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495A" w:rsidRPr="0084495A">
        <w:rPr>
          <w:rFonts w:ascii="Times New Roman" w:hAnsi="Times New Roman" w:cs="Times New Roman"/>
          <w:b/>
          <w:bCs/>
          <w:sz w:val="24"/>
          <w:szCs w:val="24"/>
        </w:rPr>
        <w:t>Клиническая трансфузиология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9E6A85" w:rsidRPr="009E6A85">
        <w:rPr>
          <w:rFonts w:ascii="Times New Roman" w:hAnsi="Times New Roman"/>
          <w:bCs/>
          <w:sz w:val="24"/>
          <w:szCs w:val="24"/>
        </w:rPr>
        <w:t>31.08.02 «Анестезиология - реаниматология»</w:t>
      </w:r>
    </w:p>
    <w:p w:rsidR="009E6A85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F17E1C">
        <w:rPr>
          <w:rFonts w:ascii="Times New Roman" w:hAnsi="Times New Roman"/>
          <w:b/>
          <w:sz w:val="24"/>
          <w:szCs w:val="24"/>
        </w:rPr>
        <w:t>«</w:t>
      </w:r>
      <w:r w:rsidR="0084495A" w:rsidRPr="0084495A">
        <w:rPr>
          <w:rFonts w:ascii="Times New Roman" w:hAnsi="Times New Roman"/>
          <w:b/>
          <w:bCs/>
          <w:sz w:val="24"/>
          <w:szCs w:val="24"/>
        </w:rPr>
        <w:t>Клиническая трансфузиология</w:t>
      </w:r>
      <w:r w:rsidR="00134766" w:rsidRPr="00F17E1C">
        <w:rPr>
          <w:rFonts w:ascii="Times New Roman" w:hAnsi="Times New Roman"/>
          <w:b/>
          <w:sz w:val="24"/>
          <w:szCs w:val="24"/>
        </w:rPr>
        <w:t>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B15BCD">
        <w:rPr>
          <w:rFonts w:ascii="Times New Roman" w:hAnsi="Times New Roman"/>
          <w:sz w:val="24"/>
          <w:szCs w:val="24"/>
        </w:rPr>
        <w:t>п</w:t>
      </w:r>
      <w:r w:rsidR="00B15BCD" w:rsidRPr="00B15BCD">
        <w:rPr>
          <w:rFonts w:ascii="Times New Roman" w:hAnsi="Times New Roman"/>
          <w:sz w:val="24"/>
          <w:szCs w:val="24"/>
        </w:rPr>
        <w:t>риобретение профессиональных умений, овладение практическими навыками и компетенциями</w:t>
      </w:r>
      <w:r w:rsidR="009E6A85" w:rsidRPr="009E6A85">
        <w:rPr>
          <w:rFonts w:ascii="Times New Roman" w:hAnsi="Times New Roman"/>
          <w:sz w:val="24"/>
          <w:szCs w:val="24"/>
        </w:rPr>
        <w:t xml:space="preserve"> в специализиров</w:t>
      </w:r>
      <w:r w:rsidR="009E6A85">
        <w:rPr>
          <w:rFonts w:ascii="Times New Roman" w:hAnsi="Times New Roman"/>
          <w:sz w:val="24"/>
          <w:szCs w:val="24"/>
        </w:rPr>
        <w:t>анной области «Анестезиология-</w:t>
      </w:r>
      <w:r w:rsidR="009E6A85" w:rsidRPr="009E6A85">
        <w:rPr>
          <w:rFonts w:ascii="Times New Roman" w:hAnsi="Times New Roman"/>
          <w:sz w:val="24"/>
          <w:szCs w:val="24"/>
        </w:rPr>
        <w:t>реаниматология»</w:t>
      </w:r>
      <w:r w:rsidR="009E6A85">
        <w:rPr>
          <w:rFonts w:ascii="Times New Roman" w:hAnsi="Times New Roman"/>
          <w:sz w:val="24"/>
          <w:szCs w:val="24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84495A" w:rsidRPr="0084495A">
        <w:rPr>
          <w:rFonts w:ascii="Times New Roman" w:hAnsi="Times New Roman"/>
          <w:b/>
          <w:bCs/>
          <w:sz w:val="24"/>
          <w:szCs w:val="24"/>
        </w:rPr>
        <w:t>Клиническая трансфузиология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84495A" w:rsidRPr="0084495A">
        <w:rPr>
          <w:rFonts w:ascii="Times New Roman" w:hAnsi="Times New Roman"/>
          <w:bCs/>
          <w:sz w:val="24"/>
          <w:szCs w:val="24"/>
        </w:rPr>
        <w:t>Клиническая трансфузиология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A02601" w:rsidRDefault="009E6A85" w:rsidP="009E6A85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A85">
        <w:rPr>
          <w:rFonts w:ascii="Times New Roman" w:hAnsi="Times New Roman"/>
          <w:b/>
          <w:sz w:val="24"/>
          <w:szCs w:val="24"/>
        </w:rPr>
        <w:t xml:space="preserve">универсальных </w:t>
      </w:r>
      <w:r>
        <w:rPr>
          <w:rFonts w:ascii="Times New Roman" w:hAnsi="Times New Roman"/>
          <w:b/>
          <w:sz w:val="24"/>
          <w:szCs w:val="24"/>
        </w:rPr>
        <w:t>(УК</w:t>
      </w:r>
      <w:r w:rsidR="007E1F3E" w:rsidRPr="00A02601">
        <w:rPr>
          <w:rFonts w:ascii="Times New Roman" w:hAnsi="Times New Roman"/>
          <w:b/>
          <w:sz w:val="24"/>
          <w:szCs w:val="24"/>
        </w:rPr>
        <w:t>)</w:t>
      </w:r>
      <w:r w:rsidR="007E1F3E" w:rsidRPr="00A02601">
        <w:rPr>
          <w:rFonts w:ascii="Times New Roman" w:hAnsi="Times New Roman"/>
          <w:sz w:val="24"/>
          <w:szCs w:val="24"/>
        </w:rPr>
        <w:t>:</w:t>
      </w:r>
    </w:p>
    <w:p w:rsidR="007E1F3E" w:rsidRPr="00A02601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УК-1</w:t>
      </w:r>
      <w:r>
        <w:rPr>
          <w:color w:val="000000"/>
          <w:sz w:val="24"/>
          <w:szCs w:val="24"/>
          <w:lang w:bidi="ru-RU"/>
        </w:rPr>
        <w:t xml:space="preserve"> </w:t>
      </w:r>
      <w:r w:rsidR="0095605D">
        <w:rPr>
          <w:color w:val="000000"/>
          <w:sz w:val="24"/>
          <w:szCs w:val="24"/>
          <w:lang w:bidi="ru-RU"/>
        </w:rPr>
        <w:t xml:space="preserve">– </w:t>
      </w:r>
      <w:r w:rsidRPr="009E6A85">
        <w:rPr>
          <w:color w:val="000000"/>
          <w:sz w:val="24"/>
          <w:szCs w:val="24"/>
          <w:lang w:bidi="ru-RU"/>
        </w:rPr>
        <w:t>готовность к абстрактному мышлению, анализу, синтезу</w:t>
      </w:r>
      <w:r w:rsidR="007E1F3E" w:rsidRPr="00A02601">
        <w:rPr>
          <w:color w:val="000000"/>
          <w:sz w:val="24"/>
          <w:szCs w:val="24"/>
          <w:lang w:bidi="ru-RU"/>
        </w:rPr>
        <w:t>;</w:t>
      </w:r>
    </w:p>
    <w:p w:rsidR="009E6A85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9E6A85">
        <w:rPr>
          <w:color w:val="000000"/>
          <w:sz w:val="24"/>
          <w:szCs w:val="24"/>
          <w:lang w:bidi="ru-RU"/>
        </w:rPr>
        <w:t>УК-2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управлению коллективом, толерантно воспринимать социальные, этнические, конфессиональные и культурные различия</w:t>
      </w:r>
      <w:r>
        <w:rPr>
          <w:color w:val="000000"/>
          <w:sz w:val="24"/>
          <w:szCs w:val="24"/>
          <w:lang w:bidi="ru-RU"/>
        </w:rPr>
        <w:t>;</w:t>
      </w:r>
    </w:p>
    <w:p w:rsidR="007E1F3E" w:rsidRPr="00A02601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УК-3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7E1F3E" w:rsidRPr="00A02601">
        <w:rPr>
          <w:color w:val="000000"/>
          <w:sz w:val="24"/>
          <w:szCs w:val="24"/>
          <w:lang w:bidi="ru-RU"/>
        </w:rPr>
        <w:t>.</w:t>
      </w:r>
    </w:p>
    <w:p w:rsidR="007E1F3E" w:rsidRPr="00F17E1C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7E1F3E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ПК-5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65331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ПК-6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комплекса анестезиологических и (или) реанимационных мероприятий</w:t>
      </w:r>
      <w:r w:rsidR="007E1F3E"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1F1CD9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ПК-7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оказанию медицинской помощи при чрезвычайных ситуациях, в том числе участию в медицинской эвакуации</w:t>
      </w:r>
      <w:r w:rsidR="001F1CD9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1F1CD9" w:rsidRDefault="001F1CD9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ПК-8 – </w:t>
      </w:r>
      <w:r w:rsidRPr="001F1CD9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1F1CD9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ПК-12 – </w:t>
      </w:r>
      <w:r w:rsidRPr="001F1CD9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организации медицинской помощи при чрезвычайных ситуациях, в том числе медицинской эвакуации</w:t>
      </w:r>
      <w:r w:rsidR="00312929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84495A" w:rsidRPr="0084495A">
        <w:rPr>
          <w:rFonts w:ascii="Times New Roman" w:hAnsi="Times New Roman" w:cs="Times New Roman"/>
          <w:bCs/>
          <w:sz w:val="24"/>
          <w:szCs w:val="24"/>
        </w:rPr>
        <w:t>Клиническая трансфузиология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7D5CA3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Конституцию Российской Федерации, Законы и иные нормативные правовые акты Российской Федерации в сфере здравоохранения,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Российской Федерации в сфере защиты прав потребителей и санитарно-эпидемиологического благополучия населения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оснащение отделений,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оснащение отделений,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lastRenderedPageBreak/>
        <w:t>Основы трудового законодательства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Обследования больных и доноров крови, применяемые в трансфузиологии.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Нормы состава периферической крови и биохимические показатели у доноров. Противопоказания к донорству. Осложнения.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 xml:space="preserve">Теоретические основы </w:t>
      </w:r>
      <w:proofErr w:type="gramStart"/>
      <w:r w:rsidRPr="001F1CD9">
        <w:rPr>
          <w:rFonts w:ascii="Times New Roman" w:hAnsi="Times New Roman" w:cs="Times New Roman"/>
          <w:sz w:val="24"/>
          <w:szCs w:val="24"/>
        </w:rPr>
        <w:t>трансфузиологии.¬</w:t>
      </w:r>
      <w:proofErr w:type="gramEnd"/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Основные направления в трансфузиологии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 xml:space="preserve">Обследования больных и доноров крови, применяемые в </w:t>
      </w:r>
      <w:proofErr w:type="gramStart"/>
      <w:r w:rsidRPr="001F1CD9">
        <w:rPr>
          <w:rFonts w:ascii="Times New Roman" w:hAnsi="Times New Roman" w:cs="Times New Roman"/>
          <w:sz w:val="24"/>
          <w:szCs w:val="24"/>
        </w:rPr>
        <w:t>трансфузиологии.¬</w:t>
      </w:r>
      <w:proofErr w:type="gramEnd"/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Нормы состава периферической крови и биохимические показатели у доноров. Противопоказания к донорству. Осложнения.</w:t>
      </w:r>
    </w:p>
    <w:p w:rsidR="001F1CD9" w:rsidRPr="001F1CD9" w:rsidRDefault="006D21F4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работе специалиста; 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Должностные инструкции специалиста.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Оформ</w:t>
      </w:r>
      <w:r w:rsidR="006D21F4">
        <w:rPr>
          <w:rFonts w:ascii="Times New Roman" w:hAnsi="Times New Roman" w:cs="Times New Roman"/>
          <w:sz w:val="24"/>
          <w:szCs w:val="24"/>
        </w:rPr>
        <w:t>ление медицинской документации.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Документация службы крови.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 xml:space="preserve">Использовать современные методы обследования больных и доноров </w:t>
      </w:r>
      <w:proofErr w:type="gramStart"/>
      <w:r w:rsidRPr="001F1CD9">
        <w:rPr>
          <w:rFonts w:ascii="Times New Roman" w:hAnsi="Times New Roman" w:cs="Times New Roman"/>
          <w:sz w:val="24"/>
          <w:szCs w:val="24"/>
        </w:rPr>
        <w:t>крови;¬</w:t>
      </w:r>
      <w:proofErr w:type="gramEnd"/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Порядок исследования сывороток на наличие антител к антигенам эритроцитов.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 xml:space="preserve">Пользоваться важнейшими достижениями </w:t>
      </w:r>
      <w:proofErr w:type="gramStart"/>
      <w:r w:rsidRPr="001F1CD9">
        <w:rPr>
          <w:rFonts w:ascii="Times New Roman" w:hAnsi="Times New Roman" w:cs="Times New Roman"/>
          <w:sz w:val="24"/>
          <w:szCs w:val="24"/>
        </w:rPr>
        <w:t>трансфузиологии.¬</w:t>
      </w:r>
      <w:proofErr w:type="gramEnd"/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Проблемы инфекционной безопасности компонентов донорской крови.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Умением организовывать работу кабинетов, отделен</w:t>
      </w:r>
      <w:r w:rsidR="006D21F4">
        <w:rPr>
          <w:rFonts w:ascii="Times New Roman" w:hAnsi="Times New Roman" w:cs="Times New Roman"/>
          <w:sz w:val="24"/>
          <w:szCs w:val="24"/>
        </w:rPr>
        <w:t>ий и станций переливания крови;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Знать задачи ЕДЦ (единого донорского центра)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 xml:space="preserve">Умением использовать современные </w:t>
      </w:r>
      <w:proofErr w:type="spellStart"/>
      <w:r w:rsidRPr="001F1CD9">
        <w:rPr>
          <w:rFonts w:ascii="Times New Roman" w:hAnsi="Times New Roman" w:cs="Times New Roman"/>
          <w:sz w:val="24"/>
          <w:szCs w:val="24"/>
        </w:rPr>
        <w:t>кровесберегающие</w:t>
      </w:r>
      <w:proofErr w:type="spellEnd"/>
      <w:r w:rsidRPr="001F1CD9">
        <w:rPr>
          <w:rFonts w:ascii="Times New Roman" w:hAnsi="Times New Roman" w:cs="Times New Roman"/>
          <w:sz w:val="24"/>
          <w:szCs w:val="24"/>
        </w:rPr>
        <w:t xml:space="preserve"> технологии¬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Факторы риска при переливании аллогенной крови.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 xml:space="preserve">Умением осуществлять мероприятия по охране труда, технике безопасности и противопожарной безопасности и документально оформлять их </w:t>
      </w:r>
      <w:proofErr w:type="gramStart"/>
      <w:r w:rsidRPr="001F1CD9">
        <w:rPr>
          <w:rFonts w:ascii="Times New Roman" w:hAnsi="Times New Roman" w:cs="Times New Roman"/>
          <w:sz w:val="24"/>
          <w:szCs w:val="24"/>
        </w:rPr>
        <w:t>проведение.¬</w:t>
      </w:r>
      <w:proofErr w:type="gramEnd"/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Мероприятия по охране труда, технике безопасности и противопожарной безопасности.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Обследования больных и доноров крови, применяемые в трансфузиологии.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Нормы состава периферической крови и биохимические показатели у доноров. Противопоказания к донорству. Осложнения.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Использовать современные методы обследования больных и доноров крови;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Порядок исследования сывороток на наличие антител к антигенам эритроцитов.</w:t>
      </w:r>
    </w:p>
    <w:p w:rsidR="001F1CD9" w:rsidRPr="001F1CD9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Пользоваться важнейшими достижениями трансфузиологии.</w:t>
      </w:r>
    </w:p>
    <w:p w:rsidR="007E1F3E" w:rsidRPr="00A1346E" w:rsidRDefault="001F1CD9" w:rsidP="001F1C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 xml:space="preserve">Проблемы инфекционной безопасности компонентов донорской </w:t>
      </w:r>
      <w:proofErr w:type="gramStart"/>
      <w:r w:rsidRPr="001F1CD9">
        <w:rPr>
          <w:rFonts w:ascii="Times New Roman" w:hAnsi="Times New Roman" w:cs="Times New Roman"/>
          <w:sz w:val="24"/>
          <w:szCs w:val="24"/>
        </w:rPr>
        <w:t>крови.</w:t>
      </w:r>
      <w:r w:rsidR="007D5CA3" w:rsidRPr="007D5C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1F1CD9" w:rsidRPr="001F1CD9" w:rsidRDefault="001F1CD9" w:rsidP="001F1CD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заболеваниями</w:t>
      </w:r>
    </w:p>
    <w:p w:rsidR="001F1CD9" w:rsidRPr="001F1CD9" w:rsidRDefault="001F1CD9" w:rsidP="001F1CD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Устанавливать взаимопонимание, направленное на эффективное оказание медицинской помощи пациентам</w:t>
      </w:r>
    </w:p>
    <w:p w:rsidR="001F1CD9" w:rsidRPr="001F1CD9" w:rsidRDefault="001F1CD9" w:rsidP="001F1CD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Передать в доступной и полной форме имеющиеся знания по специальным дисциплинам</w:t>
      </w:r>
    </w:p>
    <w:p w:rsidR="001F1CD9" w:rsidRPr="001F1CD9" w:rsidRDefault="001F1CD9" w:rsidP="001F1CD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Регистрировать, проводить учет и освидетельствование доноров крови</w:t>
      </w:r>
    </w:p>
    <w:p w:rsidR="001F1CD9" w:rsidRPr="001F1CD9" w:rsidRDefault="001F1CD9" w:rsidP="001F1CD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 xml:space="preserve">Определять группу крови по системе АВО, </w:t>
      </w:r>
      <w:proofErr w:type="spellStart"/>
      <w:r w:rsidRPr="001F1CD9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1F1CD9">
        <w:rPr>
          <w:rFonts w:ascii="Times New Roman" w:hAnsi="Times New Roman" w:cs="Times New Roman"/>
          <w:sz w:val="24"/>
          <w:szCs w:val="24"/>
        </w:rPr>
        <w:t>.</w:t>
      </w:r>
    </w:p>
    <w:p w:rsidR="001F1CD9" w:rsidRPr="001F1CD9" w:rsidRDefault="001F1CD9" w:rsidP="001F1CD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Составить отчет о работе специалиста</w:t>
      </w:r>
    </w:p>
    <w:p w:rsidR="001F1CD9" w:rsidRPr="001F1CD9" w:rsidRDefault="001F1CD9" w:rsidP="001F1CD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Оформить информированное согласие, посыльной лист МСЭ, направление на оказание высокотехнологичной помощи, больничный лист, листы и карты донорского учета</w:t>
      </w:r>
    </w:p>
    <w:p w:rsidR="001F1CD9" w:rsidRPr="001F1CD9" w:rsidRDefault="001F1CD9" w:rsidP="001F1CD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Установление специфичности антител, выявленных при скрининге.</w:t>
      </w:r>
    </w:p>
    <w:p w:rsidR="001F1CD9" w:rsidRPr="001F1CD9" w:rsidRDefault="001F1CD9" w:rsidP="001F1CD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1F1CD9">
        <w:rPr>
          <w:rFonts w:ascii="Times New Roman" w:hAnsi="Times New Roman" w:cs="Times New Roman"/>
          <w:sz w:val="24"/>
          <w:szCs w:val="24"/>
        </w:rPr>
        <w:t>карантинизации</w:t>
      </w:r>
      <w:proofErr w:type="spellEnd"/>
      <w:r w:rsidRPr="001F1CD9">
        <w:rPr>
          <w:rFonts w:ascii="Times New Roman" w:hAnsi="Times New Roman" w:cs="Times New Roman"/>
          <w:sz w:val="24"/>
          <w:szCs w:val="24"/>
        </w:rPr>
        <w:t xml:space="preserve"> компонентов крови.</w:t>
      </w:r>
    </w:p>
    <w:p w:rsidR="001F1CD9" w:rsidRPr="001F1CD9" w:rsidRDefault="001F1CD9" w:rsidP="001F1CD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Работать в режиме автоматизированной информационно-управляющей системы.</w:t>
      </w:r>
    </w:p>
    <w:p w:rsidR="001F1CD9" w:rsidRPr="001F1CD9" w:rsidRDefault="001F1CD9" w:rsidP="001F1CD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lastRenderedPageBreak/>
        <w:t xml:space="preserve">Критерии отбора пациентов на </w:t>
      </w:r>
      <w:proofErr w:type="spellStart"/>
      <w:r w:rsidRPr="001F1CD9">
        <w:rPr>
          <w:rFonts w:ascii="Times New Roman" w:hAnsi="Times New Roman" w:cs="Times New Roman"/>
          <w:sz w:val="24"/>
          <w:szCs w:val="24"/>
        </w:rPr>
        <w:t>аутодонорство</w:t>
      </w:r>
      <w:proofErr w:type="spellEnd"/>
      <w:r w:rsidRPr="001F1CD9">
        <w:rPr>
          <w:rFonts w:ascii="Times New Roman" w:hAnsi="Times New Roman" w:cs="Times New Roman"/>
          <w:sz w:val="24"/>
          <w:szCs w:val="24"/>
        </w:rPr>
        <w:t>.</w:t>
      </w:r>
    </w:p>
    <w:p w:rsidR="001F1CD9" w:rsidRPr="001F1CD9" w:rsidRDefault="001F1CD9" w:rsidP="001F1CD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Документально оформлять проведение мероприятий по охране труда и противопожарной безопасности.</w:t>
      </w:r>
    </w:p>
    <w:p w:rsidR="001F1CD9" w:rsidRPr="001F1CD9" w:rsidRDefault="001F1CD9" w:rsidP="001F1CD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Регистрировать, проводить учет и освидетельствование доноров крови</w:t>
      </w:r>
    </w:p>
    <w:p w:rsidR="001F1CD9" w:rsidRPr="001F1CD9" w:rsidRDefault="001F1CD9" w:rsidP="001F1CD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>Установление специфичности антител, выявленных при скрининге.</w:t>
      </w:r>
    </w:p>
    <w:p w:rsidR="001F1CD9" w:rsidRPr="001F1CD9" w:rsidRDefault="001F1CD9" w:rsidP="001F1CD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1F1CD9">
        <w:rPr>
          <w:rFonts w:ascii="Times New Roman" w:hAnsi="Times New Roman" w:cs="Times New Roman"/>
          <w:sz w:val="24"/>
          <w:szCs w:val="24"/>
        </w:rPr>
        <w:t>карантинизации</w:t>
      </w:r>
      <w:proofErr w:type="spellEnd"/>
      <w:r w:rsidRPr="001F1CD9">
        <w:rPr>
          <w:rFonts w:ascii="Times New Roman" w:hAnsi="Times New Roman" w:cs="Times New Roman"/>
          <w:sz w:val="24"/>
          <w:szCs w:val="24"/>
        </w:rPr>
        <w:t xml:space="preserve"> компонентов крови.</w:t>
      </w:r>
    </w:p>
    <w:p w:rsidR="007D5CA3" w:rsidRPr="00A1346E" w:rsidRDefault="001F1CD9" w:rsidP="001F1CD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D9">
        <w:rPr>
          <w:rFonts w:ascii="Times New Roman" w:hAnsi="Times New Roman" w:cs="Times New Roman"/>
          <w:sz w:val="24"/>
          <w:szCs w:val="24"/>
        </w:rPr>
        <w:t xml:space="preserve">Работать в режиме автоматизированной информационно-управляющей </w:t>
      </w:r>
      <w:proofErr w:type="gramStart"/>
      <w:r w:rsidRPr="001F1CD9">
        <w:rPr>
          <w:rFonts w:ascii="Times New Roman" w:hAnsi="Times New Roman" w:cs="Times New Roman"/>
          <w:sz w:val="24"/>
          <w:szCs w:val="24"/>
        </w:rPr>
        <w:t>системы.</w:t>
      </w:r>
      <w:r w:rsidR="007D5CA3" w:rsidRPr="007D5C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1F3E" w:rsidRPr="00F81A81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1F1CD9" w:rsidRDefault="001F1CD9" w:rsidP="001F1CD9">
      <w:pPr>
        <w:pStyle w:val="a7"/>
        <w:numPr>
          <w:ilvl w:val="0"/>
          <w:numId w:val="12"/>
        </w:numPr>
        <w:spacing w:line="240" w:lineRule="auto"/>
      </w:pPr>
      <w:r>
        <w:t>Навыками информационного поиска</w:t>
      </w:r>
    </w:p>
    <w:p w:rsidR="001F1CD9" w:rsidRDefault="001F1CD9" w:rsidP="001F1CD9">
      <w:pPr>
        <w:pStyle w:val="a7"/>
        <w:numPr>
          <w:ilvl w:val="0"/>
          <w:numId w:val="12"/>
        </w:numPr>
        <w:spacing w:line="240" w:lineRule="auto"/>
      </w:pPr>
      <w:r>
        <w:t>Навыками устного общения</w:t>
      </w:r>
    </w:p>
    <w:p w:rsidR="001F1CD9" w:rsidRDefault="001F1CD9" w:rsidP="001F1CD9">
      <w:pPr>
        <w:pStyle w:val="a7"/>
        <w:numPr>
          <w:ilvl w:val="0"/>
          <w:numId w:val="12"/>
        </w:numPr>
        <w:spacing w:line="240" w:lineRule="auto"/>
      </w:pPr>
      <w:r>
        <w:t>Навыками работы со справочной литературой</w:t>
      </w:r>
    </w:p>
    <w:p w:rsidR="001F1CD9" w:rsidRDefault="001F1CD9" w:rsidP="001F1CD9">
      <w:pPr>
        <w:pStyle w:val="a7"/>
        <w:numPr>
          <w:ilvl w:val="0"/>
          <w:numId w:val="12"/>
        </w:numPr>
        <w:spacing w:line="240" w:lineRule="auto"/>
      </w:pPr>
      <w:r>
        <w:t>Навыками координации и кооперации коллективной деятельности, направленной на излечение пациентов</w:t>
      </w:r>
    </w:p>
    <w:p w:rsidR="001F1CD9" w:rsidRDefault="001F1CD9" w:rsidP="001F1CD9">
      <w:pPr>
        <w:pStyle w:val="a7"/>
        <w:numPr>
          <w:ilvl w:val="0"/>
          <w:numId w:val="12"/>
        </w:numPr>
        <w:spacing w:line="240" w:lineRule="auto"/>
      </w:pPr>
      <w:r>
        <w:t>Навыками педагогической деятельности</w:t>
      </w:r>
    </w:p>
    <w:p w:rsidR="001F1CD9" w:rsidRDefault="001F1CD9" w:rsidP="001F1CD9">
      <w:pPr>
        <w:pStyle w:val="a7"/>
        <w:numPr>
          <w:ilvl w:val="0"/>
          <w:numId w:val="12"/>
        </w:numPr>
        <w:spacing w:line="240" w:lineRule="auto"/>
      </w:pPr>
      <w:r>
        <w:t>Методологией мероприятий по оказанию неотложной медицинской помощи донорам при возникновении осложнений.</w:t>
      </w:r>
    </w:p>
    <w:p w:rsidR="001F1CD9" w:rsidRDefault="001F1CD9" w:rsidP="001F1CD9">
      <w:pPr>
        <w:pStyle w:val="a7"/>
        <w:numPr>
          <w:ilvl w:val="0"/>
          <w:numId w:val="12"/>
        </w:numPr>
        <w:spacing w:line="240" w:lineRule="auto"/>
      </w:pPr>
      <w:r>
        <w:t xml:space="preserve">Обеспечением сосудистого доступа для </w:t>
      </w:r>
      <w:proofErr w:type="spellStart"/>
      <w:r>
        <w:t>трансфузиологических</w:t>
      </w:r>
      <w:proofErr w:type="spellEnd"/>
      <w:r>
        <w:t xml:space="preserve"> процедур</w:t>
      </w:r>
    </w:p>
    <w:p w:rsidR="001F1CD9" w:rsidRDefault="001F1CD9" w:rsidP="001F1CD9">
      <w:pPr>
        <w:pStyle w:val="a7"/>
        <w:numPr>
          <w:ilvl w:val="0"/>
          <w:numId w:val="12"/>
        </w:numPr>
        <w:spacing w:line="240" w:lineRule="auto"/>
      </w:pPr>
      <w:r>
        <w:t>Стандартными операционными процедурами (СОП).</w:t>
      </w:r>
    </w:p>
    <w:p w:rsidR="001F1CD9" w:rsidRDefault="001F1CD9" w:rsidP="001F1CD9">
      <w:pPr>
        <w:pStyle w:val="a7"/>
        <w:numPr>
          <w:ilvl w:val="0"/>
          <w:numId w:val="12"/>
        </w:numPr>
        <w:spacing w:line="240" w:lineRule="auto"/>
      </w:pPr>
      <w:r>
        <w:t xml:space="preserve">Составлением актов </w:t>
      </w:r>
      <w:proofErr w:type="gramStart"/>
      <w:r>
        <w:t>по всем изменением</w:t>
      </w:r>
      <w:proofErr w:type="gramEnd"/>
      <w:r>
        <w:t xml:space="preserve"> в документации службы крови. </w:t>
      </w:r>
    </w:p>
    <w:p w:rsidR="001F1CD9" w:rsidRDefault="001F1CD9" w:rsidP="001F1CD9">
      <w:pPr>
        <w:pStyle w:val="a7"/>
        <w:numPr>
          <w:ilvl w:val="0"/>
          <w:numId w:val="12"/>
        </w:numPr>
        <w:spacing w:line="240" w:lineRule="auto"/>
      </w:pPr>
      <w:r>
        <w:t>Методиками исследования антител.</w:t>
      </w:r>
    </w:p>
    <w:p w:rsidR="001F1CD9" w:rsidRDefault="001F1CD9" w:rsidP="001F1CD9">
      <w:pPr>
        <w:pStyle w:val="a7"/>
        <w:numPr>
          <w:ilvl w:val="0"/>
          <w:numId w:val="12"/>
        </w:numPr>
        <w:spacing w:line="240" w:lineRule="auto"/>
      </w:pPr>
      <w:r>
        <w:t xml:space="preserve">Методами </w:t>
      </w:r>
      <w:proofErr w:type="spellStart"/>
      <w:r>
        <w:t>инактивации</w:t>
      </w:r>
      <w:proofErr w:type="spellEnd"/>
      <w:r>
        <w:t xml:space="preserve"> патогенов в компонентах крови. </w:t>
      </w:r>
    </w:p>
    <w:p w:rsidR="001F1CD9" w:rsidRDefault="001F1CD9" w:rsidP="001F1CD9">
      <w:pPr>
        <w:pStyle w:val="a7"/>
        <w:numPr>
          <w:ilvl w:val="0"/>
          <w:numId w:val="12"/>
        </w:numPr>
        <w:spacing w:line="240" w:lineRule="auto"/>
      </w:pPr>
      <w:r>
        <w:t xml:space="preserve">Методологией медицинского освидетельствования доноров </w:t>
      </w:r>
      <w:proofErr w:type="spellStart"/>
      <w:r>
        <w:t>плазмафереза</w:t>
      </w:r>
      <w:proofErr w:type="spellEnd"/>
      <w:r>
        <w:t>.</w:t>
      </w:r>
    </w:p>
    <w:p w:rsidR="001F1CD9" w:rsidRDefault="001F1CD9" w:rsidP="001F1CD9">
      <w:pPr>
        <w:pStyle w:val="a7"/>
        <w:numPr>
          <w:ilvl w:val="0"/>
          <w:numId w:val="12"/>
        </w:numPr>
        <w:spacing w:line="240" w:lineRule="auto"/>
      </w:pPr>
      <w:r>
        <w:t>Методиками сбережения крови в хирургии.</w:t>
      </w:r>
    </w:p>
    <w:p w:rsidR="001F1CD9" w:rsidRDefault="001F1CD9" w:rsidP="001F1CD9">
      <w:pPr>
        <w:pStyle w:val="a7"/>
        <w:numPr>
          <w:ilvl w:val="0"/>
          <w:numId w:val="12"/>
        </w:numPr>
        <w:spacing w:line="240" w:lineRule="auto"/>
      </w:pPr>
      <w:r>
        <w:t>Нормативные документы и акты.</w:t>
      </w:r>
    </w:p>
    <w:p w:rsidR="001F1CD9" w:rsidRDefault="001F1CD9" w:rsidP="001F1CD9">
      <w:pPr>
        <w:pStyle w:val="a7"/>
        <w:numPr>
          <w:ilvl w:val="0"/>
          <w:numId w:val="12"/>
        </w:numPr>
        <w:spacing w:line="240" w:lineRule="auto"/>
      </w:pPr>
      <w:r>
        <w:t>Мероприятиями по оказанию неотложной медицинской помощи донорам при возникновении осложнений.</w:t>
      </w:r>
    </w:p>
    <w:p w:rsidR="001F1CD9" w:rsidRDefault="001F1CD9" w:rsidP="001F1CD9">
      <w:pPr>
        <w:pStyle w:val="a7"/>
        <w:numPr>
          <w:ilvl w:val="0"/>
          <w:numId w:val="12"/>
        </w:numPr>
        <w:spacing w:line="240" w:lineRule="auto"/>
      </w:pPr>
      <w:r>
        <w:t>Методиками исследования антител.</w:t>
      </w:r>
    </w:p>
    <w:p w:rsidR="001F1CD9" w:rsidRDefault="001F1CD9" w:rsidP="001F1CD9">
      <w:pPr>
        <w:pStyle w:val="a7"/>
        <w:numPr>
          <w:ilvl w:val="0"/>
          <w:numId w:val="12"/>
        </w:numPr>
        <w:spacing w:line="240" w:lineRule="auto"/>
      </w:pPr>
      <w:r>
        <w:t xml:space="preserve">Методами </w:t>
      </w:r>
      <w:proofErr w:type="spellStart"/>
      <w:r>
        <w:t>инактивации</w:t>
      </w:r>
      <w:proofErr w:type="spellEnd"/>
      <w:r>
        <w:t xml:space="preserve"> патогенов в компонен</w:t>
      </w:r>
      <w:bookmarkStart w:id="1" w:name="_GoBack"/>
      <w:bookmarkEnd w:id="1"/>
      <w:r>
        <w:t>тах крови.</w:t>
      </w:r>
    </w:p>
    <w:p w:rsidR="007D5CA3" w:rsidRDefault="001F1CD9" w:rsidP="001F1CD9">
      <w:pPr>
        <w:pStyle w:val="a7"/>
        <w:numPr>
          <w:ilvl w:val="0"/>
          <w:numId w:val="12"/>
        </w:numPr>
        <w:spacing w:line="240" w:lineRule="auto"/>
      </w:pPr>
      <w:r>
        <w:t xml:space="preserve">Методологией медицинского освидетельствования доноров </w:t>
      </w:r>
      <w:proofErr w:type="spellStart"/>
      <w:proofErr w:type="gramStart"/>
      <w:r>
        <w:t>плазмафереза</w:t>
      </w:r>
      <w:proofErr w:type="spellEnd"/>
      <w:r>
        <w:t>.</w:t>
      </w:r>
      <w:r w:rsidR="00A1346E">
        <w:t>.</w:t>
      </w:r>
      <w:proofErr w:type="gramEnd"/>
    </w:p>
    <w:p w:rsidR="006077AC" w:rsidRPr="00F8398B" w:rsidRDefault="006077AC" w:rsidP="001F1CD9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1F1CD9" w:rsidRPr="001F1CD9">
        <w:rPr>
          <w:rFonts w:cs="Times New Roman"/>
          <w:color w:val="000000"/>
          <w:sz w:val="24"/>
          <w:szCs w:val="24"/>
          <w:lang w:bidi="ru-RU"/>
        </w:rPr>
        <w:t>Клиническая трансфузиология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6077AC" w:rsidRPr="00F8398B" w:rsidRDefault="006077AC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Учебная дисциплина «</w:t>
      </w:r>
      <w:r w:rsidR="001F1CD9" w:rsidRPr="001F1CD9">
        <w:rPr>
          <w:rFonts w:cs="Times New Roman"/>
          <w:b w:val="0"/>
          <w:color w:val="000000"/>
          <w:sz w:val="24"/>
          <w:szCs w:val="24"/>
          <w:lang w:bidi="ru-RU"/>
        </w:rPr>
        <w:t>Клиническая трансфузиология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» Б</w:t>
      </w:r>
      <w:r w:rsidR="00440B71">
        <w:rPr>
          <w:rFonts w:cs="Times New Roman"/>
          <w:b w:val="0"/>
          <w:color w:val="000000"/>
          <w:sz w:val="24"/>
          <w:szCs w:val="24"/>
          <w:lang w:bidi="ru-RU"/>
        </w:rPr>
        <w:t>2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1F1CD9">
        <w:rPr>
          <w:rFonts w:cs="Times New Roman"/>
          <w:b w:val="0"/>
          <w:color w:val="000000"/>
          <w:sz w:val="24"/>
          <w:szCs w:val="24"/>
          <w:lang w:bidi="ru-RU"/>
        </w:rPr>
        <w:t>4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 w:rsidR="00D73432">
        <w:rPr>
          <w:rFonts w:cs="Times New Roman"/>
          <w:b w:val="0"/>
          <w:color w:val="000000"/>
          <w:sz w:val="24"/>
          <w:szCs w:val="24"/>
          <w:lang w:bidi="ru-RU"/>
        </w:rPr>
        <w:t>базовой</w:t>
      </w:r>
      <w:r w:rsidR="00440B71">
        <w:rPr>
          <w:rFonts w:cs="Times New Roman"/>
          <w:b w:val="0"/>
          <w:color w:val="000000"/>
          <w:sz w:val="24"/>
          <w:szCs w:val="24"/>
          <w:lang w:bidi="ru-RU"/>
        </w:rPr>
        <w:t xml:space="preserve"> части Б2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, </w:t>
      </w:r>
      <w:r w:rsidR="00440B71">
        <w:rPr>
          <w:rFonts w:cs="Times New Roman"/>
          <w:b w:val="0"/>
          <w:color w:val="000000"/>
          <w:sz w:val="24"/>
          <w:szCs w:val="24"/>
          <w:lang w:bidi="ru-RU"/>
        </w:rPr>
        <w:t>практика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Pr="00F8398B">
        <w:rPr>
          <w:rFonts w:cs="Times New Roman"/>
          <w:b w:val="0"/>
          <w:sz w:val="24"/>
          <w:szCs w:val="24"/>
        </w:rPr>
        <w:t xml:space="preserve"> является обязательной для изучения.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CC3DE2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6D21F4">
        <w:t>2</w:t>
      </w:r>
      <w:r w:rsidR="006077AC" w:rsidRPr="006D21F4">
        <w:t xml:space="preserve"> зачетны</w:t>
      </w:r>
      <w:r w:rsidR="00A1346E" w:rsidRPr="006D21F4">
        <w:t>х</w:t>
      </w:r>
      <w:r w:rsidR="006077AC" w:rsidRPr="006D21F4">
        <w:t xml:space="preserve"> единицы </w:t>
      </w:r>
      <w:r w:rsidR="00C57E98" w:rsidRPr="006D21F4">
        <w:t>(</w:t>
      </w:r>
      <w:r w:rsidRPr="006D21F4">
        <w:t>144</w:t>
      </w:r>
      <w:r w:rsidR="006077AC" w:rsidRPr="006D21F4">
        <w:t xml:space="preserve"> час</w:t>
      </w:r>
      <w:r w:rsidR="00C57E98" w:rsidRPr="006D21F4">
        <w:t xml:space="preserve">а), из них аудиторных </w:t>
      </w:r>
      <w:r w:rsidRPr="006D21F4">
        <w:t>144</w:t>
      </w:r>
      <w:r w:rsidR="00C57E98" w:rsidRPr="006D21F4">
        <w:t xml:space="preserve"> часов.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580"/>
        <w:gridCol w:w="5074"/>
      </w:tblGrid>
      <w:tr w:rsidR="00C57E98" w:rsidRPr="00B87ACC" w:rsidTr="001B53DF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C57E98" w:rsidRPr="00B87ACC" w:rsidTr="001B53DF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C3DE2" w:rsidRPr="00F55F6D" w:rsidTr="001B53DF">
        <w:tc>
          <w:tcPr>
            <w:tcW w:w="426" w:type="dxa"/>
          </w:tcPr>
          <w:p w:rsidR="00CC3DE2" w:rsidRPr="00F55F6D" w:rsidRDefault="00CC3DE2" w:rsidP="00CC3DE2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DE2" w:rsidRPr="00CC3DE2" w:rsidRDefault="00CC3DE2" w:rsidP="00CC3D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УК-3, ПК-5, ПК-6, ПК-7, </w:t>
            </w:r>
            <w:r w:rsidRPr="00CC3D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ПК-8, ПК-12</w:t>
            </w:r>
          </w:p>
        </w:tc>
        <w:tc>
          <w:tcPr>
            <w:tcW w:w="2580" w:type="dxa"/>
          </w:tcPr>
          <w:p w:rsidR="00CC3DE2" w:rsidRPr="00CC3DE2" w:rsidRDefault="00CC3DE2" w:rsidP="00CC3D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5074" w:type="dxa"/>
          </w:tcPr>
          <w:p w:rsidR="00CC3DE2" w:rsidRPr="00CC3DE2" w:rsidRDefault="00CC3DE2" w:rsidP="00CC3D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E2">
              <w:rPr>
                <w:rFonts w:ascii="Times New Roman" w:eastAsia="Calibri" w:hAnsi="Times New Roman" w:cs="Times New Roman"/>
                <w:sz w:val="24"/>
                <w:szCs w:val="24"/>
              </w:rPr>
              <w:t>Общие вопросы клинической трансфузиологии</w:t>
            </w:r>
          </w:p>
        </w:tc>
      </w:tr>
      <w:tr w:rsidR="00CC3DE2" w:rsidRPr="00F55F6D" w:rsidTr="001B53DF">
        <w:tc>
          <w:tcPr>
            <w:tcW w:w="426" w:type="dxa"/>
          </w:tcPr>
          <w:p w:rsidR="00CC3DE2" w:rsidRPr="00F55F6D" w:rsidRDefault="00CC3DE2" w:rsidP="00CC3DE2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DE2" w:rsidRPr="00CC3DE2" w:rsidRDefault="00CC3DE2" w:rsidP="00CC3D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E2">
              <w:rPr>
                <w:rFonts w:ascii="Times New Roman" w:eastAsia="Calibri" w:hAnsi="Times New Roman" w:cs="Times New Roman"/>
                <w:sz w:val="24"/>
                <w:szCs w:val="24"/>
              </w:rPr>
              <w:t>УК-1, УК-2, УК-3, ПК-5, ПК-6, ПК-7, ПК-8, ПК-12</w:t>
            </w:r>
          </w:p>
        </w:tc>
        <w:tc>
          <w:tcPr>
            <w:tcW w:w="2580" w:type="dxa"/>
          </w:tcPr>
          <w:p w:rsidR="00CC3DE2" w:rsidRPr="00CC3DE2" w:rsidRDefault="00CC3DE2" w:rsidP="00CC3D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E2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074" w:type="dxa"/>
          </w:tcPr>
          <w:p w:rsidR="00CC3DE2" w:rsidRPr="00CC3DE2" w:rsidRDefault="00CC3DE2" w:rsidP="00CC3D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E2">
              <w:rPr>
                <w:rFonts w:ascii="Times New Roman" w:eastAsia="Calibri" w:hAnsi="Times New Roman" w:cs="Times New Roman"/>
                <w:sz w:val="24"/>
                <w:szCs w:val="24"/>
              </w:rPr>
              <w:t>Частные вопросы клинической трансфузиологии</w:t>
            </w:r>
          </w:p>
        </w:tc>
      </w:tr>
    </w:tbl>
    <w:p w:rsidR="00A06740" w:rsidRPr="005733B6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3B6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84006D" w:rsidRPr="0084006D" w:rsidRDefault="0084006D" w:rsidP="0084006D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6D">
        <w:rPr>
          <w:rFonts w:ascii="Times New Roman" w:hAnsi="Times New Roman" w:cs="Times New Roman"/>
          <w:bCs/>
          <w:sz w:val="24"/>
          <w:szCs w:val="24"/>
        </w:rPr>
        <w:t>Подготовка к промежуточному контролю (ППК)</w:t>
      </w:r>
    </w:p>
    <w:p w:rsidR="0084006D" w:rsidRPr="0084006D" w:rsidRDefault="0084006D" w:rsidP="0084006D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6D">
        <w:rPr>
          <w:rFonts w:ascii="Times New Roman" w:hAnsi="Times New Roman" w:cs="Times New Roman"/>
          <w:bCs/>
          <w:sz w:val="24"/>
          <w:szCs w:val="24"/>
        </w:rPr>
        <w:t>Подготовка к текущему контролю (ПТК)</w:t>
      </w:r>
    </w:p>
    <w:p w:rsidR="00A06740" w:rsidRPr="008F6D02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6D02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  <w:r w:rsidR="006D2BBE" w:rsidRPr="008F6D02">
        <w:rPr>
          <w:rFonts w:ascii="Times New Roman" w:hAnsi="Times New Roman"/>
          <w:b/>
          <w:sz w:val="24"/>
          <w:szCs w:val="24"/>
        </w:rPr>
        <w:t>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 xml:space="preserve">Имитационные технологии: 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1. ролевые и деловые игры</w:t>
      </w:r>
    </w:p>
    <w:p w:rsidR="005733B6" w:rsidRPr="005733B6" w:rsidRDefault="00CC3DE2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733B6" w:rsidRPr="005733B6">
        <w:rPr>
          <w:rFonts w:ascii="Times New Roman" w:hAnsi="Times New Roman"/>
          <w:sz w:val="24"/>
          <w:szCs w:val="24"/>
        </w:rPr>
        <w:t>.</w:t>
      </w:r>
      <w:r w:rsidR="005733B6" w:rsidRPr="005733B6">
        <w:rPr>
          <w:rFonts w:ascii="Times New Roman" w:hAnsi="Times New Roman"/>
          <w:sz w:val="24"/>
          <w:szCs w:val="24"/>
        </w:rPr>
        <w:tab/>
      </w:r>
      <w:r w:rsidR="005733B6">
        <w:rPr>
          <w:rFonts w:ascii="Times New Roman" w:hAnsi="Times New Roman"/>
          <w:sz w:val="24"/>
          <w:szCs w:val="24"/>
        </w:rPr>
        <w:t xml:space="preserve"> </w:t>
      </w:r>
      <w:r w:rsidR="005733B6" w:rsidRPr="005733B6">
        <w:rPr>
          <w:rFonts w:ascii="Times New Roman" w:hAnsi="Times New Roman"/>
          <w:sz w:val="24"/>
          <w:szCs w:val="24"/>
        </w:rPr>
        <w:t>разбор клинических случаев (ситуационные задачи, конкретные примеры из историй болезни)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33B6">
        <w:rPr>
          <w:rFonts w:ascii="Times New Roman" w:hAnsi="Times New Roman"/>
          <w:sz w:val="24"/>
          <w:szCs w:val="24"/>
        </w:rPr>
        <w:t>Неимитационные</w:t>
      </w:r>
      <w:proofErr w:type="spellEnd"/>
      <w:r w:rsidRPr="005733B6">
        <w:rPr>
          <w:rFonts w:ascii="Times New Roman" w:hAnsi="Times New Roman"/>
          <w:sz w:val="24"/>
          <w:szCs w:val="24"/>
        </w:rPr>
        <w:t xml:space="preserve"> технологии:</w:t>
      </w:r>
    </w:p>
    <w:p w:rsidR="005733B6" w:rsidRDefault="00CC3DE2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У</w:t>
      </w:r>
      <w:r w:rsidRPr="00CC3DE2">
        <w:rPr>
          <w:rFonts w:ascii="Times New Roman" w:hAnsi="Times New Roman"/>
          <w:sz w:val="24"/>
          <w:szCs w:val="24"/>
        </w:rPr>
        <w:t>частие в проведении комплекса лечебно-диагностических мероприятий</w:t>
      </w:r>
    </w:p>
    <w:p w:rsidR="006D2BBE" w:rsidRPr="004C1FF1" w:rsidRDefault="0084006D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894958" w:rsidRPr="00894958" w:rsidRDefault="00894958" w:rsidP="00894958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58">
        <w:rPr>
          <w:rFonts w:ascii="Times New Roman" w:hAnsi="Times New Roman" w:cs="Times New Roman"/>
          <w:sz w:val="24"/>
          <w:szCs w:val="24"/>
        </w:rPr>
        <w:t>Опрос</w:t>
      </w:r>
    </w:p>
    <w:p w:rsidR="00B45BFB" w:rsidRDefault="00894958" w:rsidP="00894958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58">
        <w:rPr>
          <w:rFonts w:ascii="Times New Roman" w:hAnsi="Times New Roman" w:cs="Times New Roman"/>
          <w:sz w:val="24"/>
          <w:szCs w:val="24"/>
        </w:rPr>
        <w:t>Тестовый контроль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894958" w:rsidRDefault="00B45BFB" w:rsidP="0089495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958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894958" w:rsidRPr="00894958">
        <w:rPr>
          <w:rFonts w:ascii="Times New Roman" w:hAnsi="Times New Roman" w:cs="Times New Roman"/>
          <w:bCs/>
          <w:sz w:val="24"/>
          <w:szCs w:val="24"/>
        </w:rPr>
        <w:t>Заболотских</w:t>
      </w:r>
      <w:proofErr w:type="spellEnd"/>
      <w:r w:rsidR="00894958" w:rsidRPr="00894958">
        <w:rPr>
          <w:rFonts w:ascii="Times New Roman" w:hAnsi="Times New Roman" w:cs="Times New Roman"/>
          <w:bCs/>
          <w:sz w:val="24"/>
          <w:szCs w:val="24"/>
        </w:rPr>
        <w:t xml:space="preserve"> И.Б., Малышев Ю.П., </w:t>
      </w:r>
      <w:r w:rsidR="00CC3DE2">
        <w:rPr>
          <w:rFonts w:ascii="Times New Roman" w:hAnsi="Times New Roman" w:cs="Times New Roman"/>
          <w:bCs/>
          <w:sz w:val="24"/>
          <w:szCs w:val="24"/>
        </w:rPr>
        <w:t>Мусаева Т.С.</w:t>
      </w:r>
    </w:p>
    <w:sectPr w:rsidR="00B45BFB" w:rsidRPr="00894958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0B" w:rsidRDefault="00E8660B" w:rsidP="003125CC">
      <w:pPr>
        <w:spacing w:after="0" w:line="240" w:lineRule="auto"/>
      </w:pPr>
      <w:r>
        <w:separator/>
      </w:r>
    </w:p>
  </w:endnote>
  <w:endnote w:type="continuationSeparator" w:id="0">
    <w:p w:rsidR="00E8660B" w:rsidRDefault="00E8660B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0B" w:rsidRDefault="00E8660B" w:rsidP="003125CC">
      <w:pPr>
        <w:spacing w:after="0" w:line="240" w:lineRule="auto"/>
      </w:pPr>
      <w:r>
        <w:separator/>
      </w:r>
    </w:p>
  </w:footnote>
  <w:footnote w:type="continuationSeparator" w:id="0">
    <w:p w:rsidR="00E8660B" w:rsidRDefault="00E8660B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6D2B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1F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50" w:rsidRDefault="00A41E5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F1357"/>
    <w:multiLevelType w:val="hybridMultilevel"/>
    <w:tmpl w:val="600C3D9E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6" w15:restartNumberingAfterBreak="0">
    <w:nsid w:val="5AAD788E"/>
    <w:multiLevelType w:val="hybridMultilevel"/>
    <w:tmpl w:val="5330AE04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82EE5"/>
    <w:multiLevelType w:val="hybridMultilevel"/>
    <w:tmpl w:val="62DE780C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15BA1"/>
    <w:multiLevelType w:val="hybridMultilevel"/>
    <w:tmpl w:val="A224D5A8"/>
    <w:lvl w:ilvl="0" w:tplc="17D83F3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4"/>
    <w:rsid w:val="00032733"/>
    <w:rsid w:val="001317E5"/>
    <w:rsid w:val="00134766"/>
    <w:rsid w:val="00184652"/>
    <w:rsid w:val="001B53DF"/>
    <w:rsid w:val="001F1CD9"/>
    <w:rsid w:val="00271BD4"/>
    <w:rsid w:val="002C3665"/>
    <w:rsid w:val="00304CD8"/>
    <w:rsid w:val="003106A1"/>
    <w:rsid w:val="003125CC"/>
    <w:rsid w:val="00312929"/>
    <w:rsid w:val="003448CB"/>
    <w:rsid w:val="003D4105"/>
    <w:rsid w:val="00440B71"/>
    <w:rsid w:val="004C1FF1"/>
    <w:rsid w:val="005733B6"/>
    <w:rsid w:val="00577287"/>
    <w:rsid w:val="006077AC"/>
    <w:rsid w:val="00633BB4"/>
    <w:rsid w:val="00646C8F"/>
    <w:rsid w:val="006C30E4"/>
    <w:rsid w:val="006D21F4"/>
    <w:rsid w:val="006D2BBE"/>
    <w:rsid w:val="007921E6"/>
    <w:rsid w:val="007D5CA3"/>
    <w:rsid w:val="007E1F3E"/>
    <w:rsid w:val="0084006D"/>
    <w:rsid w:val="0084495A"/>
    <w:rsid w:val="00894958"/>
    <w:rsid w:val="008B61E2"/>
    <w:rsid w:val="008C22CC"/>
    <w:rsid w:val="008F6D02"/>
    <w:rsid w:val="0095605D"/>
    <w:rsid w:val="00972F1B"/>
    <w:rsid w:val="009A3D74"/>
    <w:rsid w:val="009E6A85"/>
    <w:rsid w:val="009F6706"/>
    <w:rsid w:val="00A06740"/>
    <w:rsid w:val="00A07212"/>
    <w:rsid w:val="00A1346E"/>
    <w:rsid w:val="00A41E50"/>
    <w:rsid w:val="00A90E98"/>
    <w:rsid w:val="00AA03B7"/>
    <w:rsid w:val="00B15BCD"/>
    <w:rsid w:val="00B45BFB"/>
    <w:rsid w:val="00BE248A"/>
    <w:rsid w:val="00BF3F35"/>
    <w:rsid w:val="00C57E98"/>
    <w:rsid w:val="00CC3DE2"/>
    <w:rsid w:val="00D73432"/>
    <w:rsid w:val="00E0063A"/>
    <w:rsid w:val="00E14BA5"/>
    <w:rsid w:val="00E36D8B"/>
    <w:rsid w:val="00E80CF7"/>
    <w:rsid w:val="00E8660B"/>
    <w:rsid w:val="00E87F18"/>
    <w:rsid w:val="00E96E4E"/>
    <w:rsid w:val="00F21303"/>
    <w:rsid w:val="00F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D038F-CD35-46AF-9C2A-0DF80CF0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CA6D-842B-49E3-96C7-E022F76E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Sergey</cp:lastModifiedBy>
  <cp:revision>4</cp:revision>
  <dcterms:created xsi:type="dcterms:W3CDTF">2018-09-10T11:26:00Z</dcterms:created>
  <dcterms:modified xsi:type="dcterms:W3CDTF">2018-09-10T12:49:00Z</dcterms:modified>
</cp:coreProperties>
</file>