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35" w:rsidRPr="00E0772B" w:rsidRDefault="00CF4472" w:rsidP="00734D22">
      <w:pPr>
        <w:spacing w:after="0" w:line="240" w:lineRule="auto"/>
        <w:jc w:val="center"/>
        <w:rPr>
          <w:rFonts w:ascii="Times New Roman" w:hAnsi="Times New Roman" w:cs="Times New Roman"/>
          <w:b/>
          <w:sz w:val="24"/>
          <w:szCs w:val="24"/>
        </w:rPr>
      </w:pPr>
      <w:r w:rsidRPr="00E0772B">
        <w:rPr>
          <w:rFonts w:ascii="Times New Roman" w:hAnsi="Times New Roman" w:cs="Times New Roman"/>
          <w:b/>
          <w:sz w:val="24"/>
          <w:szCs w:val="24"/>
        </w:rPr>
        <w:t>АННОТАЦИЯ</w:t>
      </w:r>
    </w:p>
    <w:p w:rsidR="00037FDB" w:rsidRPr="00E0772B" w:rsidRDefault="00994797" w:rsidP="00734D22">
      <w:pPr>
        <w:spacing w:after="0" w:line="240" w:lineRule="auto"/>
        <w:ind w:left="360"/>
        <w:jc w:val="center"/>
        <w:rPr>
          <w:rFonts w:ascii="Times New Roman" w:hAnsi="Times New Roman" w:cs="Times New Roman"/>
          <w:b/>
          <w:sz w:val="24"/>
          <w:szCs w:val="24"/>
        </w:rPr>
      </w:pPr>
      <w:r w:rsidRPr="00E0772B">
        <w:rPr>
          <w:rFonts w:ascii="Times New Roman" w:hAnsi="Times New Roman" w:cs="Times New Roman"/>
          <w:b/>
          <w:sz w:val="24"/>
          <w:szCs w:val="24"/>
        </w:rPr>
        <w:t>к рабочей программе дисциплины</w:t>
      </w:r>
      <w:r w:rsidR="00E0772B" w:rsidRPr="00E0772B">
        <w:rPr>
          <w:rFonts w:ascii="Times New Roman" w:hAnsi="Times New Roman" w:cs="Times New Roman"/>
          <w:b/>
          <w:sz w:val="24"/>
          <w:szCs w:val="24"/>
        </w:rPr>
        <w:t xml:space="preserve"> </w:t>
      </w:r>
      <w:r w:rsidR="00462600" w:rsidRPr="00E0772B">
        <w:rPr>
          <w:rFonts w:ascii="Times New Roman" w:hAnsi="Times New Roman" w:cs="Times New Roman"/>
          <w:b/>
          <w:bCs/>
          <w:sz w:val="24"/>
          <w:szCs w:val="24"/>
        </w:rPr>
        <w:t>«</w:t>
      </w:r>
      <w:r w:rsidR="009029BD" w:rsidRPr="00E0772B">
        <w:rPr>
          <w:rFonts w:ascii="Times New Roman" w:hAnsi="Times New Roman" w:cs="Times New Roman"/>
          <w:b/>
          <w:bCs/>
          <w:sz w:val="24"/>
          <w:szCs w:val="24"/>
        </w:rPr>
        <w:t xml:space="preserve">Аппаратная </w:t>
      </w:r>
      <w:proofErr w:type="spellStart"/>
      <w:r w:rsidR="009029BD" w:rsidRPr="00E0772B">
        <w:rPr>
          <w:rFonts w:ascii="Times New Roman" w:hAnsi="Times New Roman" w:cs="Times New Roman"/>
          <w:b/>
          <w:bCs/>
          <w:sz w:val="24"/>
          <w:szCs w:val="24"/>
        </w:rPr>
        <w:t>офтальмодиагн</w:t>
      </w:r>
      <w:r w:rsidR="00E0772B" w:rsidRPr="00E0772B">
        <w:rPr>
          <w:rFonts w:ascii="Times New Roman" w:hAnsi="Times New Roman" w:cs="Times New Roman"/>
          <w:b/>
          <w:bCs/>
          <w:sz w:val="24"/>
          <w:szCs w:val="24"/>
        </w:rPr>
        <w:t>о</w:t>
      </w:r>
      <w:r w:rsidR="009029BD" w:rsidRPr="00E0772B">
        <w:rPr>
          <w:rFonts w:ascii="Times New Roman" w:hAnsi="Times New Roman" w:cs="Times New Roman"/>
          <w:b/>
          <w:bCs/>
          <w:sz w:val="24"/>
          <w:szCs w:val="24"/>
        </w:rPr>
        <w:t>ст</w:t>
      </w:r>
      <w:r w:rsidR="0051519B">
        <w:rPr>
          <w:rFonts w:ascii="Times New Roman" w:hAnsi="Times New Roman" w:cs="Times New Roman"/>
          <w:b/>
          <w:bCs/>
          <w:sz w:val="24"/>
          <w:szCs w:val="24"/>
        </w:rPr>
        <w:t>и</w:t>
      </w:r>
      <w:r w:rsidR="009029BD" w:rsidRPr="00E0772B">
        <w:rPr>
          <w:rFonts w:ascii="Times New Roman" w:hAnsi="Times New Roman" w:cs="Times New Roman"/>
          <w:b/>
          <w:bCs/>
          <w:sz w:val="24"/>
          <w:szCs w:val="24"/>
        </w:rPr>
        <w:t>ка</w:t>
      </w:r>
      <w:proofErr w:type="spellEnd"/>
      <w:r w:rsidR="00462600" w:rsidRPr="00E0772B">
        <w:rPr>
          <w:rFonts w:ascii="Times New Roman" w:hAnsi="Times New Roman" w:cs="Times New Roman"/>
          <w:b/>
          <w:bCs/>
          <w:sz w:val="24"/>
          <w:szCs w:val="24"/>
        </w:rPr>
        <w:t>»</w:t>
      </w:r>
    </w:p>
    <w:p w:rsidR="00E0772B" w:rsidRPr="00E0772B" w:rsidRDefault="00E0772B" w:rsidP="00734D22">
      <w:pPr>
        <w:widowControl w:val="0"/>
        <w:autoSpaceDE w:val="0"/>
        <w:autoSpaceDN w:val="0"/>
        <w:adjustRightInd w:val="0"/>
        <w:spacing w:after="0" w:line="240" w:lineRule="auto"/>
        <w:ind w:left="284"/>
        <w:jc w:val="center"/>
        <w:rPr>
          <w:rFonts w:ascii="Times New Roman" w:hAnsi="Times New Roman" w:cs="Times New Roman"/>
          <w:b/>
          <w:sz w:val="24"/>
          <w:szCs w:val="24"/>
        </w:rPr>
      </w:pPr>
      <w:r w:rsidRPr="00E0772B">
        <w:rPr>
          <w:rFonts w:ascii="Times New Roman" w:hAnsi="Times New Roman" w:cs="Times New Roman"/>
          <w:b/>
          <w:sz w:val="24"/>
          <w:szCs w:val="24"/>
        </w:rPr>
        <w:t>основной профессиональной образовательной программы (ОПОП)</w:t>
      </w:r>
    </w:p>
    <w:p w:rsidR="00B919EE" w:rsidRPr="00E0772B" w:rsidRDefault="00462600" w:rsidP="00734D22">
      <w:pPr>
        <w:widowControl w:val="0"/>
        <w:autoSpaceDE w:val="0"/>
        <w:autoSpaceDN w:val="0"/>
        <w:adjustRightInd w:val="0"/>
        <w:spacing w:after="0" w:line="240" w:lineRule="auto"/>
        <w:ind w:left="284"/>
        <w:jc w:val="center"/>
        <w:rPr>
          <w:rFonts w:ascii="Times New Roman" w:hAnsi="Times New Roman" w:cs="Times New Roman"/>
          <w:sz w:val="24"/>
          <w:szCs w:val="24"/>
        </w:rPr>
      </w:pPr>
      <w:r w:rsidRPr="00E0772B">
        <w:rPr>
          <w:rFonts w:ascii="Times New Roman" w:hAnsi="Times New Roman" w:cs="Times New Roman"/>
          <w:b/>
          <w:sz w:val="24"/>
          <w:szCs w:val="24"/>
        </w:rPr>
        <w:t xml:space="preserve">по </w:t>
      </w:r>
      <w:r w:rsidR="00994797" w:rsidRPr="00E0772B">
        <w:rPr>
          <w:rFonts w:ascii="Times New Roman" w:hAnsi="Times New Roman" w:cs="Times New Roman"/>
          <w:b/>
          <w:sz w:val="24"/>
          <w:szCs w:val="24"/>
        </w:rPr>
        <w:t>специ</w:t>
      </w:r>
      <w:r w:rsidR="00B919EE" w:rsidRPr="00E0772B">
        <w:rPr>
          <w:rFonts w:ascii="Times New Roman" w:hAnsi="Times New Roman" w:cs="Times New Roman"/>
          <w:b/>
          <w:sz w:val="24"/>
          <w:szCs w:val="24"/>
        </w:rPr>
        <w:t xml:space="preserve">альности </w:t>
      </w:r>
      <w:r w:rsidR="00994797" w:rsidRPr="00E0772B">
        <w:rPr>
          <w:rFonts w:ascii="Times New Roman" w:hAnsi="Times New Roman" w:cs="Times New Roman"/>
          <w:b/>
          <w:sz w:val="24"/>
          <w:szCs w:val="24"/>
        </w:rPr>
        <w:t>31.08.</w:t>
      </w:r>
      <w:r w:rsidRPr="00E0772B">
        <w:rPr>
          <w:rFonts w:ascii="Times New Roman" w:hAnsi="Times New Roman" w:cs="Times New Roman"/>
          <w:b/>
          <w:sz w:val="24"/>
          <w:szCs w:val="24"/>
        </w:rPr>
        <w:t>59</w:t>
      </w:r>
      <w:r w:rsidR="00037FDB" w:rsidRPr="00E0772B">
        <w:rPr>
          <w:rFonts w:ascii="Times New Roman" w:hAnsi="Times New Roman" w:cs="Times New Roman"/>
          <w:b/>
          <w:sz w:val="24"/>
          <w:szCs w:val="24"/>
        </w:rPr>
        <w:t xml:space="preserve"> </w:t>
      </w:r>
      <w:r w:rsidR="00994797" w:rsidRPr="00E0772B">
        <w:rPr>
          <w:rFonts w:ascii="Times New Roman" w:hAnsi="Times New Roman" w:cs="Times New Roman"/>
          <w:b/>
          <w:sz w:val="24"/>
          <w:szCs w:val="24"/>
        </w:rPr>
        <w:t>«</w:t>
      </w:r>
      <w:r w:rsidRPr="00E0772B">
        <w:rPr>
          <w:rFonts w:ascii="Times New Roman" w:hAnsi="Times New Roman" w:cs="Times New Roman"/>
          <w:b/>
          <w:sz w:val="24"/>
          <w:szCs w:val="24"/>
        </w:rPr>
        <w:t>Офтальмология</w:t>
      </w:r>
      <w:r w:rsidR="00994797" w:rsidRPr="00E0772B">
        <w:rPr>
          <w:rFonts w:ascii="Times New Roman" w:hAnsi="Times New Roman" w:cs="Times New Roman"/>
          <w:b/>
          <w:sz w:val="24"/>
          <w:szCs w:val="24"/>
        </w:rPr>
        <w:t>»</w:t>
      </w:r>
    </w:p>
    <w:p w:rsidR="00462600" w:rsidRPr="00E0772B" w:rsidRDefault="00462600" w:rsidP="00734D22">
      <w:pPr>
        <w:pStyle w:val="a3"/>
        <w:spacing w:after="0" w:line="240" w:lineRule="auto"/>
        <w:ind w:left="284"/>
        <w:jc w:val="center"/>
        <w:rPr>
          <w:rFonts w:ascii="Times New Roman" w:hAnsi="Times New Roman" w:cs="Times New Roman"/>
          <w:sz w:val="24"/>
          <w:szCs w:val="24"/>
        </w:rPr>
      </w:pPr>
    </w:p>
    <w:p w:rsidR="00E0772B" w:rsidRPr="00934888" w:rsidRDefault="00E0772B" w:rsidP="00660EB6">
      <w:pPr>
        <w:pStyle w:val="a3"/>
        <w:numPr>
          <w:ilvl w:val="0"/>
          <w:numId w:val="17"/>
        </w:numPr>
        <w:spacing w:after="0" w:line="240" w:lineRule="auto"/>
        <w:ind w:left="567" w:hanging="567"/>
        <w:jc w:val="both"/>
        <w:rPr>
          <w:rFonts w:ascii="Times New Roman" w:hAnsi="Times New Roman" w:cs="Times New Roman"/>
          <w:b/>
          <w:sz w:val="24"/>
          <w:szCs w:val="24"/>
        </w:rPr>
      </w:pPr>
      <w:proofErr w:type="gramStart"/>
      <w:r w:rsidRPr="00E0772B">
        <w:rPr>
          <w:rFonts w:ascii="Times New Roman" w:hAnsi="Times New Roman" w:cs="Times New Roman"/>
          <w:b/>
          <w:sz w:val="24"/>
          <w:szCs w:val="24"/>
        </w:rPr>
        <w:t>Цель дисциплины</w:t>
      </w:r>
      <w:r w:rsidR="00CE680A">
        <w:rPr>
          <w:rFonts w:ascii="Times New Roman" w:hAnsi="Times New Roman" w:cs="Times New Roman"/>
          <w:b/>
          <w:sz w:val="24"/>
          <w:szCs w:val="24"/>
        </w:rPr>
        <w:t>:</w:t>
      </w:r>
      <w:r w:rsidRPr="00E0772B">
        <w:rPr>
          <w:rFonts w:ascii="Times New Roman" w:hAnsi="Times New Roman" w:cs="Times New Roman"/>
          <w:b/>
          <w:sz w:val="24"/>
          <w:szCs w:val="24"/>
        </w:rPr>
        <w:t xml:space="preserve"> </w:t>
      </w:r>
      <w:r w:rsidRPr="00E0772B">
        <w:rPr>
          <w:rFonts w:ascii="Times New Roman" w:hAnsi="Times New Roman"/>
          <w:sz w:val="24"/>
          <w:szCs w:val="24"/>
        </w:rPr>
        <w:t>подготовка квалифицированного врача-офтальмолога, формирование умения эффективно решать профессиональные врачебные задачи на основе данных диагностических исследований и анализа данных о патологических процессах, состояниях, реакциях и заболеваниях органа зрения и придаточного аппарата с использованием знаний об общих закономерностях и механизмах их возникновения, развития и завершения, а также формулировать принципы (алгоритмы, стратегию) и методы их выявления, лечения и профилактики.</w:t>
      </w:r>
      <w:proofErr w:type="gramEnd"/>
    </w:p>
    <w:p w:rsidR="00934888" w:rsidRPr="00E0772B" w:rsidRDefault="00934888" w:rsidP="00934888">
      <w:pPr>
        <w:pStyle w:val="a3"/>
        <w:spacing w:after="0" w:line="240" w:lineRule="auto"/>
        <w:ind w:left="567"/>
        <w:jc w:val="both"/>
        <w:rPr>
          <w:rFonts w:ascii="Times New Roman" w:hAnsi="Times New Roman" w:cs="Times New Roman"/>
          <w:b/>
          <w:sz w:val="24"/>
          <w:szCs w:val="24"/>
        </w:rPr>
      </w:pPr>
    </w:p>
    <w:p w:rsidR="00E0772B" w:rsidRPr="00E0772B" w:rsidRDefault="00E0772B" w:rsidP="00660EB6">
      <w:pPr>
        <w:pStyle w:val="a3"/>
        <w:numPr>
          <w:ilvl w:val="0"/>
          <w:numId w:val="17"/>
        </w:numPr>
        <w:spacing w:after="0" w:line="240" w:lineRule="auto"/>
        <w:ind w:left="567" w:hanging="567"/>
        <w:jc w:val="both"/>
        <w:rPr>
          <w:rFonts w:ascii="Times New Roman" w:hAnsi="Times New Roman"/>
          <w:sz w:val="24"/>
          <w:szCs w:val="24"/>
        </w:rPr>
      </w:pPr>
      <w:bookmarkStart w:id="0" w:name="bookmark3"/>
      <w:r w:rsidRPr="00E0772B">
        <w:rPr>
          <w:rFonts w:ascii="Times New Roman" w:hAnsi="Times New Roman"/>
          <w:b/>
          <w:sz w:val="24"/>
          <w:szCs w:val="24"/>
        </w:rPr>
        <w:t>Перечень планируемых результатов освоения по дисциплине «</w:t>
      </w:r>
      <w:r w:rsidRPr="00E0772B">
        <w:rPr>
          <w:rFonts w:ascii="Times New Roman" w:hAnsi="Times New Roman" w:cs="Times New Roman"/>
          <w:b/>
          <w:bCs/>
          <w:sz w:val="24"/>
          <w:szCs w:val="24"/>
        </w:rPr>
        <w:t xml:space="preserve">Аппаратная </w:t>
      </w:r>
      <w:proofErr w:type="spellStart"/>
      <w:r w:rsidRPr="00E0772B">
        <w:rPr>
          <w:rFonts w:ascii="Times New Roman" w:hAnsi="Times New Roman" w:cs="Times New Roman"/>
          <w:b/>
          <w:bCs/>
          <w:sz w:val="24"/>
          <w:szCs w:val="24"/>
        </w:rPr>
        <w:t>офтальмо</w:t>
      </w:r>
      <w:r>
        <w:rPr>
          <w:rFonts w:ascii="Times New Roman" w:hAnsi="Times New Roman" w:cs="Times New Roman"/>
          <w:b/>
          <w:bCs/>
          <w:sz w:val="24"/>
          <w:szCs w:val="24"/>
        </w:rPr>
        <w:t>д</w:t>
      </w:r>
      <w:r w:rsidRPr="00E0772B">
        <w:rPr>
          <w:rFonts w:ascii="Times New Roman" w:hAnsi="Times New Roman" w:cs="Times New Roman"/>
          <w:b/>
          <w:bCs/>
          <w:sz w:val="24"/>
          <w:szCs w:val="24"/>
        </w:rPr>
        <w:t>иагност</w:t>
      </w:r>
      <w:r w:rsidR="0051519B">
        <w:rPr>
          <w:rFonts w:ascii="Times New Roman" w:hAnsi="Times New Roman" w:cs="Times New Roman"/>
          <w:b/>
          <w:bCs/>
          <w:sz w:val="24"/>
          <w:szCs w:val="24"/>
        </w:rPr>
        <w:t>и</w:t>
      </w:r>
      <w:r w:rsidRPr="00E0772B">
        <w:rPr>
          <w:rFonts w:ascii="Times New Roman" w:hAnsi="Times New Roman" w:cs="Times New Roman"/>
          <w:b/>
          <w:bCs/>
          <w:sz w:val="24"/>
          <w:szCs w:val="24"/>
        </w:rPr>
        <w:t>ка</w:t>
      </w:r>
      <w:proofErr w:type="spellEnd"/>
      <w:r w:rsidRPr="00E0772B">
        <w:rPr>
          <w:rFonts w:ascii="Times New Roman" w:hAnsi="Times New Roman"/>
          <w:b/>
          <w:sz w:val="24"/>
          <w:szCs w:val="24"/>
        </w:rPr>
        <w:t>», соотнесенных с планируемыми результатами освоения образовательной программы</w:t>
      </w:r>
      <w:bookmarkEnd w:id="0"/>
    </w:p>
    <w:p w:rsidR="00E0772B" w:rsidRDefault="00E0772B" w:rsidP="00660EB6">
      <w:pPr>
        <w:shd w:val="clear" w:color="auto" w:fill="FFFFFF"/>
        <w:tabs>
          <w:tab w:val="left" w:pos="1133"/>
        </w:tabs>
        <w:spacing w:after="0" w:line="240" w:lineRule="auto"/>
        <w:ind w:left="567"/>
        <w:jc w:val="both"/>
        <w:rPr>
          <w:rFonts w:ascii="Times New Roman" w:hAnsi="Times New Roman"/>
          <w:sz w:val="24"/>
          <w:szCs w:val="24"/>
        </w:rPr>
      </w:pPr>
      <w:r>
        <w:rPr>
          <w:rFonts w:ascii="Times New Roman" w:hAnsi="Times New Roman"/>
          <w:sz w:val="24"/>
          <w:szCs w:val="24"/>
        </w:rPr>
        <w:t>Процесс освоения дисциплины «</w:t>
      </w:r>
      <w:r w:rsidRPr="00E0772B">
        <w:rPr>
          <w:rFonts w:ascii="Times New Roman" w:hAnsi="Times New Roman" w:cs="Times New Roman"/>
          <w:bCs/>
          <w:sz w:val="24"/>
          <w:szCs w:val="24"/>
        </w:rPr>
        <w:t xml:space="preserve">Аппаратная </w:t>
      </w:r>
      <w:proofErr w:type="spellStart"/>
      <w:r w:rsidRPr="00E0772B">
        <w:rPr>
          <w:rFonts w:ascii="Times New Roman" w:hAnsi="Times New Roman" w:cs="Times New Roman"/>
          <w:bCs/>
          <w:sz w:val="24"/>
          <w:szCs w:val="24"/>
        </w:rPr>
        <w:t>офтальмодиагност</w:t>
      </w:r>
      <w:r w:rsidR="002E15D4">
        <w:rPr>
          <w:rFonts w:ascii="Times New Roman" w:hAnsi="Times New Roman" w:cs="Times New Roman"/>
          <w:bCs/>
          <w:sz w:val="24"/>
          <w:szCs w:val="24"/>
        </w:rPr>
        <w:t>и</w:t>
      </w:r>
      <w:r w:rsidRPr="00E0772B">
        <w:rPr>
          <w:rFonts w:ascii="Times New Roman" w:hAnsi="Times New Roman" w:cs="Times New Roman"/>
          <w:bCs/>
          <w:sz w:val="24"/>
          <w:szCs w:val="24"/>
        </w:rPr>
        <w:t>ка</w:t>
      </w:r>
      <w:proofErr w:type="spellEnd"/>
      <w:r>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направлен на формирование следующих компетенций:</w:t>
      </w:r>
    </w:p>
    <w:p w:rsidR="00D96B76" w:rsidRPr="00A02601" w:rsidRDefault="00D96B76" w:rsidP="00D96B76">
      <w:pPr>
        <w:numPr>
          <w:ilvl w:val="0"/>
          <w:numId w:val="41"/>
        </w:numPr>
        <w:shd w:val="clear" w:color="auto" w:fill="FFFFFF"/>
        <w:tabs>
          <w:tab w:val="left" w:pos="1133"/>
        </w:tabs>
        <w:spacing w:after="0" w:line="240" w:lineRule="auto"/>
        <w:ind w:left="928"/>
        <w:jc w:val="both"/>
        <w:rPr>
          <w:rFonts w:ascii="Times New Roman" w:hAnsi="Times New Roman"/>
          <w:sz w:val="24"/>
          <w:szCs w:val="24"/>
        </w:rPr>
      </w:pPr>
      <w:r w:rsidRPr="009E6A85">
        <w:rPr>
          <w:rFonts w:ascii="Times New Roman" w:hAnsi="Times New Roman"/>
          <w:b/>
          <w:sz w:val="24"/>
          <w:szCs w:val="24"/>
        </w:rPr>
        <w:t xml:space="preserve">универсальных </w:t>
      </w:r>
      <w:r>
        <w:rPr>
          <w:rFonts w:ascii="Times New Roman" w:hAnsi="Times New Roman"/>
          <w:b/>
          <w:sz w:val="24"/>
          <w:szCs w:val="24"/>
        </w:rPr>
        <w:t>(УК</w:t>
      </w:r>
      <w:r w:rsidRPr="00A02601">
        <w:rPr>
          <w:rFonts w:ascii="Times New Roman" w:hAnsi="Times New Roman"/>
          <w:b/>
          <w:sz w:val="24"/>
          <w:szCs w:val="24"/>
        </w:rPr>
        <w:t>)</w:t>
      </w:r>
      <w:r w:rsidRPr="00A02601">
        <w:rPr>
          <w:rFonts w:ascii="Times New Roman" w:hAnsi="Times New Roman"/>
          <w:sz w:val="24"/>
          <w:szCs w:val="24"/>
        </w:rPr>
        <w:t>:</w:t>
      </w:r>
    </w:p>
    <w:p w:rsidR="00D96B76" w:rsidRPr="00A02601" w:rsidRDefault="00D96B76" w:rsidP="00D96B76">
      <w:pPr>
        <w:pStyle w:val="20"/>
        <w:shd w:val="clear" w:color="auto" w:fill="auto"/>
        <w:spacing w:line="240" w:lineRule="auto"/>
        <w:ind w:left="567" w:firstLine="0"/>
        <w:jc w:val="both"/>
        <w:rPr>
          <w:sz w:val="24"/>
          <w:szCs w:val="24"/>
        </w:rPr>
      </w:pPr>
      <w:r w:rsidRPr="009E6A85">
        <w:rPr>
          <w:color w:val="000000"/>
          <w:sz w:val="24"/>
          <w:szCs w:val="24"/>
          <w:lang w:bidi="ru-RU"/>
        </w:rPr>
        <w:t>УК-1</w:t>
      </w:r>
      <w:r>
        <w:rPr>
          <w:color w:val="000000"/>
          <w:sz w:val="24"/>
          <w:szCs w:val="24"/>
          <w:lang w:bidi="ru-RU"/>
        </w:rPr>
        <w:t xml:space="preserve"> – </w:t>
      </w:r>
      <w:r w:rsidRPr="009E6A85">
        <w:rPr>
          <w:color w:val="000000"/>
          <w:sz w:val="24"/>
          <w:szCs w:val="24"/>
          <w:lang w:bidi="ru-RU"/>
        </w:rPr>
        <w:t>готовность к абстрактному мышлению, анализу, синтезу</w:t>
      </w:r>
      <w:r w:rsidRPr="00A02601">
        <w:rPr>
          <w:color w:val="000000"/>
          <w:sz w:val="24"/>
          <w:szCs w:val="24"/>
          <w:lang w:bidi="ru-RU"/>
        </w:rPr>
        <w:t>;</w:t>
      </w:r>
    </w:p>
    <w:p w:rsidR="00D96B76" w:rsidRDefault="00D96B76" w:rsidP="00D96B76">
      <w:pPr>
        <w:pStyle w:val="20"/>
        <w:shd w:val="clear" w:color="auto" w:fill="auto"/>
        <w:spacing w:line="240" w:lineRule="auto"/>
        <w:ind w:left="567" w:firstLine="0"/>
        <w:jc w:val="both"/>
        <w:rPr>
          <w:color w:val="000000"/>
          <w:sz w:val="24"/>
          <w:szCs w:val="24"/>
          <w:lang w:bidi="ru-RU"/>
        </w:rPr>
      </w:pPr>
      <w:r w:rsidRPr="009E6A85">
        <w:rPr>
          <w:color w:val="000000"/>
          <w:sz w:val="24"/>
          <w:szCs w:val="24"/>
          <w:lang w:bidi="ru-RU"/>
        </w:rPr>
        <w:t>УК-2</w:t>
      </w:r>
      <w:r>
        <w:rPr>
          <w:color w:val="000000"/>
          <w:sz w:val="24"/>
          <w:szCs w:val="24"/>
          <w:lang w:bidi="ru-RU"/>
        </w:rPr>
        <w:t xml:space="preserve"> – </w:t>
      </w:r>
      <w:r w:rsidRPr="009E6A85">
        <w:rPr>
          <w:color w:val="000000"/>
          <w:sz w:val="24"/>
          <w:szCs w:val="24"/>
          <w:lang w:bidi="ru-RU"/>
        </w:rPr>
        <w:t>готовность к управлению коллективом, толерантно воспринимать социал</w:t>
      </w:r>
      <w:r w:rsidRPr="009E6A85">
        <w:rPr>
          <w:color w:val="000000"/>
          <w:sz w:val="24"/>
          <w:szCs w:val="24"/>
          <w:lang w:bidi="ru-RU"/>
        </w:rPr>
        <w:t>ь</w:t>
      </w:r>
      <w:r w:rsidRPr="009E6A85">
        <w:rPr>
          <w:color w:val="000000"/>
          <w:sz w:val="24"/>
          <w:szCs w:val="24"/>
          <w:lang w:bidi="ru-RU"/>
        </w:rPr>
        <w:t>ные, этнические, конфессиональные и культурные различия</w:t>
      </w:r>
      <w:r>
        <w:rPr>
          <w:color w:val="000000"/>
          <w:sz w:val="24"/>
          <w:szCs w:val="24"/>
          <w:lang w:bidi="ru-RU"/>
        </w:rPr>
        <w:t>;</w:t>
      </w:r>
    </w:p>
    <w:p w:rsidR="00D96B76" w:rsidRPr="00A02601" w:rsidRDefault="00D96B76" w:rsidP="00D96B76">
      <w:pPr>
        <w:pStyle w:val="20"/>
        <w:shd w:val="clear" w:color="auto" w:fill="auto"/>
        <w:spacing w:line="240" w:lineRule="auto"/>
        <w:ind w:left="567" w:firstLine="0"/>
        <w:jc w:val="both"/>
        <w:rPr>
          <w:sz w:val="24"/>
          <w:szCs w:val="24"/>
        </w:rPr>
      </w:pPr>
      <w:proofErr w:type="gramStart"/>
      <w:r w:rsidRPr="009E6A85">
        <w:rPr>
          <w:color w:val="000000"/>
          <w:sz w:val="24"/>
          <w:szCs w:val="24"/>
          <w:lang w:bidi="ru-RU"/>
        </w:rPr>
        <w:t>УК-3</w:t>
      </w:r>
      <w:r>
        <w:rPr>
          <w:color w:val="000000"/>
          <w:sz w:val="24"/>
          <w:szCs w:val="24"/>
          <w:lang w:bidi="ru-RU"/>
        </w:rPr>
        <w:t xml:space="preserve"> – </w:t>
      </w:r>
      <w:r w:rsidRPr="009E6A85">
        <w:rPr>
          <w:color w:val="000000"/>
          <w:sz w:val="24"/>
          <w:szCs w:val="24"/>
          <w:lang w:bidi="ru-RU"/>
        </w:rPr>
        <w:t>готовность к участию в педагогической деятельности по программам сре</w:t>
      </w:r>
      <w:r w:rsidRPr="009E6A85">
        <w:rPr>
          <w:color w:val="000000"/>
          <w:sz w:val="24"/>
          <w:szCs w:val="24"/>
          <w:lang w:bidi="ru-RU"/>
        </w:rPr>
        <w:t>д</w:t>
      </w:r>
      <w:r w:rsidRPr="009E6A85">
        <w:rPr>
          <w:color w:val="000000"/>
          <w:sz w:val="24"/>
          <w:szCs w:val="24"/>
          <w:lang w:bidi="ru-RU"/>
        </w:rPr>
        <w:t>него и высшего медицинского образования или среднего и высшего фармацевтического образования, а также по дополнительным профессиональным программам для лиц, имеющих среднее профессиональное или высшее образование, в порядке, установленном ф</w:t>
      </w:r>
      <w:r w:rsidRPr="009E6A85">
        <w:rPr>
          <w:color w:val="000000"/>
          <w:sz w:val="24"/>
          <w:szCs w:val="24"/>
          <w:lang w:bidi="ru-RU"/>
        </w:rPr>
        <w:t>е</w:t>
      </w:r>
      <w:r w:rsidRPr="009E6A85">
        <w:rPr>
          <w:color w:val="000000"/>
          <w:sz w:val="24"/>
          <w:szCs w:val="24"/>
          <w:lang w:bidi="ru-RU"/>
        </w:rPr>
        <w:t>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w:t>
      </w:r>
      <w:r w:rsidRPr="009E6A85">
        <w:rPr>
          <w:color w:val="000000"/>
          <w:sz w:val="24"/>
          <w:szCs w:val="24"/>
          <w:lang w:bidi="ru-RU"/>
        </w:rPr>
        <w:t>а</w:t>
      </w:r>
      <w:r w:rsidRPr="009E6A85">
        <w:rPr>
          <w:color w:val="000000"/>
          <w:sz w:val="24"/>
          <w:szCs w:val="24"/>
          <w:lang w:bidi="ru-RU"/>
        </w:rPr>
        <w:t>нения</w:t>
      </w:r>
      <w:r w:rsidRPr="00A02601">
        <w:rPr>
          <w:color w:val="000000"/>
          <w:sz w:val="24"/>
          <w:szCs w:val="24"/>
          <w:lang w:bidi="ru-RU"/>
        </w:rPr>
        <w:t>.</w:t>
      </w:r>
      <w:proofErr w:type="gramEnd"/>
    </w:p>
    <w:p w:rsidR="002F2D0A" w:rsidRDefault="00D96B76" w:rsidP="00660EB6">
      <w:pPr>
        <w:pStyle w:val="a3"/>
        <w:spacing w:after="0" w:line="240" w:lineRule="auto"/>
        <w:ind w:left="567"/>
        <w:jc w:val="both"/>
        <w:rPr>
          <w:rFonts w:ascii="Times New Roman" w:hAnsi="Times New Roman"/>
          <w:sz w:val="24"/>
          <w:szCs w:val="24"/>
        </w:rPr>
      </w:pPr>
      <w:r>
        <w:rPr>
          <w:rFonts w:ascii="Times New Roman" w:hAnsi="Times New Roman"/>
          <w:b/>
          <w:sz w:val="24"/>
          <w:szCs w:val="24"/>
        </w:rPr>
        <w:t>2</w:t>
      </w:r>
      <w:r w:rsidR="002F2D0A">
        <w:rPr>
          <w:rFonts w:ascii="Times New Roman" w:hAnsi="Times New Roman"/>
          <w:b/>
          <w:sz w:val="24"/>
          <w:szCs w:val="24"/>
        </w:rPr>
        <w:t xml:space="preserve">) профессиональных </w:t>
      </w:r>
      <w:r w:rsidR="002F2D0A" w:rsidRPr="002F2D0A">
        <w:rPr>
          <w:rFonts w:ascii="Times New Roman" w:hAnsi="Times New Roman"/>
          <w:sz w:val="24"/>
          <w:szCs w:val="24"/>
        </w:rPr>
        <w:t>(ПК):</w:t>
      </w:r>
    </w:p>
    <w:p w:rsidR="002F2D0A" w:rsidRPr="002F2D0A" w:rsidRDefault="002F2D0A" w:rsidP="00CF41C3">
      <w:pPr>
        <w:pStyle w:val="a3"/>
        <w:widowControl w:val="0"/>
        <w:autoSpaceDE w:val="0"/>
        <w:autoSpaceDN w:val="0"/>
        <w:spacing w:after="0" w:line="240" w:lineRule="auto"/>
        <w:ind w:left="567"/>
        <w:jc w:val="both"/>
        <w:rPr>
          <w:rFonts w:ascii="Times New Roman" w:hAnsi="Times New Roman"/>
          <w:sz w:val="24"/>
          <w:szCs w:val="24"/>
        </w:rPr>
      </w:pPr>
      <w:r w:rsidRPr="00990553">
        <w:rPr>
          <w:rFonts w:ascii="Times New Roman" w:hAnsi="Times New Roman"/>
          <w:sz w:val="24"/>
          <w:szCs w:val="24"/>
        </w:rPr>
        <w:t>ПК-1</w:t>
      </w:r>
      <w:r>
        <w:rPr>
          <w:rFonts w:ascii="Times New Roman" w:hAnsi="Times New Roman"/>
          <w:sz w:val="24"/>
          <w:szCs w:val="24"/>
        </w:rPr>
        <w:t xml:space="preserve"> – </w:t>
      </w:r>
      <w:r w:rsidRPr="002F2D0A">
        <w:rPr>
          <w:rFonts w:ascii="Times New Roman" w:hAnsi="Times New Roman"/>
          <w:sz w:val="24"/>
          <w:szCs w:val="24"/>
        </w:rPr>
        <w:t xml:space="preserve">готовность к осуществлению комплекса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раннюю диагностику, выявление причин и условий их возникновения и развития, а также направленных на устранение вредного </w:t>
      </w:r>
      <w:proofErr w:type="gramStart"/>
      <w:r w:rsidRPr="002F2D0A">
        <w:rPr>
          <w:rFonts w:ascii="Times New Roman" w:hAnsi="Times New Roman"/>
          <w:sz w:val="24"/>
          <w:szCs w:val="24"/>
        </w:rPr>
        <w:t>влияния</w:t>
      </w:r>
      <w:proofErr w:type="gramEnd"/>
      <w:r w:rsidRPr="002F2D0A">
        <w:rPr>
          <w:rFonts w:ascii="Times New Roman" w:hAnsi="Times New Roman"/>
          <w:sz w:val="24"/>
          <w:szCs w:val="24"/>
        </w:rPr>
        <w:t xml:space="preserve"> на здоровье челове</w:t>
      </w:r>
      <w:r>
        <w:rPr>
          <w:rFonts w:ascii="Times New Roman" w:hAnsi="Times New Roman"/>
          <w:sz w:val="24"/>
          <w:szCs w:val="24"/>
        </w:rPr>
        <w:t>ка факторов среды его обитания</w:t>
      </w:r>
      <w:r w:rsidRPr="002F2D0A">
        <w:rPr>
          <w:rFonts w:ascii="Times New Roman" w:hAnsi="Times New Roman"/>
          <w:sz w:val="24"/>
          <w:szCs w:val="24"/>
        </w:rPr>
        <w:t>;</w:t>
      </w:r>
    </w:p>
    <w:p w:rsidR="002F2D0A" w:rsidRPr="002F2D0A" w:rsidRDefault="002F2D0A" w:rsidP="00CF41C3">
      <w:pPr>
        <w:pStyle w:val="a3"/>
        <w:widowControl w:val="0"/>
        <w:autoSpaceDE w:val="0"/>
        <w:autoSpaceDN w:val="0"/>
        <w:spacing w:after="0" w:line="240" w:lineRule="auto"/>
        <w:ind w:left="567"/>
        <w:jc w:val="both"/>
        <w:rPr>
          <w:rFonts w:ascii="Times New Roman" w:hAnsi="Times New Roman"/>
          <w:sz w:val="24"/>
          <w:szCs w:val="24"/>
        </w:rPr>
      </w:pPr>
      <w:r>
        <w:rPr>
          <w:rFonts w:ascii="Times New Roman" w:hAnsi="Times New Roman"/>
          <w:sz w:val="24"/>
          <w:szCs w:val="24"/>
        </w:rPr>
        <w:t xml:space="preserve">ПК-2 – </w:t>
      </w:r>
      <w:r w:rsidRPr="002F2D0A">
        <w:rPr>
          <w:rFonts w:ascii="Times New Roman" w:hAnsi="Times New Roman"/>
          <w:sz w:val="24"/>
          <w:szCs w:val="24"/>
        </w:rPr>
        <w:t>готовность к проведению профилактических медицинских осмотров, диспансеризации и осуществлению диспансерного наблюдения за здоровыми и хроническими больны</w:t>
      </w:r>
      <w:r>
        <w:rPr>
          <w:rFonts w:ascii="Times New Roman" w:hAnsi="Times New Roman"/>
          <w:sz w:val="24"/>
          <w:szCs w:val="24"/>
        </w:rPr>
        <w:t>ми</w:t>
      </w:r>
      <w:r w:rsidRPr="002F2D0A">
        <w:rPr>
          <w:rFonts w:ascii="Times New Roman" w:hAnsi="Times New Roman"/>
          <w:sz w:val="24"/>
          <w:szCs w:val="24"/>
        </w:rPr>
        <w:t>;</w:t>
      </w:r>
    </w:p>
    <w:p w:rsidR="002F2D0A" w:rsidRDefault="002F2D0A" w:rsidP="00CF41C3">
      <w:pPr>
        <w:pStyle w:val="a3"/>
        <w:widowControl w:val="0"/>
        <w:tabs>
          <w:tab w:val="left" w:pos="567"/>
        </w:tabs>
        <w:autoSpaceDE w:val="0"/>
        <w:autoSpaceDN w:val="0"/>
        <w:spacing w:after="0" w:line="240" w:lineRule="auto"/>
        <w:ind w:left="567"/>
        <w:jc w:val="both"/>
        <w:rPr>
          <w:rFonts w:ascii="Times New Roman" w:hAnsi="Times New Roman"/>
          <w:sz w:val="24"/>
          <w:szCs w:val="24"/>
        </w:rPr>
      </w:pPr>
      <w:r>
        <w:rPr>
          <w:rFonts w:ascii="Times New Roman" w:hAnsi="Times New Roman"/>
          <w:sz w:val="24"/>
          <w:szCs w:val="24"/>
        </w:rPr>
        <w:t xml:space="preserve">ПК-5 – </w:t>
      </w:r>
      <w:r w:rsidRPr="002F2D0A">
        <w:rPr>
          <w:rFonts w:ascii="Times New Roman" w:hAnsi="Times New Roman"/>
          <w:sz w:val="24"/>
          <w:szCs w:val="24"/>
        </w:rPr>
        <w:t>готовность к определению у пациентов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w:t>
      </w:r>
      <w:r>
        <w:rPr>
          <w:rFonts w:ascii="Times New Roman" w:hAnsi="Times New Roman"/>
          <w:sz w:val="24"/>
          <w:szCs w:val="24"/>
        </w:rPr>
        <w:t>м, связанных со здоровьем</w:t>
      </w:r>
      <w:r w:rsidR="003040CD">
        <w:rPr>
          <w:rFonts w:ascii="Times New Roman" w:hAnsi="Times New Roman"/>
          <w:sz w:val="24"/>
          <w:szCs w:val="24"/>
        </w:rPr>
        <w:t>.</w:t>
      </w:r>
    </w:p>
    <w:p w:rsidR="00934888" w:rsidRPr="002F2D0A" w:rsidRDefault="00934888" w:rsidP="00660EB6">
      <w:pPr>
        <w:pStyle w:val="a3"/>
        <w:widowControl w:val="0"/>
        <w:tabs>
          <w:tab w:val="left" w:pos="567"/>
        </w:tabs>
        <w:autoSpaceDE w:val="0"/>
        <w:autoSpaceDN w:val="0"/>
        <w:spacing w:after="0" w:line="240" w:lineRule="auto"/>
        <w:ind w:left="1134" w:hanging="567"/>
        <w:jc w:val="both"/>
        <w:rPr>
          <w:rFonts w:ascii="Times New Roman" w:hAnsi="Times New Roman"/>
          <w:sz w:val="24"/>
          <w:szCs w:val="24"/>
        </w:rPr>
      </w:pPr>
    </w:p>
    <w:p w:rsidR="009B0D49" w:rsidRPr="009B0D49" w:rsidRDefault="009B0D49" w:rsidP="00660EB6">
      <w:pPr>
        <w:pStyle w:val="a3"/>
        <w:numPr>
          <w:ilvl w:val="0"/>
          <w:numId w:val="17"/>
        </w:numPr>
        <w:spacing w:after="0" w:line="240" w:lineRule="auto"/>
        <w:ind w:left="567" w:hanging="567"/>
        <w:jc w:val="both"/>
        <w:rPr>
          <w:rFonts w:ascii="Times New Roman" w:hAnsi="Times New Roman"/>
          <w:sz w:val="24"/>
          <w:szCs w:val="24"/>
        </w:rPr>
      </w:pPr>
      <w:r w:rsidRPr="009B0D49">
        <w:rPr>
          <w:rFonts w:ascii="Times New Roman" w:hAnsi="Times New Roman"/>
          <w:sz w:val="24"/>
          <w:szCs w:val="24"/>
        </w:rPr>
        <w:t>В результате освоения дисциплины «</w:t>
      </w:r>
      <w:r w:rsidRPr="009B0D49">
        <w:rPr>
          <w:rFonts w:ascii="Times New Roman" w:hAnsi="Times New Roman" w:cs="Times New Roman"/>
          <w:bCs/>
          <w:sz w:val="24"/>
          <w:szCs w:val="24"/>
        </w:rPr>
        <w:t xml:space="preserve">Аппаратная </w:t>
      </w:r>
      <w:proofErr w:type="spellStart"/>
      <w:r w:rsidRPr="009B0D49">
        <w:rPr>
          <w:rFonts w:ascii="Times New Roman" w:hAnsi="Times New Roman" w:cs="Times New Roman"/>
          <w:bCs/>
          <w:sz w:val="24"/>
          <w:szCs w:val="24"/>
        </w:rPr>
        <w:t>офтальмодиагност</w:t>
      </w:r>
      <w:r w:rsidR="00734D22">
        <w:rPr>
          <w:rFonts w:ascii="Times New Roman" w:hAnsi="Times New Roman" w:cs="Times New Roman"/>
          <w:bCs/>
          <w:sz w:val="24"/>
          <w:szCs w:val="24"/>
        </w:rPr>
        <w:t>и</w:t>
      </w:r>
      <w:r w:rsidRPr="009B0D49">
        <w:rPr>
          <w:rFonts w:ascii="Times New Roman" w:hAnsi="Times New Roman" w:cs="Times New Roman"/>
          <w:bCs/>
          <w:sz w:val="24"/>
          <w:szCs w:val="24"/>
        </w:rPr>
        <w:t>ка</w:t>
      </w:r>
      <w:proofErr w:type="spellEnd"/>
      <w:r w:rsidRPr="009B0D49">
        <w:rPr>
          <w:rFonts w:ascii="Times New Roman" w:hAnsi="Times New Roman"/>
          <w:sz w:val="24"/>
          <w:szCs w:val="24"/>
        </w:rPr>
        <w:t xml:space="preserve">» </w:t>
      </w:r>
      <w:r w:rsidR="001F325F">
        <w:rPr>
          <w:rFonts w:ascii="Times New Roman" w:hAnsi="Times New Roman"/>
          <w:sz w:val="24"/>
          <w:szCs w:val="24"/>
        </w:rPr>
        <w:t>ординатор</w:t>
      </w:r>
      <w:r w:rsidRPr="009B0D49">
        <w:rPr>
          <w:rFonts w:ascii="Times New Roman" w:hAnsi="Times New Roman"/>
          <w:sz w:val="24"/>
          <w:szCs w:val="24"/>
        </w:rPr>
        <w:t xml:space="preserve"> должен </w:t>
      </w:r>
    </w:p>
    <w:p w:rsidR="009B0D49" w:rsidRPr="009B0D49" w:rsidRDefault="009B0D49" w:rsidP="00660EB6">
      <w:pPr>
        <w:spacing w:after="0" w:line="240" w:lineRule="auto"/>
        <w:ind w:left="1134" w:hanging="567"/>
        <w:jc w:val="both"/>
        <w:rPr>
          <w:rFonts w:ascii="Times New Roman" w:hAnsi="Times New Roman"/>
          <w:b/>
          <w:sz w:val="24"/>
          <w:szCs w:val="24"/>
        </w:rPr>
      </w:pPr>
      <w:r w:rsidRPr="009B0D49">
        <w:rPr>
          <w:rFonts w:ascii="Times New Roman" w:hAnsi="Times New Roman"/>
          <w:b/>
          <w:sz w:val="24"/>
          <w:szCs w:val="24"/>
        </w:rPr>
        <w:t>Знать:</w:t>
      </w:r>
    </w:p>
    <w:p w:rsidR="009B0D49" w:rsidRPr="009B0D49" w:rsidRDefault="009B0D49" w:rsidP="00660EB6">
      <w:pPr>
        <w:pStyle w:val="3"/>
        <w:spacing w:after="0"/>
        <w:ind w:left="567"/>
        <w:jc w:val="both"/>
        <w:rPr>
          <w:bCs/>
          <w:sz w:val="24"/>
          <w:szCs w:val="24"/>
        </w:rPr>
      </w:pPr>
      <w:r>
        <w:rPr>
          <w:sz w:val="24"/>
          <w:szCs w:val="24"/>
        </w:rPr>
        <w:t>-</w:t>
      </w:r>
      <w:r w:rsidR="00660EB6">
        <w:rPr>
          <w:sz w:val="24"/>
          <w:szCs w:val="24"/>
        </w:rPr>
        <w:t xml:space="preserve"> </w:t>
      </w:r>
      <w:r w:rsidRPr="009B0D49">
        <w:rPr>
          <w:sz w:val="24"/>
          <w:szCs w:val="24"/>
        </w:rPr>
        <w:t>понятия абстрактного мышления, анализа, синтеза;</w:t>
      </w:r>
    </w:p>
    <w:p w:rsidR="009B0D49" w:rsidRPr="009B0D49" w:rsidRDefault="009B0D49" w:rsidP="00660EB6">
      <w:pPr>
        <w:pStyle w:val="3"/>
        <w:spacing w:after="0"/>
        <w:ind w:left="567"/>
        <w:jc w:val="both"/>
        <w:rPr>
          <w:bCs/>
          <w:sz w:val="24"/>
          <w:szCs w:val="24"/>
        </w:rPr>
      </w:pPr>
      <w:r>
        <w:rPr>
          <w:sz w:val="24"/>
          <w:szCs w:val="24"/>
        </w:rPr>
        <w:t>-</w:t>
      </w:r>
      <w:r w:rsidR="00660EB6">
        <w:rPr>
          <w:sz w:val="24"/>
          <w:szCs w:val="24"/>
        </w:rPr>
        <w:t xml:space="preserve"> </w:t>
      </w:r>
      <w:r w:rsidRPr="009B0D49">
        <w:rPr>
          <w:sz w:val="24"/>
          <w:szCs w:val="24"/>
        </w:rPr>
        <w:t>принципы толерантного восприятия социальных, этнических, конфессиональных и культурных различий;</w:t>
      </w:r>
    </w:p>
    <w:p w:rsidR="009B0D49" w:rsidRPr="009B0D49" w:rsidRDefault="009B0D49" w:rsidP="00660EB6">
      <w:pPr>
        <w:pStyle w:val="3"/>
        <w:spacing w:after="0"/>
        <w:ind w:left="567"/>
        <w:jc w:val="both"/>
        <w:rPr>
          <w:bCs/>
          <w:sz w:val="24"/>
          <w:szCs w:val="24"/>
        </w:rPr>
      </w:pPr>
      <w:r>
        <w:rPr>
          <w:sz w:val="24"/>
          <w:szCs w:val="24"/>
        </w:rPr>
        <w:t>-</w:t>
      </w:r>
      <w:r w:rsidR="00660EB6">
        <w:rPr>
          <w:sz w:val="24"/>
          <w:szCs w:val="24"/>
        </w:rPr>
        <w:t xml:space="preserve"> </w:t>
      </w:r>
      <w:r w:rsidRPr="009B0D49">
        <w:rPr>
          <w:sz w:val="24"/>
          <w:szCs w:val="24"/>
        </w:rPr>
        <w:t>основы медицинского законодательства и права, политику здравоохранения, медицинскую этику и деонтологию, психологию профессионального общения;</w:t>
      </w:r>
    </w:p>
    <w:p w:rsid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 xml:space="preserve">методики сбора и медико-статистического анализа информации о показателях здоровья офтальмологических больных (взрослого населения и подростков на уровне различных подразделений медицинских организаций) в целях разработки научно-обоснованных мер по улучшению и сохранению здоровья населения; </w:t>
      </w:r>
    </w:p>
    <w:p w:rsidR="009D1C15" w:rsidRPr="009B0D49" w:rsidRDefault="009D1C15" w:rsidP="009D1C15">
      <w:pPr>
        <w:pStyle w:val="a3"/>
        <w:autoSpaceDE w:val="0"/>
        <w:autoSpaceDN w:val="0"/>
        <w:adjustRightInd w:val="0"/>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9B0D49">
        <w:rPr>
          <w:rFonts w:ascii="Times New Roman" w:hAnsi="Times New Roman" w:cs="Times New Roman"/>
          <w:sz w:val="24"/>
          <w:szCs w:val="24"/>
        </w:rPr>
        <w:t>методологические подходы к анализу деятельности, специфику врачебной деятельности в современных условиях, методологические принципы построения исследовательских программ в системе здравоохранения;</w:t>
      </w:r>
    </w:p>
    <w:p w:rsidR="009D1C15" w:rsidRPr="009B0D49" w:rsidRDefault="009D1C15" w:rsidP="009D1C15">
      <w:pPr>
        <w:pStyle w:val="a3"/>
        <w:autoSpaceDE w:val="0"/>
        <w:autoSpaceDN w:val="0"/>
        <w:adjustRightInd w:val="0"/>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9B0D49">
        <w:rPr>
          <w:rFonts w:ascii="Times New Roman" w:hAnsi="Times New Roman" w:cs="Times New Roman"/>
          <w:sz w:val="24"/>
          <w:szCs w:val="24"/>
        </w:rPr>
        <w:t>понятие качества медицинской помощи и методы его оценки с использованием основных медико-статистических показателей при оказании медицинской помощи в офтальмологической практике;</w:t>
      </w:r>
    </w:p>
    <w:p w:rsidR="009D1C15" w:rsidRPr="009D1C15" w:rsidRDefault="009D1C15" w:rsidP="009D1C15">
      <w:pPr>
        <w:pStyle w:val="a3"/>
        <w:autoSpaceDE w:val="0"/>
        <w:autoSpaceDN w:val="0"/>
        <w:adjustRightInd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9B0D49">
        <w:rPr>
          <w:rFonts w:ascii="Times New Roman" w:hAnsi="Times New Roman" w:cs="Times New Roman"/>
          <w:sz w:val="24"/>
          <w:szCs w:val="24"/>
        </w:rPr>
        <w:t>организационную структуру офтальмологии, управленческой и экономической деятельности медицинских организаций по оказанию медицинской помощи, анализировать показатели работы их структурных подразделений по офтальмологии, производить оценку эффективности современных медико-организационных и социально-экономических технологий при ока</w:t>
      </w:r>
      <w:r>
        <w:rPr>
          <w:rFonts w:ascii="Times New Roman" w:hAnsi="Times New Roman" w:cs="Times New Roman"/>
          <w:sz w:val="24"/>
          <w:szCs w:val="24"/>
        </w:rPr>
        <w:t>зании офтальмологической помощи;</w:t>
      </w:r>
    </w:p>
    <w:p w:rsidR="009B0D49" w:rsidRPr="009B0D49" w:rsidRDefault="009B0D49" w:rsidP="00660EB6">
      <w:pPr>
        <w:pStyle w:val="a3"/>
        <w:autoSpaceDE w:val="0"/>
        <w:autoSpaceDN w:val="0"/>
        <w:adjustRightInd w:val="0"/>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принципы проведения профилактических медицинских осмотров, порядок диспансеризации и диспансерного наблюдения больных с распространёнными заболеваниями органа зрения в условиях офтальмологической практики;</w:t>
      </w:r>
    </w:p>
    <w:p w:rsidR="009B0D49" w:rsidRP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функциональных и клинических методов исследования органа зрения у детей и взрослых, применяемые на современном этапе;</w:t>
      </w:r>
    </w:p>
    <w:p w:rsidR="009B0D49" w:rsidRPr="009B0D49" w:rsidRDefault="009D1C15"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методы</w:t>
      </w:r>
      <w:r w:rsidR="009B0D49" w:rsidRPr="009B0D49">
        <w:rPr>
          <w:rFonts w:ascii="Times New Roman" w:hAnsi="Times New Roman" w:cs="Times New Roman"/>
          <w:sz w:val="24"/>
          <w:szCs w:val="24"/>
        </w:rPr>
        <w:t xml:space="preserve"> исследования</w:t>
      </w:r>
      <w:r w:rsidRPr="009D1C15">
        <w:rPr>
          <w:rFonts w:ascii="Times New Roman" w:hAnsi="Times New Roman" w:cs="Times New Roman"/>
          <w:sz w:val="24"/>
          <w:szCs w:val="24"/>
        </w:rPr>
        <w:t xml:space="preserve"> </w:t>
      </w:r>
      <w:r w:rsidRPr="009B0D49">
        <w:rPr>
          <w:rFonts w:ascii="Times New Roman" w:hAnsi="Times New Roman" w:cs="Times New Roman"/>
          <w:sz w:val="24"/>
          <w:szCs w:val="24"/>
        </w:rPr>
        <w:t>клинической рефракции глаза</w:t>
      </w:r>
      <w:r w:rsidR="009B0D49" w:rsidRPr="009B0D49">
        <w:rPr>
          <w:rFonts w:ascii="Times New Roman" w:hAnsi="Times New Roman" w:cs="Times New Roman"/>
          <w:sz w:val="24"/>
          <w:szCs w:val="24"/>
        </w:rPr>
        <w:t>;</w:t>
      </w:r>
    </w:p>
    <w:p w:rsidR="009B0D49" w:rsidRP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методы исследования аккомодации</w:t>
      </w:r>
      <w:r w:rsidR="009D1C15">
        <w:rPr>
          <w:rFonts w:ascii="Times New Roman" w:hAnsi="Times New Roman" w:cs="Times New Roman"/>
          <w:sz w:val="24"/>
          <w:szCs w:val="24"/>
        </w:rPr>
        <w:t xml:space="preserve"> глаза</w:t>
      </w:r>
      <w:r w:rsidRPr="009B0D49">
        <w:rPr>
          <w:rFonts w:ascii="Times New Roman" w:hAnsi="Times New Roman" w:cs="Times New Roman"/>
          <w:sz w:val="24"/>
          <w:szCs w:val="24"/>
        </w:rPr>
        <w:t>;</w:t>
      </w:r>
    </w:p>
    <w:p w:rsidR="009B0D49" w:rsidRP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диагностику заболеваний слезных органов у детей и взрослых;</w:t>
      </w:r>
    </w:p>
    <w:p w:rsidR="009B0D49" w:rsidRP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методы обследования при заболеваниях орбиты;</w:t>
      </w:r>
    </w:p>
    <w:p w:rsidR="009B0D49" w:rsidRP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 xml:space="preserve">вопросы диагностики отслойки сетчатки; </w:t>
      </w:r>
    </w:p>
    <w:p w:rsidR="009B0D49" w:rsidRP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диагностика патологий стекловидного тела;</w:t>
      </w:r>
    </w:p>
    <w:p w:rsidR="009B0D49" w:rsidRP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вопросы дифференциальной диагностики застойного диска; зрительного нерва;</w:t>
      </w:r>
    </w:p>
    <w:p w:rsidR="009B0D49" w:rsidRP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вопросы анатомии дренажной системы глаза, гидродинамику внутриглазной жидкости;</w:t>
      </w:r>
    </w:p>
    <w:p w:rsidR="009B0D49" w:rsidRP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виды исследований при глаукоме;</w:t>
      </w:r>
    </w:p>
    <w:p w:rsidR="009B0D49" w:rsidRP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вопросы ранней диагностики глаукомы и основы диспансеризации при глаукоме;</w:t>
      </w:r>
    </w:p>
    <w:p w:rsidR="009B0D49" w:rsidRPr="009B0D49" w:rsidRDefault="009D1C15"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Pr="009B0D49">
        <w:rPr>
          <w:rFonts w:ascii="Times New Roman" w:hAnsi="Times New Roman" w:cs="Times New Roman"/>
          <w:sz w:val="24"/>
          <w:szCs w:val="24"/>
        </w:rPr>
        <w:t xml:space="preserve">диагностику </w:t>
      </w:r>
      <w:r w:rsidR="003040CD">
        <w:rPr>
          <w:rFonts w:ascii="Times New Roman" w:hAnsi="Times New Roman" w:cs="Times New Roman"/>
          <w:sz w:val="24"/>
          <w:szCs w:val="24"/>
        </w:rPr>
        <w:t xml:space="preserve">при </w:t>
      </w:r>
      <w:r w:rsidR="009B0D49" w:rsidRPr="009B0D49">
        <w:rPr>
          <w:rFonts w:ascii="Times New Roman" w:hAnsi="Times New Roman" w:cs="Times New Roman"/>
          <w:sz w:val="24"/>
          <w:szCs w:val="24"/>
        </w:rPr>
        <w:t>травмах глаза;</w:t>
      </w:r>
    </w:p>
    <w:p w:rsidR="009B0D49" w:rsidRP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соврем</w:t>
      </w:r>
      <w:r w:rsidR="003040CD">
        <w:rPr>
          <w:rFonts w:ascii="Times New Roman" w:hAnsi="Times New Roman" w:cs="Times New Roman"/>
          <w:sz w:val="24"/>
          <w:szCs w:val="24"/>
        </w:rPr>
        <w:t xml:space="preserve">енные методы лечения аметропий </w:t>
      </w:r>
      <w:r w:rsidRPr="009B0D49">
        <w:rPr>
          <w:rFonts w:ascii="Times New Roman" w:hAnsi="Times New Roman" w:cs="Times New Roman"/>
          <w:sz w:val="24"/>
          <w:szCs w:val="24"/>
        </w:rPr>
        <w:t>у детей и взрослых;</w:t>
      </w:r>
    </w:p>
    <w:p w:rsidR="009B0D49" w:rsidRP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 xml:space="preserve">диагностику </w:t>
      </w:r>
      <w:proofErr w:type="spellStart"/>
      <w:r w:rsidRPr="009B0D49">
        <w:rPr>
          <w:rFonts w:ascii="Times New Roman" w:hAnsi="Times New Roman" w:cs="Times New Roman"/>
          <w:sz w:val="24"/>
          <w:szCs w:val="24"/>
        </w:rPr>
        <w:t>увеитов</w:t>
      </w:r>
      <w:proofErr w:type="spellEnd"/>
      <w:r w:rsidRPr="009B0D49">
        <w:rPr>
          <w:rFonts w:ascii="Times New Roman" w:hAnsi="Times New Roman" w:cs="Times New Roman"/>
          <w:sz w:val="24"/>
          <w:szCs w:val="24"/>
        </w:rPr>
        <w:t xml:space="preserve"> у детей и взрослых;</w:t>
      </w:r>
    </w:p>
    <w:p w:rsidR="009B0D49" w:rsidRP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009D1C15" w:rsidRPr="009B0D49">
        <w:rPr>
          <w:rFonts w:ascii="Times New Roman" w:hAnsi="Times New Roman" w:cs="Times New Roman"/>
          <w:sz w:val="24"/>
          <w:szCs w:val="24"/>
        </w:rPr>
        <w:t xml:space="preserve">диагностику </w:t>
      </w:r>
      <w:r w:rsidR="009D1C15">
        <w:rPr>
          <w:rFonts w:ascii="Times New Roman" w:hAnsi="Times New Roman" w:cs="Times New Roman"/>
          <w:sz w:val="24"/>
          <w:szCs w:val="24"/>
        </w:rPr>
        <w:t>невритов</w:t>
      </w:r>
      <w:r w:rsidRPr="009B0D49">
        <w:rPr>
          <w:rFonts w:ascii="Times New Roman" w:hAnsi="Times New Roman" w:cs="Times New Roman"/>
          <w:sz w:val="24"/>
          <w:szCs w:val="24"/>
        </w:rPr>
        <w:t>;</w:t>
      </w:r>
    </w:p>
    <w:p w:rsidR="009B0D49" w:rsidRPr="009B0D49" w:rsidRDefault="009D1C15"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9B0D49" w:rsidRPr="009B0D49">
        <w:rPr>
          <w:rFonts w:ascii="Times New Roman" w:hAnsi="Times New Roman" w:cs="Times New Roman"/>
          <w:sz w:val="24"/>
          <w:szCs w:val="24"/>
        </w:rPr>
        <w:t xml:space="preserve">диагностику </w:t>
      </w:r>
      <w:proofErr w:type="gramStart"/>
      <w:r w:rsidR="009B0D49" w:rsidRPr="009B0D49">
        <w:rPr>
          <w:rFonts w:ascii="Times New Roman" w:hAnsi="Times New Roman" w:cs="Times New Roman"/>
          <w:sz w:val="24"/>
          <w:szCs w:val="24"/>
        </w:rPr>
        <w:t>ишемических</w:t>
      </w:r>
      <w:proofErr w:type="gramEnd"/>
      <w:r w:rsidR="009B0D49" w:rsidRPr="009B0D49">
        <w:rPr>
          <w:rFonts w:ascii="Times New Roman" w:hAnsi="Times New Roman" w:cs="Times New Roman"/>
          <w:sz w:val="24"/>
          <w:szCs w:val="24"/>
        </w:rPr>
        <w:t xml:space="preserve"> оптических </w:t>
      </w:r>
      <w:proofErr w:type="spellStart"/>
      <w:r w:rsidR="009B0D49" w:rsidRPr="009B0D49">
        <w:rPr>
          <w:rFonts w:ascii="Times New Roman" w:hAnsi="Times New Roman" w:cs="Times New Roman"/>
          <w:sz w:val="24"/>
          <w:szCs w:val="24"/>
        </w:rPr>
        <w:t>нейропатий</w:t>
      </w:r>
      <w:proofErr w:type="spellEnd"/>
      <w:r w:rsidR="009B0D49" w:rsidRPr="009B0D49">
        <w:rPr>
          <w:rFonts w:ascii="Times New Roman" w:hAnsi="Times New Roman" w:cs="Times New Roman"/>
          <w:sz w:val="24"/>
          <w:szCs w:val="24"/>
        </w:rPr>
        <w:t>;</w:t>
      </w:r>
    </w:p>
    <w:p w:rsidR="009B0D49" w:rsidRDefault="009B0D49"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009D1C15" w:rsidRPr="009B0D49">
        <w:rPr>
          <w:rFonts w:ascii="Times New Roman" w:hAnsi="Times New Roman" w:cs="Times New Roman"/>
          <w:sz w:val="24"/>
          <w:szCs w:val="24"/>
        </w:rPr>
        <w:t>диагностику</w:t>
      </w:r>
      <w:r w:rsidRPr="009B0D49">
        <w:rPr>
          <w:rFonts w:ascii="Times New Roman" w:hAnsi="Times New Roman" w:cs="Times New Roman"/>
          <w:sz w:val="24"/>
          <w:szCs w:val="24"/>
        </w:rPr>
        <w:t xml:space="preserve"> атрофических и травматических повреждений зрительного нерва;</w:t>
      </w:r>
    </w:p>
    <w:p w:rsidR="00184D52" w:rsidRPr="009B0D49" w:rsidRDefault="00184D52" w:rsidP="00660EB6">
      <w:pPr>
        <w:pStyle w:val="a3"/>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rPr>
        <w:t>в</w:t>
      </w:r>
      <w:r w:rsidRPr="00091B0F">
        <w:rPr>
          <w:rFonts w:ascii="Times New Roman" w:hAnsi="Times New Roman" w:cs="Times New Roman"/>
          <w:bCs/>
          <w:sz w:val="24"/>
        </w:rPr>
        <w:t xml:space="preserve">опросы профилактики и консервативного лечения близорукости, дальнозоркости, астигматизма, косоглазия, </w:t>
      </w:r>
      <w:proofErr w:type="spellStart"/>
      <w:r w:rsidRPr="00091B0F">
        <w:rPr>
          <w:rFonts w:ascii="Times New Roman" w:hAnsi="Times New Roman" w:cs="Times New Roman"/>
          <w:bCs/>
          <w:sz w:val="24"/>
        </w:rPr>
        <w:t>амблиопии</w:t>
      </w:r>
      <w:proofErr w:type="spellEnd"/>
      <w:r w:rsidRPr="00091B0F">
        <w:rPr>
          <w:rFonts w:ascii="Times New Roman" w:hAnsi="Times New Roman" w:cs="Times New Roman"/>
          <w:bCs/>
          <w:sz w:val="24"/>
        </w:rPr>
        <w:t xml:space="preserve"> и других заболеваний глаз.</w:t>
      </w:r>
    </w:p>
    <w:p w:rsidR="009B0D49" w:rsidRPr="00934888" w:rsidRDefault="009B0D49" w:rsidP="009D1C15">
      <w:pPr>
        <w:pStyle w:val="a3"/>
        <w:autoSpaceDE w:val="0"/>
        <w:autoSpaceDN w:val="0"/>
        <w:adjustRightInd w:val="0"/>
        <w:spacing w:after="0" w:line="240" w:lineRule="auto"/>
        <w:ind w:left="567"/>
        <w:jc w:val="both"/>
        <w:rPr>
          <w:rFonts w:ascii="Times New Roman" w:hAnsi="Times New Roman" w:cs="Times New Roman"/>
          <w:sz w:val="28"/>
          <w:szCs w:val="24"/>
        </w:rPr>
      </w:pPr>
      <w:r w:rsidRPr="00934888">
        <w:rPr>
          <w:rFonts w:ascii="Times New Roman" w:hAnsi="Times New Roman"/>
          <w:b/>
          <w:bCs/>
          <w:sz w:val="24"/>
        </w:rPr>
        <w:t>Уметь:</w:t>
      </w:r>
    </w:p>
    <w:p w:rsidR="009B0D49" w:rsidRPr="009B0D49" w:rsidRDefault="009B0D49" w:rsidP="009D1C15">
      <w:pPr>
        <w:pStyle w:val="3"/>
        <w:spacing w:after="0"/>
        <w:ind w:left="567"/>
        <w:jc w:val="both"/>
        <w:rPr>
          <w:bCs/>
          <w:sz w:val="24"/>
          <w:szCs w:val="24"/>
        </w:rPr>
      </w:pPr>
      <w:r>
        <w:rPr>
          <w:sz w:val="24"/>
          <w:szCs w:val="24"/>
        </w:rPr>
        <w:t>-</w:t>
      </w:r>
      <w:r w:rsidR="00660EB6">
        <w:rPr>
          <w:sz w:val="24"/>
          <w:szCs w:val="24"/>
        </w:rPr>
        <w:t xml:space="preserve"> </w:t>
      </w:r>
      <w:r w:rsidRPr="009B0D49">
        <w:rPr>
          <w:sz w:val="24"/>
          <w:szCs w:val="24"/>
        </w:rPr>
        <w:t xml:space="preserve">анализировать социально-значимые проблемы и процессы, использовать на практике методы гуманитарных, </w:t>
      </w:r>
      <w:proofErr w:type="gramStart"/>
      <w:r w:rsidRPr="009B0D49">
        <w:rPr>
          <w:sz w:val="24"/>
          <w:szCs w:val="24"/>
        </w:rPr>
        <w:t>естественно</w:t>
      </w:r>
      <w:r w:rsidR="009D1C15">
        <w:rPr>
          <w:sz w:val="24"/>
          <w:szCs w:val="24"/>
        </w:rPr>
        <w:t>-</w:t>
      </w:r>
      <w:r w:rsidRPr="009B0D49">
        <w:rPr>
          <w:sz w:val="24"/>
          <w:szCs w:val="24"/>
        </w:rPr>
        <w:t>научных</w:t>
      </w:r>
      <w:proofErr w:type="gramEnd"/>
      <w:r w:rsidRPr="009B0D49">
        <w:rPr>
          <w:sz w:val="24"/>
          <w:szCs w:val="24"/>
        </w:rPr>
        <w:t>, медико-биологических и клинических наук в различных видах своей профессиональной деятельности врача-офтальмолога;</w:t>
      </w:r>
    </w:p>
    <w:p w:rsidR="009B0D49" w:rsidRPr="009B0D49" w:rsidRDefault="009B0D49" w:rsidP="00660EB6">
      <w:pPr>
        <w:pStyle w:val="3"/>
        <w:spacing w:after="0"/>
        <w:ind w:left="567"/>
        <w:jc w:val="both"/>
        <w:rPr>
          <w:bCs/>
          <w:sz w:val="24"/>
          <w:szCs w:val="24"/>
        </w:rPr>
      </w:pPr>
      <w:r>
        <w:rPr>
          <w:sz w:val="24"/>
          <w:szCs w:val="24"/>
        </w:rPr>
        <w:t>-</w:t>
      </w:r>
      <w:r w:rsidR="00660EB6">
        <w:rPr>
          <w:sz w:val="24"/>
          <w:szCs w:val="24"/>
        </w:rPr>
        <w:t xml:space="preserve"> </w:t>
      </w:r>
      <w:r w:rsidRPr="009B0D49">
        <w:rPr>
          <w:sz w:val="24"/>
          <w:szCs w:val="24"/>
        </w:rPr>
        <w:t>осуществлять свою деятельность с учетом принятых в обществе моральных и правовых норм, соблюдать правила врачебной этики, законы и нормативные правовые акты по работе с конфиденциальной информацией, сохранять врачебную тайну;</w:t>
      </w:r>
    </w:p>
    <w:p w:rsidR="009B0D49" w:rsidRPr="009B0D49" w:rsidRDefault="009B0D49" w:rsidP="00660EB6">
      <w:pPr>
        <w:pStyle w:val="3"/>
        <w:spacing w:after="0"/>
        <w:ind w:left="567"/>
        <w:jc w:val="both"/>
        <w:rPr>
          <w:bCs/>
          <w:sz w:val="24"/>
          <w:szCs w:val="24"/>
        </w:rPr>
      </w:pPr>
      <w:r>
        <w:rPr>
          <w:sz w:val="24"/>
          <w:szCs w:val="24"/>
        </w:rPr>
        <w:t>-</w:t>
      </w:r>
      <w:r w:rsidR="00660EB6">
        <w:rPr>
          <w:sz w:val="24"/>
          <w:szCs w:val="24"/>
        </w:rPr>
        <w:t xml:space="preserve"> </w:t>
      </w:r>
      <w:r w:rsidRPr="009B0D49">
        <w:rPr>
          <w:sz w:val="24"/>
          <w:szCs w:val="24"/>
        </w:rPr>
        <w:t xml:space="preserve">реализовать этические и </w:t>
      </w:r>
      <w:proofErr w:type="spellStart"/>
      <w:r w:rsidRPr="009B0D49">
        <w:rPr>
          <w:sz w:val="24"/>
          <w:szCs w:val="24"/>
        </w:rPr>
        <w:t>деонтологические</w:t>
      </w:r>
      <w:proofErr w:type="spellEnd"/>
      <w:r w:rsidRPr="009B0D49">
        <w:rPr>
          <w:sz w:val="24"/>
          <w:szCs w:val="24"/>
        </w:rPr>
        <w:t xml:space="preserve"> аспекты врачебной деятельности в общении с коллегами, медицинскими сестрами и младшим персоналом, взрослым населением и подростками, их родителями и родственниками;</w:t>
      </w:r>
    </w:p>
    <w:p w:rsidR="009B0D49" w:rsidRPr="009B0D49" w:rsidRDefault="009B0D49" w:rsidP="00660EB6">
      <w:pPr>
        <w:pStyle w:val="3"/>
        <w:spacing w:after="0"/>
        <w:ind w:left="567"/>
        <w:jc w:val="both"/>
        <w:rPr>
          <w:bCs/>
          <w:sz w:val="24"/>
          <w:szCs w:val="24"/>
        </w:rPr>
      </w:pPr>
      <w:r>
        <w:rPr>
          <w:sz w:val="24"/>
          <w:szCs w:val="24"/>
        </w:rPr>
        <w:t>-</w:t>
      </w:r>
      <w:r w:rsidR="00660EB6">
        <w:rPr>
          <w:sz w:val="24"/>
          <w:szCs w:val="24"/>
        </w:rPr>
        <w:t xml:space="preserve"> </w:t>
      </w:r>
      <w:r w:rsidRPr="009B0D49">
        <w:rPr>
          <w:sz w:val="24"/>
          <w:szCs w:val="24"/>
        </w:rPr>
        <w:t>анализировать результаты собственной деятельности для предотвращения врачебных ошибок, осознавая при этом ответственность дисциплинарную, административную, гражданско-правовую, уголовную;</w:t>
      </w:r>
    </w:p>
    <w:p w:rsidR="009B0D49" w:rsidRPr="009B0D49" w:rsidRDefault="009B0D49" w:rsidP="00660EB6">
      <w:pPr>
        <w:pStyle w:val="a3"/>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проводить полное офтальмологическое обследование у взрослых и детей, выявлять общие и специфические признаки заболевания;</w:t>
      </w:r>
    </w:p>
    <w:p w:rsidR="009B0D49" w:rsidRPr="009B0D49" w:rsidRDefault="009B0D49" w:rsidP="00660EB6">
      <w:pPr>
        <w:pStyle w:val="ac"/>
        <w:ind w:left="567"/>
        <w:jc w:val="both"/>
        <w:rPr>
          <w:sz w:val="24"/>
          <w:szCs w:val="24"/>
        </w:rPr>
      </w:pPr>
      <w:r>
        <w:rPr>
          <w:sz w:val="24"/>
          <w:szCs w:val="24"/>
        </w:rPr>
        <w:t>-</w:t>
      </w:r>
      <w:r w:rsidR="00660EB6">
        <w:rPr>
          <w:sz w:val="24"/>
          <w:szCs w:val="24"/>
        </w:rPr>
        <w:t xml:space="preserve"> </w:t>
      </w:r>
      <w:r w:rsidRPr="009B0D49">
        <w:rPr>
          <w:sz w:val="24"/>
          <w:szCs w:val="24"/>
        </w:rPr>
        <w:t>пров</w:t>
      </w:r>
      <w:r w:rsidR="009D1C15">
        <w:rPr>
          <w:sz w:val="24"/>
          <w:szCs w:val="24"/>
        </w:rPr>
        <w:t xml:space="preserve">одить обследование пациентов с </w:t>
      </w:r>
      <w:r w:rsidRPr="009B0D49">
        <w:rPr>
          <w:sz w:val="24"/>
          <w:szCs w:val="24"/>
        </w:rPr>
        <w:t>патологией роговицы</w:t>
      </w:r>
      <w:r w:rsidR="009D1C15">
        <w:rPr>
          <w:sz w:val="24"/>
          <w:szCs w:val="24"/>
        </w:rPr>
        <w:t>;</w:t>
      </w:r>
    </w:p>
    <w:p w:rsidR="009B0D49" w:rsidRPr="009B0D49" w:rsidRDefault="009B0D49" w:rsidP="00660EB6">
      <w:pPr>
        <w:pStyle w:val="ac"/>
        <w:ind w:left="567"/>
        <w:jc w:val="both"/>
        <w:rPr>
          <w:sz w:val="24"/>
          <w:szCs w:val="24"/>
        </w:rPr>
      </w:pPr>
      <w:r>
        <w:rPr>
          <w:sz w:val="24"/>
          <w:szCs w:val="24"/>
        </w:rPr>
        <w:t>-</w:t>
      </w:r>
      <w:r w:rsidR="00660EB6">
        <w:rPr>
          <w:sz w:val="24"/>
          <w:szCs w:val="24"/>
        </w:rPr>
        <w:t xml:space="preserve"> </w:t>
      </w:r>
      <w:r w:rsidRPr="009B0D49">
        <w:rPr>
          <w:sz w:val="24"/>
          <w:szCs w:val="24"/>
        </w:rPr>
        <w:t xml:space="preserve">применять адекватные современные методы исследования для уточнения состояния, пациента в </w:t>
      </w:r>
      <w:proofErr w:type="gramStart"/>
      <w:r w:rsidRPr="009B0D49">
        <w:rPr>
          <w:sz w:val="24"/>
          <w:szCs w:val="24"/>
        </w:rPr>
        <w:t>д</w:t>
      </w:r>
      <w:r w:rsidR="00660EB6">
        <w:rPr>
          <w:sz w:val="24"/>
          <w:szCs w:val="24"/>
        </w:rPr>
        <w:t>о</w:t>
      </w:r>
      <w:proofErr w:type="gramEnd"/>
      <w:r w:rsidR="00660EB6">
        <w:rPr>
          <w:sz w:val="24"/>
          <w:szCs w:val="24"/>
        </w:rPr>
        <w:t xml:space="preserve"> - и послеоперационном периоде;</w:t>
      </w:r>
    </w:p>
    <w:p w:rsidR="009B0D49" w:rsidRPr="009B0D49" w:rsidRDefault="009B0D49" w:rsidP="00660EB6">
      <w:pPr>
        <w:pStyle w:val="a3"/>
        <w:widowControl w:val="0"/>
        <w:spacing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выявлять у пациентов основные патологические симптомы и синдромы офтальмологических заболеваний, используя знания основ медико-биологических и клинических дисциплин, с учетом законов течения патологии по органам, системам и организма в целом,  использовать алгоритм постановки диагноза (основного, сопутствующего, осложнений) с учетом Международной статистической классификации болезней и проблем, связанных со здоровьем (МКБ), выполнять основные диагностические мероприятия по выявлению неотложных и угрожающих жизни состояний в</w:t>
      </w:r>
      <w:proofErr w:type="gramEnd"/>
      <w:r w:rsidRPr="009B0D49">
        <w:rPr>
          <w:rFonts w:ascii="Times New Roman" w:hAnsi="Times New Roman" w:cs="Times New Roman"/>
          <w:sz w:val="24"/>
          <w:szCs w:val="24"/>
        </w:rPr>
        <w:t xml:space="preserve">  группе офтальмологических заболеваний;</w:t>
      </w:r>
    </w:p>
    <w:p w:rsidR="009B0D49" w:rsidRPr="009B0D49" w:rsidRDefault="009B0D49" w:rsidP="00660EB6">
      <w:pPr>
        <w:pStyle w:val="a3"/>
        <w:widowControl w:val="0"/>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способность и готовность к постановке диагноза на основании диагностического исследования;</w:t>
      </w:r>
    </w:p>
    <w:p w:rsidR="009B0D49" w:rsidRPr="009B0D49" w:rsidRDefault="009B0D49" w:rsidP="00660EB6">
      <w:pPr>
        <w:pStyle w:val="a3"/>
        <w:widowControl w:val="0"/>
        <w:spacing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правильно интерпретировать результаты инструментальных исследований;</w:t>
      </w:r>
    </w:p>
    <w:p w:rsidR="00660EB6" w:rsidRPr="00B010E4" w:rsidRDefault="009B0D49" w:rsidP="00B010E4">
      <w:pPr>
        <w:pStyle w:val="a3"/>
        <w:widowControl w:val="0"/>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t>
      </w:r>
      <w:r w:rsidR="00660EB6">
        <w:rPr>
          <w:rFonts w:ascii="Times New Roman" w:hAnsi="Times New Roman" w:cs="Times New Roman"/>
          <w:sz w:val="24"/>
          <w:szCs w:val="24"/>
        </w:rPr>
        <w:t xml:space="preserve"> </w:t>
      </w:r>
      <w:r w:rsidRPr="009B0D49">
        <w:rPr>
          <w:rFonts w:ascii="Times New Roman" w:hAnsi="Times New Roman" w:cs="Times New Roman"/>
          <w:sz w:val="24"/>
          <w:szCs w:val="24"/>
        </w:rPr>
        <w:t>давать рекомендации по выбору оптимального режима в период реабилитации офтальмологических больных, определять  показания и противопоказания к назначению физиотерапии, рентгенотерапии, лазеротерапии, рефлексотерапии, и других видов лечения</w:t>
      </w:r>
      <w:r w:rsidRPr="009B0D49">
        <w:t>.</w:t>
      </w:r>
    </w:p>
    <w:p w:rsidR="009B0D49" w:rsidRDefault="009B0D49" w:rsidP="00660EB6">
      <w:pPr>
        <w:pStyle w:val="a3"/>
        <w:spacing w:after="0" w:line="240" w:lineRule="auto"/>
        <w:ind w:left="567"/>
        <w:jc w:val="both"/>
        <w:rPr>
          <w:rFonts w:ascii="Times New Roman" w:hAnsi="Times New Roman" w:cs="Times New Roman"/>
          <w:b/>
          <w:sz w:val="24"/>
          <w:szCs w:val="24"/>
        </w:rPr>
      </w:pPr>
      <w:r>
        <w:rPr>
          <w:rFonts w:ascii="Times New Roman" w:hAnsi="Times New Roman" w:cs="Times New Roman"/>
          <w:b/>
          <w:sz w:val="24"/>
          <w:szCs w:val="24"/>
        </w:rPr>
        <w:t>Владеть:</w:t>
      </w:r>
    </w:p>
    <w:p w:rsidR="00660EB6" w:rsidRDefault="00660EB6" w:rsidP="00660EB6">
      <w:pPr>
        <w:widowControl w:val="0"/>
        <w:suppressAutoHyphens/>
        <w:spacing w:after="0" w:line="240" w:lineRule="auto"/>
        <w:ind w:left="567"/>
        <w:jc w:val="both"/>
        <w:rPr>
          <w:rFonts w:ascii="Times New Roman" w:hAnsi="Times New Roman"/>
          <w:sz w:val="24"/>
          <w:szCs w:val="24"/>
        </w:rPr>
      </w:pPr>
      <w:r>
        <w:rPr>
          <w:rFonts w:ascii="Times New Roman" w:hAnsi="Times New Roman"/>
          <w:sz w:val="24"/>
          <w:szCs w:val="24"/>
        </w:rPr>
        <w:t>- основными лечебными</w:t>
      </w:r>
      <w:r w:rsidRPr="009A3005">
        <w:rPr>
          <w:rFonts w:ascii="Times New Roman" w:hAnsi="Times New Roman"/>
          <w:sz w:val="24"/>
          <w:szCs w:val="24"/>
        </w:rPr>
        <w:t xml:space="preserve"> мероприятия</w:t>
      </w:r>
      <w:r>
        <w:rPr>
          <w:rFonts w:ascii="Times New Roman" w:hAnsi="Times New Roman"/>
          <w:sz w:val="24"/>
          <w:szCs w:val="24"/>
        </w:rPr>
        <w:t>ми при</w:t>
      </w:r>
      <w:r w:rsidRPr="009A3005">
        <w:rPr>
          <w:rFonts w:ascii="Times New Roman" w:hAnsi="Times New Roman"/>
          <w:sz w:val="24"/>
          <w:szCs w:val="24"/>
        </w:rPr>
        <w:t xml:space="preserve"> офтальмологических заболеваниях среди пациентов той или иной группы нозологических форм, способных вызвать тяжелые осложнения и летальный исход, </w:t>
      </w:r>
      <w:r>
        <w:rPr>
          <w:rFonts w:ascii="Times New Roman" w:hAnsi="Times New Roman"/>
          <w:sz w:val="24"/>
          <w:szCs w:val="24"/>
        </w:rPr>
        <w:t>методиками их немедленного устранения, противошоковыми мероприятиями;</w:t>
      </w:r>
    </w:p>
    <w:p w:rsidR="00660EB6" w:rsidRDefault="00660EB6" w:rsidP="00660EB6">
      <w:pPr>
        <w:widowControl w:val="0"/>
        <w:suppressAutoHyphens/>
        <w:spacing w:after="0" w:line="240" w:lineRule="auto"/>
        <w:ind w:left="567"/>
        <w:jc w:val="both"/>
        <w:rPr>
          <w:rFonts w:ascii="Times New Roman" w:hAnsi="Times New Roman"/>
          <w:sz w:val="24"/>
          <w:szCs w:val="24"/>
        </w:rPr>
      </w:pPr>
      <w:r>
        <w:rPr>
          <w:rFonts w:ascii="Times New Roman" w:hAnsi="Times New Roman"/>
          <w:sz w:val="24"/>
          <w:szCs w:val="24"/>
        </w:rPr>
        <w:t>- различными реабилитационными</w:t>
      </w:r>
      <w:r w:rsidRPr="009A3005">
        <w:rPr>
          <w:rFonts w:ascii="Times New Roman" w:hAnsi="Times New Roman"/>
          <w:sz w:val="24"/>
          <w:szCs w:val="24"/>
        </w:rPr>
        <w:t xml:space="preserve"> мероприятия</w:t>
      </w:r>
      <w:r>
        <w:rPr>
          <w:rFonts w:ascii="Times New Roman" w:hAnsi="Times New Roman"/>
          <w:sz w:val="24"/>
          <w:szCs w:val="24"/>
        </w:rPr>
        <w:t>ми (медицинскими, социальными, психологическими</w:t>
      </w:r>
      <w:r w:rsidRPr="009A3005">
        <w:rPr>
          <w:rFonts w:ascii="Times New Roman" w:hAnsi="Times New Roman"/>
          <w:sz w:val="24"/>
          <w:szCs w:val="24"/>
        </w:rPr>
        <w:t>) при наиболее распростран</w:t>
      </w:r>
      <w:r>
        <w:rPr>
          <w:rFonts w:ascii="Times New Roman" w:hAnsi="Times New Roman"/>
          <w:sz w:val="24"/>
          <w:szCs w:val="24"/>
        </w:rPr>
        <w:t>енных патологических состояниях;</w:t>
      </w:r>
    </w:p>
    <w:p w:rsidR="00660EB6" w:rsidRDefault="00660EB6" w:rsidP="00660EB6">
      <w:pPr>
        <w:widowControl w:val="0"/>
        <w:suppressAutoHyphens/>
        <w:spacing w:after="0" w:line="240" w:lineRule="auto"/>
        <w:ind w:left="567"/>
        <w:jc w:val="both"/>
        <w:rPr>
          <w:rFonts w:ascii="Times New Roman" w:hAnsi="Times New Roman"/>
          <w:sz w:val="24"/>
          <w:szCs w:val="24"/>
        </w:rPr>
      </w:pPr>
      <w:r>
        <w:rPr>
          <w:rFonts w:ascii="Times New Roman" w:hAnsi="Times New Roman"/>
          <w:sz w:val="24"/>
          <w:szCs w:val="24"/>
        </w:rPr>
        <w:t>-</w:t>
      </w:r>
      <w:r w:rsidRPr="009A3005">
        <w:rPr>
          <w:rFonts w:ascii="Times New Roman" w:hAnsi="Times New Roman"/>
          <w:sz w:val="24"/>
          <w:szCs w:val="24"/>
        </w:rPr>
        <w:t xml:space="preserve"> комплексом методов стандартного офтальмологического обследования (</w:t>
      </w:r>
      <w:proofErr w:type="spellStart"/>
      <w:r w:rsidRPr="009A3005">
        <w:rPr>
          <w:rFonts w:ascii="Times New Roman" w:hAnsi="Times New Roman"/>
          <w:sz w:val="24"/>
          <w:szCs w:val="24"/>
        </w:rPr>
        <w:t>визометрией</w:t>
      </w:r>
      <w:proofErr w:type="spellEnd"/>
      <w:r w:rsidRPr="009A3005">
        <w:rPr>
          <w:rFonts w:ascii="Times New Roman" w:hAnsi="Times New Roman"/>
          <w:sz w:val="24"/>
          <w:szCs w:val="24"/>
        </w:rPr>
        <w:t xml:space="preserve">, </w:t>
      </w:r>
      <w:proofErr w:type="spellStart"/>
      <w:r w:rsidRPr="009A3005">
        <w:rPr>
          <w:rFonts w:ascii="Times New Roman" w:hAnsi="Times New Roman"/>
          <w:sz w:val="24"/>
          <w:szCs w:val="24"/>
        </w:rPr>
        <w:t>биомикроскопией</w:t>
      </w:r>
      <w:proofErr w:type="spellEnd"/>
      <w:r w:rsidRPr="009A3005">
        <w:rPr>
          <w:rFonts w:ascii="Times New Roman" w:hAnsi="Times New Roman"/>
          <w:sz w:val="24"/>
          <w:szCs w:val="24"/>
        </w:rPr>
        <w:t>, рефрактометрией, прямой и обратной офтальмоскопией);</w:t>
      </w:r>
    </w:p>
    <w:p w:rsidR="00660EB6" w:rsidRDefault="00660EB6" w:rsidP="00660EB6">
      <w:pPr>
        <w:widowControl w:val="0"/>
        <w:suppressAutoHyphens/>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Pr="009A3005">
        <w:rPr>
          <w:rFonts w:ascii="Times New Roman" w:hAnsi="Times New Roman"/>
          <w:sz w:val="24"/>
          <w:szCs w:val="24"/>
        </w:rPr>
        <w:t xml:space="preserve">комплексом методов специфического обследования (тонометрией, </w:t>
      </w:r>
      <w:proofErr w:type="spellStart"/>
      <w:r w:rsidRPr="009A3005">
        <w:rPr>
          <w:rFonts w:ascii="Times New Roman" w:hAnsi="Times New Roman"/>
          <w:sz w:val="24"/>
          <w:szCs w:val="24"/>
        </w:rPr>
        <w:t>гониоскопией</w:t>
      </w:r>
      <w:proofErr w:type="spellEnd"/>
      <w:r w:rsidRPr="009A3005">
        <w:rPr>
          <w:rFonts w:ascii="Times New Roman" w:hAnsi="Times New Roman"/>
          <w:sz w:val="24"/>
          <w:szCs w:val="24"/>
        </w:rPr>
        <w:t>, периметрией и пр.)</w:t>
      </w:r>
      <w:r>
        <w:rPr>
          <w:rFonts w:ascii="Times New Roman" w:hAnsi="Times New Roman"/>
          <w:sz w:val="24"/>
          <w:szCs w:val="24"/>
        </w:rPr>
        <w:t>;</w:t>
      </w:r>
    </w:p>
    <w:p w:rsidR="00660EB6" w:rsidRDefault="00660EB6" w:rsidP="00660EB6">
      <w:pPr>
        <w:widowControl w:val="0"/>
        <w:suppressAutoHyphens/>
        <w:spacing w:after="0" w:line="240" w:lineRule="auto"/>
        <w:ind w:left="567"/>
        <w:jc w:val="both"/>
        <w:rPr>
          <w:rFonts w:ascii="Times New Roman" w:hAnsi="Times New Roman"/>
          <w:sz w:val="24"/>
          <w:szCs w:val="24"/>
        </w:rPr>
      </w:pPr>
      <w:r>
        <w:rPr>
          <w:rFonts w:ascii="Times New Roman" w:hAnsi="Times New Roman"/>
          <w:sz w:val="24"/>
          <w:szCs w:val="24"/>
        </w:rPr>
        <w:t>-</w:t>
      </w:r>
      <w:r w:rsidRPr="009A3005">
        <w:rPr>
          <w:rFonts w:ascii="Times New Roman" w:hAnsi="Times New Roman"/>
          <w:sz w:val="24"/>
          <w:szCs w:val="24"/>
        </w:rPr>
        <w:t xml:space="preserve"> методами оказания экстренной первой (</w:t>
      </w:r>
      <w:proofErr w:type="spellStart"/>
      <w:r w:rsidRPr="009A3005">
        <w:rPr>
          <w:rFonts w:ascii="Times New Roman" w:hAnsi="Times New Roman"/>
          <w:sz w:val="24"/>
          <w:szCs w:val="24"/>
        </w:rPr>
        <w:t>догоспитальной</w:t>
      </w:r>
      <w:proofErr w:type="spellEnd"/>
      <w:r w:rsidRPr="009A3005">
        <w:rPr>
          <w:rFonts w:ascii="Times New Roman" w:hAnsi="Times New Roman"/>
          <w:sz w:val="24"/>
          <w:szCs w:val="24"/>
        </w:rPr>
        <w:t xml:space="preserve">) офтальмологической помощи при  ургентных состояниях  (при травмах органа зрения, острых нарушениях кровообращения в сосудах глаза, острой потере зрения, острой </w:t>
      </w:r>
      <w:proofErr w:type="spellStart"/>
      <w:r w:rsidRPr="009A3005">
        <w:rPr>
          <w:rFonts w:ascii="Times New Roman" w:hAnsi="Times New Roman"/>
          <w:sz w:val="24"/>
          <w:szCs w:val="24"/>
        </w:rPr>
        <w:t>офтальмогипертензии</w:t>
      </w:r>
      <w:proofErr w:type="spellEnd"/>
      <w:r w:rsidRPr="009A3005">
        <w:rPr>
          <w:rFonts w:ascii="Times New Roman" w:hAnsi="Times New Roman"/>
          <w:sz w:val="24"/>
          <w:szCs w:val="24"/>
        </w:rPr>
        <w:t xml:space="preserve"> и пр.);</w:t>
      </w:r>
    </w:p>
    <w:p w:rsidR="00660EB6" w:rsidRDefault="00660EB6" w:rsidP="00660EB6">
      <w:pPr>
        <w:widowControl w:val="0"/>
        <w:suppressAutoHyphens/>
        <w:spacing w:after="0" w:line="240" w:lineRule="auto"/>
        <w:ind w:left="567"/>
        <w:jc w:val="both"/>
        <w:rPr>
          <w:rFonts w:ascii="Times New Roman" w:hAnsi="Times New Roman"/>
          <w:sz w:val="24"/>
          <w:szCs w:val="24"/>
        </w:rPr>
      </w:pPr>
      <w:r>
        <w:rPr>
          <w:rFonts w:ascii="Times New Roman" w:hAnsi="Times New Roman"/>
          <w:sz w:val="24"/>
          <w:szCs w:val="24"/>
        </w:rPr>
        <w:t>-</w:t>
      </w:r>
      <w:r w:rsidRPr="009A3005">
        <w:rPr>
          <w:rFonts w:ascii="Times New Roman" w:hAnsi="Times New Roman"/>
          <w:sz w:val="24"/>
          <w:szCs w:val="24"/>
        </w:rPr>
        <w:t xml:space="preserve"> основными методами </w:t>
      </w:r>
      <w:r w:rsidR="009D1C15">
        <w:rPr>
          <w:rFonts w:ascii="Times New Roman" w:hAnsi="Times New Roman"/>
          <w:sz w:val="24"/>
          <w:szCs w:val="24"/>
        </w:rPr>
        <w:t>исследования</w:t>
      </w:r>
      <w:r w:rsidRPr="009A3005">
        <w:rPr>
          <w:rFonts w:ascii="Times New Roman" w:hAnsi="Times New Roman"/>
          <w:sz w:val="24"/>
          <w:szCs w:val="24"/>
        </w:rPr>
        <w:t xml:space="preserve"> при нарушениях аккомодации, аметропиях и </w:t>
      </w:r>
      <w:proofErr w:type="spellStart"/>
      <w:r w:rsidRPr="009A3005">
        <w:rPr>
          <w:rFonts w:ascii="Times New Roman" w:hAnsi="Times New Roman"/>
          <w:sz w:val="24"/>
          <w:szCs w:val="24"/>
        </w:rPr>
        <w:t>содружественном</w:t>
      </w:r>
      <w:proofErr w:type="spellEnd"/>
      <w:r w:rsidRPr="009A3005">
        <w:rPr>
          <w:rFonts w:ascii="Times New Roman" w:hAnsi="Times New Roman"/>
          <w:sz w:val="24"/>
          <w:szCs w:val="24"/>
        </w:rPr>
        <w:t xml:space="preserve"> косоглазии;</w:t>
      </w:r>
    </w:p>
    <w:p w:rsidR="00660EB6" w:rsidRDefault="00660EB6" w:rsidP="00660EB6">
      <w:pPr>
        <w:widowControl w:val="0"/>
        <w:suppressAutoHyphens/>
        <w:spacing w:after="0" w:line="240" w:lineRule="auto"/>
        <w:ind w:left="567"/>
        <w:jc w:val="both"/>
        <w:rPr>
          <w:rFonts w:ascii="Times New Roman" w:hAnsi="Times New Roman"/>
          <w:sz w:val="24"/>
          <w:szCs w:val="24"/>
        </w:rPr>
      </w:pPr>
      <w:r>
        <w:rPr>
          <w:rFonts w:ascii="Times New Roman" w:hAnsi="Times New Roman"/>
          <w:sz w:val="24"/>
          <w:szCs w:val="24"/>
        </w:rPr>
        <w:t>-</w:t>
      </w:r>
      <w:r w:rsidRPr="009A3005">
        <w:rPr>
          <w:rFonts w:ascii="Times New Roman" w:hAnsi="Times New Roman"/>
          <w:sz w:val="24"/>
          <w:szCs w:val="24"/>
        </w:rPr>
        <w:t xml:space="preserve"> основными методами</w:t>
      </w:r>
      <w:r w:rsidR="009D1C15">
        <w:rPr>
          <w:rFonts w:ascii="Times New Roman" w:hAnsi="Times New Roman"/>
          <w:sz w:val="24"/>
          <w:szCs w:val="24"/>
        </w:rPr>
        <w:t xml:space="preserve"> исследования заболеваний век, </w:t>
      </w:r>
      <w:r w:rsidRPr="009A3005">
        <w:rPr>
          <w:rFonts w:ascii="Times New Roman" w:hAnsi="Times New Roman"/>
          <w:sz w:val="24"/>
          <w:szCs w:val="24"/>
        </w:rPr>
        <w:t>конъюнктивы, слезных органов и орбиты;</w:t>
      </w:r>
    </w:p>
    <w:p w:rsidR="00660EB6" w:rsidRDefault="00660EB6" w:rsidP="00660EB6">
      <w:pPr>
        <w:widowControl w:val="0"/>
        <w:suppressAutoHyphens/>
        <w:spacing w:after="0" w:line="240" w:lineRule="auto"/>
        <w:ind w:left="567"/>
        <w:jc w:val="both"/>
        <w:rPr>
          <w:rFonts w:ascii="Times New Roman" w:hAnsi="Times New Roman"/>
          <w:sz w:val="24"/>
          <w:szCs w:val="24"/>
        </w:rPr>
      </w:pPr>
      <w:r>
        <w:rPr>
          <w:rFonts w:ascii="Times New Roman" w:hAnsi="Times New Roman"/>
          <w:sz w:val="24"/>
          <w:szCs w:val="24"/>
        </w:rPr>
        <w:t>-</w:t>
      </w:r>
      <w:r w:rsidRPr="009A3005">
        <w:rPr>
          <w:rFonts w:ascii="Times New Roman" w:hAnsi="Times New Roman"/>
          <w:sz w:val="24"/>
          <w:szCs w:val="24"/>
        </w:rPr>
        <w:t xml:space="preserve"> основными методами </w:t>
      </w:r>
      <w:r w:rsidR="009D1C15">
        <w:rPr>
          <w:rFonts w:ascii="Times New Roman" w:hAnsi="Times New Roman"/>
          <w:sz w:val="24"/>
          <w:szCs w:val="24"/>
        </w:rPr>
        <w:t xml:space="preserve">исследования </w:t>
      </w:r>
      <w:proofErr w:type="gramStart"/>
      <w:r w:rsidR="009D1C15">
        <w:rPr>
          <w:rFonts w:ascii="Times New Roman" w:hAnsi="Times New Roman"/>
          <w:sz w:val="24"/>
          <w:szCs w:val="24"/>
        </w:rPr>
        <w:t>при</w:t>
      </w:r>
      <w:proofErr w:type="gramEnd"/>
      <w:r w:rsidRPr="009A3005">
        <w:rPr>
          <w:rFonts w:ascii="Times New Roman" w:hAnsi="Times New Roman"/>
          <w:sz w:val="24"/>
          <w:szCs w:val="24"/>
        </w:rPr>
        <w:t xml:space="preserve"> воспали</w:t>
      </w:r>
      <w:r w:rsidR="009D1C15">
        <w:rPr>
          <w:rFonts w:ascii="Times New Roman" w:hAnsi="Times New Roman"/>
          <w:sz w:val="24"/>
          <w:szCs w:val="24"/>
        </w:rPr>
        <w:t xml:space="preserve">тельных заболеваний роговицы и </w:t>
      </w:r>
      <w:r w:rsidRPr="009A3005">
        <w:rPr>
          <w:rFonts w:ascii="Times New Roman" w:hAnsi="Times New Roman"/>
          <w:sz w:val="24"/>
          <w:szCs w:val="24"/>
        </w:rPr>
        <w:t>склеры;</w:t>
      </w:r>
    </w:p>
    <w:p w:rsidR="00660EB6" w:rsidRDefault="00660EB6" w:rsidP="00660EB6">
      <w:pPr>
        <w:widowControl w:val="0"/>
        <w:suppressAutoHyphens/>
        <w:spacing w:after="0" w:line="240" w:lineRule="auto"/>
        <w:ind w:left="567"/>
        <w:jc w:val="both"/>
        <w:rPr>
          <w:rFonts w:ascii="Times New Roman" w:hAnsi="Times New Roman"/>
          <w:sz w:val="24"/>
          <w:szCs w:val="24"/>
        </w:rPr>
      </w:pPr>
      <w:r>
        <w:rPr>
          <w:rFonts w:ascii="Times New Roman" w:hAnsi="Times New Roman"/>
          <w:sz w:val="24"/>
          <w:szCs w:val="24"/>
        </w:rPr>
        <w:t>-</w:t>
      </w:r>
      <w:r w:rsidRPr="009A3005">
        <w:rPr>
          <w:rFonts w:ascii="Times New Roman" w:hAnsi="Times New Roman"/>
          <w:sz w:val="24"/>
          <w:szCs w:val="24"/>
        </w:rPr>
        <w:t xml:space="preserve"> основными методами </w:t>
      </w:r>
      <w:r w:rsidR="009D1C15">
        <w:rPr>
          <w:rFonts w:ascii="Times New Roman" w:hAnsi="Times New Roman"/>
          <w:sz w:val="24"/>
          <w:szCs w:val="24"/>
        </w:rPr>
        <w:t>исследования</w:t>
      </w:r>
      <w:r w:rsidR="009D1C15" w:rsidRPr="009A3005">
        <w:rPr>
          <w:rFonts w:ascii="Times New Roman" w:hAnsi="Times New Roman"/>
          <w:sz w:val="24"/>
          <w:szCs w:val="24"/>
        </w:rPr>
        <w:t xml:space="preserve"> </w:t>
      </w:r>
      <w:r w:rsidRPr="009A3005">
        <w:rPr>
          <w:rFonts w:ascii="Times New Roman" w:hAnsi="Times New Roman"/>
          <w:sz w:val="24"/>
          <w:szCs w:val="24"/>
        </w:rPr>
        <w:t>заболеваний сосудистой оболочки, сетчатки, стекловидного тела и хрусталика;</w:t>
      </w:r>
    </w:p>
    <w:p w:rsidR="00660EB6" w:rsidRDefault="00660EB6" w:rsidP="00660EB6">
      <w:pPr>
        <w:widowControl w:val="0"/>
        <w:suppressAutoHyphens/>
        <w:spacing w:after="0" w:line="240" w:lineRule="auto"/>
        <w:ind w:left="567"/>
        <w:jc w:val="both"/>
        <w:rPr>
          <w:rFonts w:ascii="Times New Roman" w:hAnsi="Times New Roman"/>
          <w:sz w:val="24"/>
          <w:szCs w:val="24"/>
        </w:rPr>
      </w:pPr>
      <w:r>
        <w:rPr>
          <w:rFonts w:ascii="Times New Roman" w:hAnsi="Times New Roman"/>
          <w:sz w:val="24"/>
          <w:szCs w:val="24"/>
        </w:rPr>
        <w:t>-</w:t>
      </w:r>
      <w:r w:rsidRPr="009A3005">
        <w:rPr>
          <w:rFonts w:ascii="Times New Roman" w:hAnsi="Times New Roman"/>
          <w:sz w:val="24"/>
          <w:szCs w:val="24"/>
        </w:rPr>
        <w:t xml:space="preserve"> основными навыками диагностики пациентов с глаукомой;</w:t>
      </w:r>
    </w:p>
    <w:p w:rsidR="00660EB6" w:rsidRDefault="00660EB6" w:rsidP="00660EB6">
      <w:pPr>
        <w:widowControl w:val="0"/>
        <w:suppressAutoHyphens/>
        <w:spacing w:after="0" w:line="240" w:lineRule="auto"/>
        <w:ind w:left="567"/>
        <w:jc w:val="both"/>
        <w:rPr>
          <w:rFonts w:ascii="Times New Roman" w:hAnsi="Times New Roman"/>
          <w:sz w:val="24"/>
          <w:szCs w:val="24"/>
        </w:rPr>
      </w:pPr>
      <w:r>
        <w:rPr>
          <w:rFonts w:ascii="Times New Roman" w:hAnsi="Times New Roman"/>
          <w:sz w:val="24"/>
          <w:szCs w:val="24"/>
        </w:rPr>
        <w:t>-</w:t>
      </w:r>
      <w:r w:rsidRPr="009A3005">
        <w:rPr>
          <w:rFonts w:ascii="Times New Roman" w:hAnsi="Times New Roman"/>
          <w:sz w:val="24"/>
          <w:szCs w:val="24"/>
        </w:rPr>
        <w:t xml:space="preserve"> основными принципами </w:t>
      </w:r>
      <w:r w:rsidR="009D1C15">
        <w:rPr>
          <w:rFonts w:ascii="Times New Roman" w:hAnsi="Times New Roman"/>
          <w:sz w:val="24"/>
          <w:szCs w:val="24"/>
        </w:rPr>
        <w:t xml:space="preserve">диагностики </w:t>
      </w:r>
      <w:r w:rsidRPr="009A3005">
        <w:rPr>
          <w:rFonts w:ascii="Times New Roman" w:hAnsi="Times New Roman"/>
          <w:sz w:val="24"/>
          <w:szCs w:val="24"/>
        </w:rPr>
        <w:t>травматических повреждений органа зрения, а также методами реабилитации после них.</w:t>
      </w:r>
    </w:p>
    <w:p w:rsidR="00934888" w:rsidRPr="009A3005" w:rsidRDefault="00934888" w:rsidP="00660EB6">
      <w:pPr>
        <w:widowControl w:val="0"/>
        <w:suppressAutoHyphens/>
        <w:spacing w:after="0" w:line="240" w:lineRule="auto"/>
        <w:ind w:left="567"/>
        <w:jc w:val="both"/>
        <w:rPr>
          <w:rFonts w:ascii="Times New Roman" w:hAnsi="Times New Roman"/>
          <w:sz w:val="24"/>
          <w:szCs w:val="24"/>
        </w:rPr>
      </w:pPr>
    </w:p>
    <w:p w:rsidR="00734D22" w:rsidRDefault="00734D22" w:rsidP="00734D22">
      <w:pPr>
        <w:pStyle w:val="12"/>
        <w:numPr>
          <w:ilvl w:val="0"/>
          <w:numId w:val="34"/>
        </w:numPr>
        <w:shd w:val="clear" w:color="auto" w:fill="auto"/>
        <w:spacing w:before="0" w:line="240" w:lineRule="auto"/>
        <w:ind w:left="567" w:hanging="567"/>
        <w:jc w:val="both"/>
        <w:outlineLvl w:val="9"/>
        <w:rPr>
          <w:sz w:val="24"/>
          <w:szCs w:val="24"/>
        </w:rPr>
      </w:pPr>
      <w:r>
        <w:rPr>
          <w:color w:val="000000"/>
          <w:sz w:val="24"/>
          <w:szCs w:val="24"/>
          <w:lang w:bidi="ru-RU"/>
        </w:rPr>
        <w:t xml:space="preserve">Место учебной дисциплины </w:t>
      </w:r>
      <w:r w:rsidRPr="00734D22">
        <w:rPr>
          <w:color w:val="000000"/>
          <w:sz w:val="24"/>
          <w:szCs w:val="24"/>
          <w:lang w:bidi="ru-RU"/>
        </w:rPr>
        <w:t>«</w:t>
      </w:r>
      <w:r w:rsidRPr="00734D22">
        <w:rPr>
          <w:bCs w:val="0"/>
          <w:sz w:val="24"/>
          <w:szCs w:val="24"/>
        </w:rPr>
        <w:t xml:space="preserve">Аппаратная </w:t>
      </w:r>
      <w:proofErr w:type="spellStart"/>
      <w:r w:rsidRPr="00734D22">
        <w:rPr>
          <w:bCs w:val="0"/>
          <w:sz w:val="24"/>
          <w:szCs w:val="24"/>
        </w:rPr>
        <w:t>офтальмодиагност</w:t>
      </w:r>
      <w:r w:rsidR="0051519B">
        <w:rPr>
          <w:bCs w:val="0"/>
          <w:sz w:val="24"/>
          <w:szCs w:val="24"/>
        </w:rPr>
        <w:t>и</w:t>
      </w:r>
      <w:r w:rsidRPr="00734D22">
        <w:rPr>
          <w:bCs w:val="0"/>
          <w:sz w:val="24"/>
          <w:szCs w:val="24"/>
        </w:rPr>
        <w:t>ка</w:t>
      </w:r>
      <w:proofErr w:type="spellEnd"/>
      <w:r w:rsidRPr="00734D22">
        <w:rPr>
          <w:color w:val="000000"/>
          <w:sz w:val="24"/>
          <w:szCs w:val="24"/>
          <w:lang w:bidi="ru-RU"/>
        </w:rPr>
        <w:t>» в</w:t>
      </w:r>
      <w:r>
        <w:rPr>
          <w:color w:val="000000"/>
          <w:sz w:val="24"/>
          <w:szCs w:val="24"/>
          <w:lang w:bidi="ru-RU"/>
        </w:rPr>
        <w:t xml:space="preserve"> структуре ОПОП университета</w:t>
      </w:r>
    </w:p>
    <w:p w:rsidR="002F2D0A" w:rsidRDefault="00DB6525" w:rsidP="00AA6487">
      <w:pPr>
        <w:pStyle w:val="Style2"/>
        <w:widowControl/>
        <w:spacing w:line="240" w:lineRule="auto"/>
        <w:ind w:left="567" w:firstLine="0"/>
        <w:rPr>
          <w:rStyle w:val="FontStyle12"/>
          <w:sz w:val="24"/>
          <w:szCs w:val="28"/>
        </w:rPr>
      </w:pPr>
      <w:r w:rsidRPr="00DB6525">
        <w:rPr>
          <w:rStyle w:val="FontStyle12"/>
          <w:sz w:val="24"/>
          <w:szCs w:val="28"/>
        </w:rPr>
        <w:t>Учебная дисциплина «</w:t>
      </w:r>
      <w:r w:rsidRPr="00DB6525">
        <w:rPr>
          <w:szCs w:val="28"/>
        </w:rPr>
        <w:t xml:space="preserve">Аппаратная </w:t>
      </w:r>
      <w:proofErr w:type="spellStart"/>
      <w:r w:rsidRPr="00DB6525">
        <w:rPr>
          <w:szCs w:val="28"/>
        </w:rPr>
        <w:t>офтальмодиагностика</w:t>
      </w:r>
      <w:proofErr w:type="spellEnd"/>
      <w:r w:rsidRPr="00DB6525">
        <w:rPr>
          <w:rStyle w:val="FontStyle12"/>
          <w:sz w:val="24"/>
          <w:szCs w:val="28"/>
        </w:rPr>
        <w:t xml:space="preserve">» </w:t>
      </w:r>
      <w:r w:rsidR="00091B0F">
        <w:rPr>
          <w:rStyle w:val="FontStyle12"/>
          <w:sz w:val="24"/>
          <w:szCs w:val="28"/>
        </w:rPr>
        <w:t>Б</w:t>
      </w:r>
      <w:proofErr w:type="gramStart"/>
      <w:r w:rsidR="00091B0F">
        <w:rPr>
          <w:rStyle w:val="FontStyle12"/>
          <w:sz w:val="24"/>
          <w:szCs w:val="28"/>
        </w:rPr>
        <w:t>1</w:t>
      </w:r>
      <w:proofErr w:type="gramEnd"/>
      <w:r w:rsidR="00091B0F">
        <w:rPr>
          <w:rStyle w:val="FontStyle12"/>
          <w:sz w:val="24"/>
          <w:szCs w:val="28"/>
        </w:rPr>
        <w:t xml:space="preserve">.Б2. </w:t>
      </w:r>
      <w:r w:rsidRPr="00DB6525">
        <w:rPr>
          <w:rStyle w:val="FontStyle12"/>
          <w:sz w:val="24"/>
          <w:szCs w:val="28"/>
        </w:rPr>
        <w:t xml:space="preserve">относится к </w:t>
      </w:r>
      <w:r w:rsidR="003D0B56">
        <w:rPr>
          <w:rStyle w:val="FontStyle12"/>
          <w:sz w:val="24"/>
          <w:szCs w:val="28"/>
        </w:rPr>
        <w:t xml:space="preserve">базовой части </w:t>
      </w:r>
      <w:r w:rsidR="00091B0F">
        <w:rPr>
          <w:rStyle w:val="FontStyle12"/>
          <w:sz w:val="24"/>
          <w:szCs w:val="28"/>
        </w:rPr>
        <w:t xml:space="preserve">Б1.Б </w:t>
      </w:r>
      <w:r w:rsidR="00F87B94">
        <w:rPr>
          <w:rStyle w:val="FontStyle12"/>
          <w:sz w:val="24"/>
          <w:szCs w:val="28"/>
        </w:rPr>
        <w:t xml:space="preserve">дисциплины Б1 </w:t>
      </w:r>
      <w:r w:rsidRPr="00DB6525">
        <w:rPr>
          <w:rStyle w:val="FontStyle12"/>
          <w:sz w:val="24"/>
          <w:szCs w:val="28"/>
        </w:rPr>
        <w:t xml:space="preserve">и </w:t>
      </w:r>
      <w:r>
        <w:rPr>
          <w:rStyle w:val="FontStyle12"/>
          <w:sz w:val="24"/>
          <w:szCs w:val="28"/>
        </w:rPr>
        <w:t>является обязательной для изучения</w:t>
      </w:r>
      <w:r w:rsidRPr="00DB6525">
        <w:rPr>
          <w:rStyle w:val="FontStyle12"/>
          <w:sz w:val="24"/>
          <w:szCs w:val="28"/>
        </w:rPr>
        <w:t>.</w:t>
      </w:r>
    </w:p>
    <w:p w:rsidR="00934888" w:rsidRPr="00AA6487" w:rsidRDefault="00934888" w:rsidP="00AA6487">
      <w:pPr>
        <w:pStyle w:val="Style2"/>
        <w:widowControl/>
        <w:spacing w:line="240" w:lineRule="auto"/>
        <w:ind w:left="567" w:firstLine="0"/>
        <w:rPr>
          <w:rStyle w:val="FontStyle12"/>
          <w:sz w:val="24"/>
          <w:szCs w:val="28"/>
        </w:rPr>
      </w:pPr>
    </w:p>
    <w:p w:rsidR="00D82845" w:rsidRDefault="00D82845" w:rsidP="00AB50E7">
      <w:pPr>
        <w:pStyle w:val="ad"/>
        <w:numPr>
          <w:ilvl w:val="0"/>
          <w:numId w:val="34"/>
        </w:numPr>
        <w:tabs>
          <w:tab w:val="left" w:pos="567"/>
        </w:tabs>
        <w:spacing w:line="240" w:lineRule="auto"/>
        <w:ind w:left="0" w:firstLine="0"/>
        <w:rPr>
          <w:b/>
        </w:rPr>
      </w:pPr>
      <w:r>
        <w:rPr>
          <w:b/>
        </w:rPr>
        <w:lastRenderedPageBreak/>
        <w:t>Общая трудоемкость дисциплины:</w:t>
      </w:r>
    </w:p>
    <w:p w:rsidR="00AB50E7" w:rsidRDefault="00D82845" w:rsidP="001F325F">
      <w:pPr>
        <w:pStyle w:val="ad"/>
        <w:tabs>
          <w:tab w:val="left" w:pos="567"/>
        </w:tabs>
        <w:spacing w:line="240" w:lineRule="auto"/>
        <w:ind w:left="0" w:firstLine="567"/>
      </w:pPr>
      <w:r>
        <w:t>2 зачетные единицы (72 часа), из них аудиторных 48 часов.</w:t>
      </w:r>
    </w:p>
    <w:p w:rsidR="00934888" w:rsidRDefault="00934888" w:rsidP="00D96B76">
      <w:pPr>
        <w:pStyle w:val="ad"/>
        <w:tabs>
          <w:tab w:val="left" w:pos="567"/>
        </w:tabs>
        <w:spacing w:line="240" w:lineRule="auto"/>
        <w:ind w:left="0" w:firstLine="0"/>
      </w:pPr>
    </w:p>
    <w:p w:rsidR="00D82845" w:rsidRDefault="00D82845" w:rsidP="00D82845">
      <w:pPr>
        <w:pStyle w:val="a3"/>
        <w:numPr>
          <w:ilvl w:val="0"/>
          <w:numId w:val="34"/>
        </w:numPr>
        <w:spacing w:after="0" w:line="240" w:lineRule="auto"/>
        <w:ind w:left="567" w:hanging="567"/>
        <w:jc w:val="both"/>
        <w:rPr>
          <w:rFonts w:ascii="Times New Roman" w:hAnsi="Times New Roman"/>
          <w:b/>
          <w:sz w:val="24"/>
          <w:szCs w:val="24"/>
        </w:rPr>
      </w:pPr>
      <w:r w:rsidRPr="00D82845">
        <w:rPr>
          <w:rFonts w:ascii="Times New Roman" w:hAnsi="Times New Roman"/>
          <w:b/>
          <w:sz w:val="24"/>
          <w:szCs w:val="24"/>
        </w:rPr>
        <w:t>Содержание и структура дисциплины:</w:t>
      </w:r>
    </w:p>
    <w:p w:rsidR="00D82845" w:rsidRPr="00D82845" w:rsidRDefault="00D82845" w:rsidP="00D82845">
      <w:pPr>
        <w:pStyle w:val="a3"/>
        <w:spacing w:after="0" w:line="240" w:lineRule="auto"/>
        <w:ind w:left="567"/>
        <w:jc w:val="both"/>
        <w:rPr>
          <w:rFonts w:ascii="Times New Roman" w:hAnsi="Times New Roman"/>
          <w:b/>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60"/>
        <w:gridCol w:w="2835"/>
        <w:gridCol w:w="4961"/>
      </w:tblGrid>
      <w:tr w:rsidR="00D82845" w:rsidTr="00D82845">
        <w:trPr>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D82845" w:rsidRDefault="00D82845">
            <w:pPr>
              <w:widowControl w:val="0"/>
              <w:spacing w:after="0" w:line="240" w:lineRule="auto"/>
              <w:ind w:left="-57" w:right="-57"/>
              <w:jc w:val="center"/>
              <w:rPr>
                <w:rFonts w:ascii="Times New Roman" w:hAnsi="Times New Roman"/>
                <w:b/>
                <w:bCs/>
                <w:sz w:val="24"/>
                <w:szCs w:val="24"/>
                <w:lang w:eastAsia="en-US"/>
              </w:rPr>
            </w:pPr>
            <w:r>
              <w:rPr>
                <w:rFonts w:ascii="Times New Roman" w:hAnsi="Times New Roman"/>
                <w:b/>
                <w:bCs/>
                <w:sz w:val="24"/>
                <w:szCs w:val="24"/>
              </w:rPr>
              <w:t xml:space="preserve">№ </w:t>
            </w:r>
            <w:proofErr w:type="gramStart"/>
            <w:r>
              <w:rPr>
                <w:rFonts w:ascii="Times New Roman" w:hAnsi="Times New Roman"/>
                <w:b/>
                <w:bCs/>
                <w:sz w:val="24"/>
                <w:szCs w:val="24"/>
              </w:rPr>
              <w:t>п</w:t>
            </w:r>
            <w:proofErr w:type="gramEnd"/>
            <w:r>
              <w:rPr>
                <w:rFonts w:ascii="Times New Roman" w:hAnsi="Times New Roman"/>
                <w:b/>
                <w:bCs/>
                <w:sz w:val="24"/>
                <w:szCs w:val="24"/>
              </w:rPr>
              <w:t>/п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D82845" w:rsidRDefault="00D82845">
            <w:pPr>
              <w:widowControl w:val="0"/>
              <w:spacing w:after="0" w:line="240" w:lineRule="auto"/>
              <w:ind w:left="-57" w:right="-57"/>
              <w:jc w:val="center"/>
              <w:rPr>
                <w:rFonts w:ascii="Times New Roman" w:hAnsi="Times New Roman"/>
                <w:b/>
                <w:bCs/>
                <w:sz w:val="24"/>
                <w:szCs w:val="24"/>
              </w:rPr>
            </w:pPr>
            <w:r>
              <w:rPr>
                <w:rFonts w:ascii="Times New Roman" w:hAnsi="Times New Roman"/>
                <w:b/>
                <w:bCs/>
                <w:sz w:val="24"/>
                <w:szCs w:val="24"/>
              </w:rPr>
              <w:t xml:space="preserve">№ </w:t>
            </w:r>
          </w:p>
          <w:p w:rsidR="00D82845" w:rsidRDefault="00D82845">
            <w:pPr>
              <w:widowControl w:val="0"/>
              <w:spacing w:after="0" w:line="240" w:lineRule="auto"/>
              <w:ind w:left="-57" w:right="-57"/>
              <w:jc w:val="center"/>
              <w:rPr>
                <w:rFonts w:ascii="Times New Roman" w:hAnsi="Times New Roman"/>
                <w:sz w:val="24"/>
                <w:szCs w:val="24"/>
                <w:lang w:eastAsia="en-US"/>
              </w:rPr>
            </w:pPr>
            <w:r>
              <w:rPr>
                <w:rFonts w:ascii="Times New Roman" w:hAnsi="Times New Roman"/>
                <w:b/>
                <w:bCs/>
                <w:sz w:val="24"/>
                <w:szCs w:val="24"/>
              </w:rPr>
              <w:t>компетенции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D82845" w:rsidRDefault="00D82845">
            <w:pPr>
              <w:widowControl w:val="0"/>
              <w:spacing w:after="0" w:line="240" w:lineRule="auto"/>
              <w:ind w:left="-57" w:right="-57"/>
              <w:jc w:val="center"/>
              <w:rPr>
                <w:rFonts w:ascii="Times New Roman" w:hAnsi="Times New Roman"/>
                <w:sz w:val="24"/>
                <w:szCs w:val="24"/>
                <w:lang w:eastAsia="en-US"/>
              </w:rPr>
            </w:pPr>
            <w:r>
              <w:rPr>
                <w:rFonts w:ascii="Times New Roman" w:hAnsi="Times New Roman"/>
                <w:b/>
                <w:bCs/>
                <w:sz w:val="24"/>
                <w:szCs w:val="24"/>
              </w:rPr>
              <w:t>Наименование раздела учебной дисциплины (модуля)</w:t>
            </w:r>
          </w:p>
        </w:tc>
        <w:tc>
          <w:tcPr>
            <w:tcW w:w="4961" w:type="dxa"/>
            <w:tcBorders>
              <w:top w:val="single" w:sz="4" w:space="0" w:color="auto"/>
              <w:left w:val="single" w:sz="4" w:space="0" w:color="auto"/>
              <w:bottom w:val="single" w:sz="4" w:space="0" w:color="auto"/>
              <w:right w:val="single" w:sz="4" w:space="0" w:color="auto"/>
            </w:tcBorders>
            <w:vAlign w:val="center"/>
            <w:hideMark/>
          </w:tcPr>
          <w:p w:rsidR="00D82845" w:rsidRDefault="00D82845">
            <w:pPr>
              <w:widowControl w:val="0"/>
              <w:spacing w:after="0" w:line="240" w:lineRule="auto"/>
              <w:ind w:left="-57" w:right="-57"/>
              <w:jc w:val="center"/>
              <w:rPr>
                <w:rFonts w:ascii="Times New Roman" w:hAnsi="Times New Roman"/>
                <w:sz w:val="24"/>
                <w:szCs w:val="24"/>
                <w:lang w:eastAsia="en-US"/>
              </w:rPr>
            </w:pPr>
            <w:r>
              <w:rPr>
                <w:rFonts w:ascii="Times New Roman" w:hAnsi="Times New Roman"/>
                <w:b/>
                <w:bCs/>
                <w:sz w:val="24"/>
                <w:szCs w:val="24"/>
              </w:rPr>
              <w:t>Содержание раздела в дидактических единицах (темы разделов, модульные единицы)</w:t>
            </w:r>
          </w:p>
        </w:tc>
      </w:tr>
      <w:tr w:rsidR="00D82845" w:rsidTr="00D82845">
        <w:trPr>
          <w:tblHeader/>
        </w:trPr>
        <w:tc>
          <w:tcPr>
            <w:tcW w:w="567" w:type="dxa"/>
            <w:tcBorders>
              <w:top w:val="single" w:sz="4" w:space="0" w:color="auto"/>
              <w:left w:val="single" w:sz="4" w:space="0" w:color="auto"/>
              <w:bottom w:val="single" w:sz="4" w:space="0" w:color="auto"/>
              <w:right w:val="single" w:sz="4" w:space="0" w:color="auto"/>
            </w:tcBorders>
            <w:hideMark/>
          </w:tcPr>
          <w:p w:rsidR="00D82845" w:rsidRDefault="00D82845">
            <w:pPr>
              <w:widowControl w:val="0"/>
              <w:spacing w:after="0" w:line="240" w:lineRule="auto"/>
              <w:ind w:left="-57" w:right="-57"/>
              <w:jc w:val="center"/>
              <w:rPr>
                <w:rFonts w:ascii="Times New Roman" w:hAnsi="Times New Roman"/>
                <w:b/>
                <w:bCs/>
                <w:sz w:val="24"/>
                <w:szCs w:val="24"/>
                <w:lang w:eastAsia="en-US"/>
              </w:rPr>
            </w:pPr>
            <w:r>
              <w:rPr>
                <w:rFonts w:ascii="Times New Roman" w:hAnsi="Times New Roman"/>
                <w:b/>
                <w:bCs/>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D82845" w:rsidRDefault="00D82845">
            <w:pPr>
              <w:widowControl w:val="0"/>
              <w:spacing w:after="0" w:line="240" w:lineRule="auto"/>
              <w:ind w:left="-57" w:right="-57"/>
              <w:jc w:val="center"/>
              <w:rPr>
                <w:rFonts w:ascii="Times New Roman" w:hAnsi="Times New Roman"/>
                <w:b/>
                <w:bCs/>
                <w:sz w:val="24"/>
                <w:szCs w:val="24"/>
                <w:lang w:eastAsia="en-US"/>
              </w:rPr>
            </w:pPr>
            <w:r>
              <w:rPr>
                <w:rFonts w:ascii="Times New Roman" w:hAnsi="Times New Roman"/>
                <w:b/>
                <w:bCs/>
                <w:sz w:val="24"/>
                <w:szCs w:val="24"/>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rsidR="00D82845" w:rsidRDefault="00D82845">
            <w:pPr>
              <w:widowControl w:val="0"/>
              <w:spacing w:after="0" w:line="240" w:lineRule="auto"/>
              <w:ind w:left="-57" w:right="-57"/>
              <w:jc w:val="center"/>
              <w:rPr>
                <w:rFonts w:ascii="Times New Roman" w:hAnsi="Times New Roman"/>
                <w:b/>
                <w:bCs/>
                <w:sz w:val="24"/>
                <w:szCs w:val="24"/>
                <w:lang w:eastAsia="en-US"/>
              </w:rPr>
            </w:pPr>
            <w:r>
              <w:rPr>
                <w:rFonts w:ascii="Times New Roman" w:hAnsi="Times New Roman"/>
                <w:b/>
                <w:bCs/>
                <w:sz w:val="24"/>
                <w:szCs w:val="24"/>
              </w:rPr>
              <w:t>3</w:t>
            </w:r>
          </w:p>
        </w:tc>
        <w:tc>
          <w:tcPr>
            <w:tcW w:w="4961" w:type="dxa"/>
            <w:tcBorders>
              <w:top w:val="single" w:sz="4" w:space="0" w:color="auto"/>
              <w:left w:val="single" w:sz="4" w:space="0" w:color="auto"/>
              <w:bottom w:val="single" w:sz="4" w:space="0" w:color="auto"/>
              <w:right w:val="single" w:sz="4" w:space="0" w:color="auto"/>
            </w:tcBorders>
            <w:vAlign w:val="center"/>
            <w:hideMark/>
          </w:tcPr>
          <w:p w:rsidR="00D82845" w:rsidRDefault="00D82845">
            <w:pPr>
              <w:widowControl w:val="0"/>
              <w:spacing w:after="0" w:line="240" w:lineRule="auto"/>
              <w:ind w:left="-57" w:right="-57"/>
              <w:jc w:val="center"/>
              <w:rPr>
                <w:rFonts w:ascii="Times New Roman" w:hAnsi="Times New Roman"/>
                <w:b/>
                <w:bCs/>
                <w:sz w:val="24"/>
                <w:szCs w:val="24"/>
                <w:lang w:eastAsia="en-US"/>
              </w:rPr>
            </w:pPr>
            <w:r>
              <w:rPr>
                <w:rFonts w:ascii="Times New Roman" w:hAnsi="Times New Roman"/>
                <w:b/>
                <w:bCs/>
                <w:sz w:val="24"/>
                <w:szCs w:val="24"/>
              </w:rPr>
              <w:t>4</w:t>
            </w:r>
          </w:p>
        </w:tc>
      </w:tr>
      <w:tr w:rsidR="00DD1806" w:rsidTr="000927D3">
        <w:trPr>
          <w:tblHeader/>
        </w:trPr>
        <w:tc>
          <w:tcPr>
            <w:tcW w:w="567" w:type="dxa"/>
            <w:tcBorders>
              <w:top w:val="single" w:sz="4" w:space="0" w:color="auto"/>
              <w:left w:val="single" w:sz="4" w:space="0" w:color="auto"/>
              <w:bottom w:val="single" w:sz="4" w:space="0" w:color="auto"/>
              <w:right w:val="single" w:sz="4" w:space="0" w:color="auto"/>
            </w:tcBorders>
          </w:tcPr>
          <w:p w:rsidR="00DD1806" w:rsidRPr="00DD1806" w:rsidRDefault="00DD1806" w:rsidP="00DD1806">
            <w:pPr>
              <w:pStyle w:val="a3"/>
              <w:numPr>
                <w:ilvl w:val="0"/>
                <w:numId w:val="36"/>
              </w:numPr>
              <w:tabs>
                <w:tab w:val="left" w:pos="176"/>
                <w:tab w:val="left" w:pos="459"/>
                <w:tab w:val="left" w:pos="601"/>
              </w:tabs>
              <w:spacing w:after="0" w:line="240" w:lineRule="auto"/>
              <w:ind w:left="176" w:right="742" w:firstLine="0"/>
              <w:jc w:val="center"/>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tcPr>
          <w:p w:rsidR="00D96B76" w:rsidRDefault="00D96B76" w:rsidP="00DD1806">
            <w:pPr>
              <w:spacing w:after="0" w:line="240" w:lineRule="auto"/>
              <w:rPr>
                <w:rFonts w:ascii="Times New Roman" w:hAnsi="Times New Roman" w:cs="Times New Roman"/>
                <w:sz w:val="24"/>
              </w:rPr>
            </w:pPr>
            <w:r>
              <w:rPr>
                <w:rFonts w:ascii="Times New Roman" w:hAnsi="Times New Roman" w:cs="Times New Roman"/>
                <w:sz w:val="24"/>
              </w:rPr>
              <w:t>УК-1;</w:t>
            </w:r>
          </w:p>
          <w:p w:rsidR="00D96B76" w:rsidRDefault="00D96B76" w:rsidP="00DD1806">
            <w:pPr>
              <w:spacing w:after="0" w:line="240" w:lineRule="auto"/>
              <w:rPr>
                <w:rFonts w:ascii="Times New Roman" w:hAnsi="Times New Roman" w:cs="Times New Roman"/>
                <w:sz w:val="24"/>
              </w:rPr>
            </w:pPr>
            <w:r>
              <w:rPr>
                <w:rFonts w:ascii="Times New Roman" w:hAnsi="Times New Roman" w:cs="Times New Roman"/>
                <w:sz w:val="24"/>
              </w:rPr>
              <w:t>УК-2;</w:t>
            </w:r>
          </w:p>
          <w:p w:rsidR="00D96B76" w:rsidRDefault="00D96B76" w:rsidP="00DD1806">
            <w:pPr>
              <w:spacing w:after="0" w:line="240" w:lineRule="auto"/>
              <w:rPr>
                <w:rFonts w:ascii="Times New Roman" w:hAnsi="Times New Roman" w:cs="Times New Roman"/>
                <w:sz w:val="24"/>
              </w:rPr>
            </w:pPr>
            <w:r>
              <w:rPr>
                <w:rFonts w:ascii="Times New Roman" w:hAnsi="Times New Roman" w:cs="Times New Roman"/>
                <w:sz w:val="24"/>
              </w:rPr>
              <w:t>УК-3;</w:t>
            </w:r>
          </w:p>
          <w:p w:rsidR="00DD1806" w:rsidRDefault="00DD1806" w:rsidP="00DD1806">
            <w:pPr>
              <w:spacing w:after="0" w:line="240" w:lineRule="auto"/>
              <w:rPr>
                <w:rFonts w:ascii="Times New Roman" w:hAnsi="Times New Roman" w:cs="Times New Roman"/>
                <w:sz w:val="24"/>
              </w:rPr>
            </w:pPr>
            <w:r>
              <w:rPr>
                <w:rFonts w:ascii="Times New Roman" w:hAnsi="Times New Roman" w:cs="Times New Roman"/>
                <w:sz w:val="24"/>
              </w:rPr>
              <w:t>ПК-1;</w:t>
            </w:r>
          </w:p>
          <w:p w:rsidR="00DD1806" w:rsidRPr="00DD1806" w:rsidRDefault="00DD1806" w:rsidP="00DD1806">
            <w:pPr>
              <w:spacing w:after="0" w:line="240" w:lineRule="auto"/>
              <w:rPr>
                <w:rFonts w:ascii="Times New Roman" w:hAnsi="Times New Roman" w:cs="Times New Roman"/>
                <w:sz w:val="24"/>
              </w:rPr>
            </w:pPr>
            <w:r>
              <w:rPr>
                <w:rFonts w:ascii="Times New Roman" w:hAnsi="Times New Roman" w:cs="Times New Roman"/>
                <w:sz w:val="24"/>
              </w:rPr>
              <w:t>ПК-5</w:t>
            </w:r>
          </w:p>
        </w:tc>
        <w:tc>
          <w:tcPr>
            <w:tcW w:w="2835" w:type="dxa"/>
            <w:tcBorders>
              <w:top w:val="single" w:sz="4" w:space="0" w:color="auto"/>
              <w:left w:val="single" w:sz="4" w:space="0" w:color="auto"/>
              <w:bottom w:val="single" w:sz="4" w:space="0" w:color="auto"/>
              <w:right w:val="single" w:sz="4" w:space="0" w:color="auto"/>
            </w:tcBorders>
          </w:tcPr>
          <w:p w:rsidR="00DD1806" w:rsidRPr="00DD1806" w:rsidRDefault="00DD1806" w:rsidP="00DD1806">
            <w:pPr>
              <w:spacing w:after="0" w:line="240" w:lineRule="auto"/>
              <w:rPr>
                <w:rFonts w:ascii="Times New Roman" w:hAnsi="Times New Roman" w:cs="Times New Roman"/>
                <w:sz w:val="24"/>
              </w:rPr>
            </w:pPr>
            <w:r w:rsidRPr="00DD1806">
              <w:rPr>
                <w:rFonts w:ascii="Times New Roman" w:hAnsi="Times New Roman" w:cs="Times New Roman"/>
                <w:sz w:val="24"/>
              </w:rPr>
              <w:t>Методы исследования органа зрения</w:t>
            </w:r>
          </w:p>
        </w:tc>
        <w:tc>
          <w:tcPr>
            <w:tcW w:w="4961" w:type="dxa"/>
            <w:tcBorders>
              <w:top w:val="single" w:sz="4" w:space="0" w:color="auto"/>
              <w:left w:val="single" w:sz="4" w:space="0" w:color="auto"/>
              <w:bottom w:val="single" w:sz="4" w:space="0" w:color="auto"/>
              <w:right w:val="single" w:sz="4" w:space="0" w:color="auto"/>
            </w:tcBorders>
          </w:tcPr>
          <w:p w:rsidR="00DD1806" w:rsidRPr="00DD1806" w:rsidRDefault="00DD1806" w:rsidP="00934888">
            <w:pPr>
              <w:spacing w:after="0" w:line="240" w:lineRule="auto"/>
              <w:jc w:val="both"/>
              <w:rPr>
                <w:rFonts w:ascii="Times New Roman" w:hAnsi="Times New Roman"/>
                <w:sz w:val="24"/>
              </w:rPr>
            </w:pPr>
            <w:r w:rsidRPr="00DD1806">
              <w:rPr>
                <w:rFonts w:ascii="Times New Roman" w:hAnsi="Times New Roman" w:cs="Times New Roman"/>
                <w:sz w:val="24"/>
              </w:rPr>
              <w:t xml:space="preserve">Методы исследования оптической системы глаза. </w:t>
            </w:r>
            <w:r w:rsidRPr="00DD1806">
              <w:rPr>
                <w:rFonts w:ascii="Times New Roman" w:hAnsi="Times New Roman" w:cs="Times New Roman"/>
                <w:color w:val="000000"/>
                <w:sz w:val="24"/>
              </w:rPr>
              <w:t xml:space="preserve">Методы исследования гидродинамики глаза. </w:t>
            </w:r>
            <w:r w:rsidRPr="00DD1806">
              <w:rPr>
                <w:rFonts w:ascii="Times New Roman" w:hAnsi="Times New Roman" w:cs="Times New Roman"/>
                <w:sz w:val="24"/>
              </w:rPr>
              <w:t xml:space="preserve">Ультразвуковые методы исследований в офтальмологии. Методы исследования сетчатки и зрительного нерва. Электрофизиологические исследования органа зрения. </w:t>
            </w:r>
            <w:r w:rsidRPr="00DD1806">
              <w:rPr>
                <w:rFonts w:ascii="Times New Roman" w:hAnsi="Times New Roman" w:cs="Times New Roman"/>
                <w:color w:val="000000"/>
                <w:sz w:val="24"/>
              </w:rPr>
              <w:t xml:space="preserve">Периметрия, виды. </w:t>
            </w:r>
            <w:r w:rsidRPr="00DD1806">
              <w:rPr>
                <w:rFonts w:ascii="Times New Roman" w:hAnsi="Times New Roman" w:cs="Times New Roman"/>
                <w:sz w:val="24"/>
              </w:rPr>
              <w:t xml:space="preserve">Методы исследования сосудистой системы глаза и его придатков. </w:t>
            </w:r>
            <w:proofErr w:type="spellStart"/>
            <w:r w:rsidRPr="00DD1806">
              <w:rPr>
                <w:rFonts w:ascii="Times New Roman" w:hAnsi="Times New Roman" w:cs="Times New Roman"/>
                <w:sz w:val="24"/>
              </w:rPr>
              <w:t>Биомикроскопия</w:t>
            </w:r>
            <w:proofErr w:type="spellEnd"/>
            <w:r w:rsidRPr="00DD1806">
              <w:rPr>
                <w:rFonts w:ascii="Times New Roman" w:hAnsi="Times New Roman" w:cs="Times New Roman"/>
                <w:sz w:val="24"/>
              </w:rPr>
              <w:t xml:space="preserve">, виды освещения. Исследование цветоощущения. Определение остроты зрения. Методы. Методы исследования слезных органов. Комплекс методов исследований при катаракте. Комплекс методов исследований при глаукоме. Комплекс методов исследований при аномалии рефракции. Методы исследования функционального состояния глазодвигательного аппарата. Методы исследования функций органа зрения. </w:t>
            </w:r>
            <w:proofErr w:type="spellStart"/>
            <w:r w:rsidRPr="00DD1806">
              <w:rPr>
                <w:rFonts w:ascii="Times New Roman" w:hAnsi="Times New Roman" w:cs="Times New Roman"/>
                <w:sz w:val="24"/>
              </w:rPr>
              <w:t>Гониоскопия</w:t>
            </w:r>
            <w:proofErr w:type="spellEnd"/>
            <w:r w:rsidRPr="00DD1806">
              <w:rPr>
                <w:rFonts w:ascii="Times New Roman" w:hAnsi="Times New Roman" w:cs="Times New Roman"/>
                <w:sz w:val="24"/>
              </w:rPr>
              <w:t xml:space="preserve">. </w:t>
            </w:r>
            <w:proofErr w:type="spellStart"/>
            <w:r w:rsidRPr="00DD1806">
              <w:rPr>
                <w:rFonts w:ascii="Times New Roman" w:hAnsi="Times New Roman" w:cs="Times New Roman"/>
                <w:sz w:val="24"/>
              </w:rPr>
              <w:t>Циклоскопия</w:t>
            </w:r>
            <w:proofErr w:type="spellEnd"/>
            <w:r w:rsidRPr="00DD1806">
              <w:rPr>
                <w:rFonts w:ascii="Times New Roman" w:hAnsi="Times New Roman" w:cs="Times New Roman"/>
                <w:sz w:val="24"/>
              </w:rPr>
              <w:t>. Бинокулярное зрение и методы его исследования. Комплекс методов исследования при травмах органа зрения. Рентгенологические методы исследования органа зрения и вспомогательного аппарата. Методы исследования роговицы. Офтальмоскопия. Виды.</w:t>
            </w:r>
            <w:r w:rsidR="00CE08D6">
              <w:rPr>
                <w:rFonts w:ascii="Times New Roman" w:hAnsi="Times New Roman" w:cs="Times New Roman"/>
                <w:sz w:val="24"/>
              </w:rPr>
              <w:t xml:space="preserve"> </w:t>
            </w:r>
            <w:r w:rsidRPr="00DD1806">
              <w:rPr>
                <w:rFonts w:ascii="Times New Roman" w:hAnsi="Times New Roman" w:cs="Times New Roman"/>
                <w:sz w:val="24"/>
              </w:rPr>
              <w:t xml:space="preserve">Оптическая когерентная томография. </w:t>
            </w:r>
            <w:r w:rsidRPr="00DD1806">
              <w:rPr>
                <w:rFonts w:ascii="Times New Roman" w:hAnsi="Times New Roman"/>
                <w:sz w:val="24"/>
              </w:rPr>
              <w:t>Исследование зрительных функций у детей.</w:t>
            </w:r>
          </w:p>
        </w:tc>
      </w:tr>
      <w:tr w:rsidR="00DD1806" w:rsidTr="000927D3">
        <w:trPr>
          <w:tblHeader/>
        </w:trPr>
        <w:tc>
          <w:tcPr>
            <w:tcW w:w="567" w:type="dxa"/>
            <w:tcBorders>
              <w:top w:val="single" w:sz="4" w:space="0" w:color="auto"/>
              <w:left w:val="single" w:sz="4" w:space="0" w:color="auto"/>
              <w:bottom w:val="single" w:sz="4" w:space="0" w:color="auto"/>
              <w:right w:val="single" w:sz="4" w:space="0" w:color="auto"/>
            </w:tcBorders>
          </w:tcPr>
          <w:p w:rsidR="00DD1806" w:rsidRPr="00DD1806" w:rsidRDefault="00DD1806" w:rsidP="00DD1806">
            <w:pPr>
              <w:pStyle w:val="a3"/>
              <w:numPr>
                <w:ilvl w:val="0"/>
                <w:numId w:val="36"/>
              </w:numPr>
              <w:tabs>
                <w:tab w:val="left" w:pos="176"/>
                <w:tab w:val="left" w:pos="459"/>
                <w:tab w:val="left" w:pos="601"/>
              </w:tabs>
              <w:spacing w:after="0" w:line="240" w:lineRule="auto"/>
              <w:ind w:left="176" w:right="742" w:firstLine="0"/>
              <w:jc w:val="center"/>
              <w:rPr>
                <w:rFonts w:ascii="Times New Roman" w:hAnsi="Times New Roman" w:cs="Times New Roman"/>
                <w:sz w:val="24"/>
              </w:rPr>
            </w:pPr>
          </w:p>
        </w:tc>
        <w:tc>
          <w:tcPr>
            <w:tcW w:w="1560" w:type="dxa"/>
            <w:tcBorders>
              <w:top w:val="single" w:sz="4" w:space="0" w:color="auto"/>
              <w:left w:val="single" w:sz="4" w:space="0" w:color="auto"/>
              <w:bottom w:val="single" w:sz="4" w:space="0" w:color="auto"/>
              <w:right w:val="single" w:sz="4" w:space="0" w:color="auto"/>
            </w:tcBorders>
          </w:tcPr>
          <w:p w:rsidR="00D96B76" w:rsidRDefault="00D96B76" w:rsidP="00D96B76">
            <w:pPr>
              <w:spacing w:after="0" w:line="240" w:lineRule="auto"/>
              <w:rPr>
                <w:rFonts w:ascii="Times New Roman" w:hAnsi="Times New Roman" w:cs="Times New Roman"/>
                <w:sz w:val="24"/>
              </w:rPr>
            </w:pPr>
            <w:r>
              <w:rPr>
                <w:rFonts w:ascii="Times New Roman" w:hAnsi="Times New Roman" w:cs="Times New Roman"/>
                <w:sz w:val="24"/>
              </w:rPr>
              <w:t>УК-1;</w:t>
            </w:r>
          </w:p>
          <w:p w:rsidR="00D96B76" w:rsidRDefault="00D96B76" w:rsidP="00D96B76">
            <w:pPr>
              <w:spacing w:after="0" w:line="240" w:lineRule="auto"/>
              <w:rPr>
                <w:rFonts w:ascii="Times New Roman" w:hAnsi="Times New Roman" w:cs="Times New Roman"/>
                <w:sz w:val="24"/>
              </w:rPr>
            </w:pPr>
            <w:r>
              <w:rPr>
                <w:rFonts w:ascii="Times New Roman" w:hAnsi="Times New Roman" w:cs="Times New Roman"/>
                <w:sz w:val="24"/>
              </w:rPr>
              <w:t>УК-2;</w:t>
            </w:r>
          </w:p>
          <w:p w:rsidR="00D96B76" w:rsidRDefault="00D96B76" w:rsidP="00D96B76">
            <w:pPr>
              <w:spacing w:after="0" w:line="240" w:lineRule="auto"/>
              <w:rPr>
                <w:rFonts w:ascii="Times New Roman" w:hAnsi="Times New Roman" w:cs="Times New Roman"/>
                <w:sz w:val="24"/>
              </w:rPr>
            </w:pPr>
            <w:r>
              <w:rPr>
                <w:rFonts w:ascii="Times New Roman" w:hAnsi="Times New Roman" w:cs="Times New Roman"/>
                <w:sz w:val="24"/>
              </w:rPr>
              <w:t>УК-3;</w:t>
            </w:r>
          </w:p>
          <w:p w:rsidR="00DD1806" w:rsidRDefault="00DD1806" w:rsidP="00DD1806">
            <w:pPr>
              <w:spacing w:after="0" w:line="240" w:lineRule="auto"/>
              <w:rPr>
                <w:rFonts w:ascii="Times New Roman" w:hAnsi="Times New Roman" w:cs="Times New Roman"/>
                <w:sz w:val="24"/>
              </w:rPr>
            </w:pPr>
            <w:bookmarkStart w:id="1" w:name="_GoBack"/>
            <w:bookmarkEnd w:id="1"/>
            <w:r>
              <w:rPr>
                <w:rFonts w:ascii="Times New Roman" w:hAnsi="Times New Roman" w:cs="Times New Roman"/>
                <w:sz w:val="24"/>
              </w:rPr>
              <w:t>ПК-1;</w:t>
            </w:r>
          </w:p>
          <w:p w:rsidR="00DD1806" w:rsidRDefault="00DD1806" w:rsidP="00DD1806">
            <w:pPr>
              <w:spacing w:after="0" w:line="240" w:lineRule="auto"/>
              <w:rPr>
                <w:rFonts w:ascii="Times New Roman" w:hAnsi="Times New Roman" w:cs="Times New Roman"/>
                <w:sz w:val="24"/>
              </w:rPr>
            </w:pPr>
            <w:r>
              <w:rPr>
                <w:rFonts w:ascii="Times New Roman" w:hAnsi="Times New Roman" w:cs="Times New Roman"/>
                <w:sz w:val="24"/>
              </w:rPr>
              <w:t>ПК-2;</w:t>
            </w:r>
          </w:p>
          <w:p w:rsidR="00DD1806" w:rsidRPr="00DD1806" w:rsidRDefault="00091B0F" w:rsidP="00DD1806">
            <w:pPr>
              <w:spacing w:after="0" w:line="240" w:lineRule="auto"/>
              <w:rPr>
                <w:rFonts w:ascii="Times New Roman" w:hAnsi="Times New Roman" w:cs="Times New Roman"/>
                <w:sz w:val="24"/>
              </w:rPr>
            </w:pPr>
            <w:r>
              <w:rPr>
                <w:rFonts w:ascii="Times New Roman" w:hAnsi="Times New Roman" w:cs="Times New Roman"/>
                <w:sz w:val="24"/>
              </w:rPr>
              <w:t>ПК-5</w:t>
            </w:r>
          </w:p>
        </w:tc>
        <w:tc>
          <w:tcPr>
            <w:tcW w:w="2835" w:type="dxa"/>
            <w:tcBorders>
              <w:top w:val="single" w:sz="4" w:space="0" w:color="auto"/>
              <w:left w:val="single" w:sz="4" w:space="0" w:color="auto"/>
              <w:bottom w:val="single" w:sz="4" w:space="0" w:color="auto"/>
              <w:right w:val="single" w:sz="4" w:space="0" w:color="auto"/>
            </w:tcBorders>
          </w:tcPr>
          <w:p w:rsidR="00DD1806" w:rsidRPr="00DD1806" w:rsidRDefault="00DD1806" w:rsidP="00DD1806">
            <w:pPr>
              <w:spacing w:after="0" w:line="240" w:lineRule="auto"/>
              <w:rPr>
                <w:rFonts w:ascii="Times New Roman" w:hAnsi="Times New Roman" w:cs="Times New Roman"/>
                <w:sz w:val="24"/>
              </w:rPr>
            </w:pPr>
            <w:r w:rsidRPr="00DD1806">
              <w:rPr>
                <w:rFonts w:ascii="Times New Roman" w:hAnsi="Times New Roman" w:cs="Times New Roman"/>
                <w:sz w:val="24"/>
              </w:rPr>
              <w:t>Аппаратные методы лечения зрения</w:t>
            </w:r>
          </w:p>
        </w:tc>
        <w:tc>
          <w:tcPr>
            <w:tcW w:w="4961" w:type="dxa"/>
            <w:tcBorders>
              <w:top w:val="single" w:sz="4" w:space="0" w:color="auto"/>
              <w:left w:val="single" w:sz="4" w:space="0" w:color="auto"/>
              <w:bottom w:val="single" w:sz="4" w:space="0" w:color="auto"/>
              <w:right w:val="single" w:sz="4" w:space="0" w:color="auto"/>
            </w:tcBorders>
          </w:tcPr>
          <w:p w:rsidR="00DD1806" w:rsidRPr="00091B0F" w:rsidRDefault="00DD1806" w:rsidP="00091B0F">
            <w:pPr>
              <w:spacing w:after="0" w:line="240" w:lineRule="auto"/>
              <w:jc w:val="both"/>
              <w:rPr>
                <w:rStyle w:val="a8"/>
                <w:rFonts w:ascii="Times New Roman" w:hAnsi="Times New Roman" w:cs="Times New Roman"/>
                <w:b w:val="0"/>
                <w:bCs w:val="0"/>
                <w:sz w:val="24"/>
              </w:rPr>
            </w:pPr>
            <w:r w:rsidRPr="00091B0F">
              <w:rPr>
                <w:rFonts w:ascii="Times New Roman" w:hAnsi="Times New Roman" w:cs="Times New Roman"/>
                <w:bCs/>
                <w:sz w:val="24"/>
              </w:rPr>
              <w:t xml:space="preserve">Вопросы профилактики и консервативного лечения близорукости, дальнозоркости, астигматизма, косоглазия, </w:t>
            </w:r>
            <w:proofErr w:type="spellStart"/>
            <w:r w:rsidRPr="00091B0F">
              <w:rPr>
                <w:rFonts w:ascii="Times New Roman" w:hAnsi="Times New Roman" w:cs="Times New Roman"/>
                <w:bCs/>
                <w:sz w:val="24"/>
              </w:rPr>
              <w:t>амблиопии</w:t>
            </w:r>
            <w:proofErr w:type="spellEnd"/>
            <w:r w:rsidRPr="00091B0F">
              <w:rPr>
                <w:rFonts w:ascii="Times New Roman" w:hAnsi="Times New Roman" w:cs="Times New Roman"/>
                <w:bCs/>
                <w:sz w:val="24"/>
              </w:rPr>
              <w:t xml:space="preserve"> и других заболеваний глаз.</w:t>
            </w:r>
          </w:p>
        </w:tc>
      </w:tr>
    </w:tbl>
    <w:p w:rsidR="002F2D0A" w:rsidRDefault="002F2D0A" w:rsidP="00660EB6">
      <w:pPr>
        <w:pStyle w:val="a3"/>
        <w:spacing w:after="0" w:line="240" w:lineRule="auto"/>
        <w:ind w:left="1134" w:hanging="567"/>
        <w:jc w:val="both"/>
        <w:rPr>
          <w:rFonts w:ascii="Times New Roman" w:hAnsi="Times New Roman"/>
          <w:sz w:val="24"/>
          <w:szCs w:val="24"/>
        </w:rPr>
      </w:pPr>
    </w:p>
    <w:p w:rsidR="002F2D0A" w:rsidRPr="00382A80" w:rsidRDefault="00DD1806" w:rsidP="00382A80">
      <w:pPr>
        <w:pStyle w:val="a3"/>
        <w:numPr>
          <w:ilvl w:val="0"/>
          <w:numId w:val="35"/>
        </w:numPr>
        <w:spacing w:after="0"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Виды самостоятельной работы студентов:</w:t>
      </w:r>
    </w:p>
    <w:p w:rsidR="00AB50E7" w:rsidRPr="006A3B5F" w:rsidRDefault="006A3B5F" w:rsidP="006A3B5F">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AB50E7">
        <w:rPr>
          <w:rFonts w:ascii="Times New Roman" w:hAnsi="Times New Roman" w:cs="Times New Roman"/>
          <w:bCs/>
          <w:sz w:val="24"/>
          <w:szCs w:val="24"/>
        </w:rPr>
        <w:t>подготовка к практическим занятиям</w:t>
      </w:r>
      <w:r>
        <w:rPr>
          <w:rFonts w:ascii="Times New Roman" w:hAnsi="Times New Roman" w:cs="Times New Roman"/>
          <w:bCs/>
          <w:sz w:val="24"/>
          <w:szCs w:val="24"/>
        </w:rPr>
        <w:t>;</w:t>
      </w:r>
    </w:p>
    <w:p w:rsidR="006A3B5F" w:rsidRDefault="006A3B5F" w:rsidP="006A3B5F">
      <w:pPr>
        <w:pStyle w:val="a3"/>
        <w:spacing w:after="0" w:line="240" w:lineRule="auto"/>
        <w:ind w:left="567"/>
        <w:jc w:val="both"/>
        <w:rPr>
          <w:rFonts w:ascii="Times New Roman" w:hAnsi="Times New Roman" w:cs="Times New Roman"/>
          <w:sz w:val="24"/>
        </w:rPr>
      </w:pPr>
      <w:r>
        <w:rPr>
          <w:rFonts w:ascii="Times New Roman" w:hAnsi="Times New Roman" w:cs="Times New Roman"/>
          <w:sz w:val="24"/>
        </w:rPr>
        <w:t>- подготовка рефератов;</w:t>
      </w:r>
    </w:p>
    <w:p w:rsidR="006A3B5F" w:rsidRPr="006A3B5F" w:rsidRDefault="006A3B5F" w:rsidP="006A3B5F">
      <w:pPr>
        <w:pStyle w:val="a3"/>
        <w:spacing w:after="0" w:line="240" w:lineRule="auto"/>
        <w:ind w:left="0" w:firstLine="567"/>
        <w:jc w:val="both"/>
        <w:rPr>
          <w:rFonts w:ascii="Times New Roman" w:hAnsi="Times New Roman" w:cs="Times New Roman"/>
          <w:bCs/>
          <w:sz w:val="24"/>
          <w:szCs w:val="24"/>
        </w:rPr>
      </w:pPr>
      <w:r>
        <w:rPr>
          <w:rFonts w:ascii="Times New Roman" w:hAnsi="Times New Roman" w:cs="Times New Roman"/>
          <w:sz w:val="24"/>
        </w:rPr>
        <w:t xml:space="preserve">- </w:t>
      </w:r>
      <w:r>
        <w:rPr>
          <w:rFonts w:ascii="Times New Roman" w:hAnsi="Times New Roman" w:cs="Times New Roman"/>
          <w:bCs/>
          <w:sz w:val="24"/>
          <w:szCs w:val="24"/>
        </w:rPr>
        <w:t>п</w:t>
      </w:r>
      <w:r w:rsidRPr="006A3B5F">
        <w:rPr>
          <w:rFonts w:ascii="Times New Roman" w:hAnsi="Times New Roman" w:cs="Times New Roman"/>
          <w:bCs/>
          <w:sz w:val="24"/>
          <w:szCs w:val="24"/>
        </w:rPr>
        <w:t>одготовка к тестированию</w:t>
      </w:r>
      <w:r>
        <w:rPr>
          <w:rFonts w:ascii="Times New Roman" w:hAnsi="Times New Roman" w:cs="Times New Roman"/>
          <w:bCs/>
          <w:sz w:val="24"/>
          <w:szCs w:val="24"/>
        </w:rPr>
        <w:t>;</w:t>
      </w:r>
    </w:p>
    <w:p w:rsidR="006A3B5F" w:rsidRPr="00D142E4" w:rsidRDefault="006A3B5F" w:rsidP="006A3B5F">
      <w:pPr>
        <w:pStyle w:val="a3"/>
        <w:spacing w:after="0" w:line="240" w:lineRule="auto"/>
        <w:ind w:left="567"/>
        <w:jc w:val="both"/>
        <w:rPr>
          <w:rFonts w:ascii="Times New Roman" w:hAnsi="Times New Roman" w:cs="Times New Roman"/>
          <w:sz w:val="24"/>
        </w:rPr>
      </w:pPr>
      <w:r>
        <w:rPr>
          <w:rFonts w:ascii="Times New Roman" w:hAnsi="Times New Roman" w:cs="Times New Roman"/>
          <w:sz w:val="24"/>
        </w:rPr>
        <w:t xml:space="preserve">- </w:t>
      </w:r>
      <w:r w:rsidRPr="00D142E4">
        <w:rPr>
          <w:rFonts w:ascii="Times New Roman" w:hAnsi="Times New Roman" w:cs="Times New Roman"/>
          <w:sz w:val="24"/>
        </w:rPr>
        <w:t>подг</w:t>
      </w:r>
      <w:r>
        <w:rPr>
          <w:rFonts w:ascii="Times New Roman" w:hAnsi="Times New Roman" w:cs="Times New Roman"/>
          <w:sz w:val="24"/>
        </w:rPr>
        <w:t>отовка к текущему контролю;</w:t>
      </w:r>
    </w:p>
    <w:p w:rsidR="00AB50E7" w:rsidRDefault="006A3B5F" w:rsidP="00382A80">
      <w:pPr>
        <w:pStyle w:val="a3"/>
        <w:spacing w:after="0" w:line="240" w:lineRule="auto"/>
        <w:ind w:left="567"/>
        <w:jc w:val="both"/>
        <w:rPr>
          <w:rFonts w:ascii="Times New Roman" w:hAnsi="Times New Roman" w:cs="Times New Roman"/>
          <w:sz w:val="24"/>
        </w:rPr>
      </w:pPr>
      <w:r>
        <w:rPr>
          <w:rFonts w:ascii="Times New Roman" w:hAnsi="Times New Roman" w:cs="Times New Roman"/>
          <w:sz w:val="24"/>
        </w:rPr>
        <w:t xml:space="preserve">- </w:t>
      </w:r>
      <w:r w:rsidRPr="00D142E4">
        <w:rPr>
          <w:rFonts w:ascii="Times New Roman" w:hAnsi="Times New Roman" w:cs="Times New Roman"/>
          <w:sz w:val="24"/>
        </w:rPr>
        <w:t>подготовка</w:t>
      </w:r>
      <w:r>
        <w:rPr>
          <w:rFonts w:ascii="Times New Roman" w:hAnsi="Times New Roman" w:cs="Times New Roman"/>
          <w:sz w:val="24"/>
        </w:rPr>
        <w:t xml:space="preserve"> к промежуточному контролю</w:t>
      </w:r>
      <w:r w:rsidR="00382A80">
        <w:rPr>
          <w:rFonts w:ascii="Times New Roman" w:hAnsi="Times New Roman" w:cs="Times New Roman"/>
          <w:sz w:val="24"/>
        </w:rPr>
        <w:t>;</w:t>
      </w:r>
    </w:p>
    <w:p w:rsidR="00934888" w:rsidRDefault="00934888" w:rsidP="00382A80">
      <w:pPr>
        <w:pStyle w:val="a3"/>
        <w:spacing w:after="0" w:line="240" w:lineRule="auto"/>
        <w:ind w:left="567"/>
        <w:jc w:val="both"/>
        <w:rPr>
          <w:rFonts w:ascii="Times New Roman" w:hAnsi="Times New Roman" w:cs="Times New Roman"/>
          <w:sz w:val="24"/>
        </w:rPr>
      </w:pPr>
    </w:p>
    <w:p w:rsidR="003370D3" w:rsidRPr="00382A80" w:rsidRDefault="003370D3" w:rsidP="00382A80">
      <w:pPr>
        <w:pStyle w:val="a3"/>
        <w:spacing w:after="0" w:line="240" w:lineRule="auto"/>
        <w:ind w:left="567"/>
        <w:jc w:val="both"/>
        <w:rPr>
          <w:rFonts w:ascii="Times New Roman" w:hAnsi="Times New Roman" w:cs="Times New Roman"/>
          <w:sz w:val="24"/>
        </w:rPr>
      </w:pPr>
    </w:p>
    <w:p w:rsidR="00726AD5" w:rsidRPr="00382A80" w:rsidRDefault="00EE394B" w:rsidP="00382A80">
      <w:pPr>
        <w:pStyle w:val="a3"/>
        <w:numPr>
          <w:ilvl w:val="0"/>
          <w:numId w:val="35"/>
        </w:numPr>
        <w:tabs>
          <w:tab w:val="left" w:pos="0"/>
        </w:tabs>
        <w:spacing w:after="0" w:line="240" w:lineRule="auto"/>
        <w:ind w:left="567" w:hanging="567"/>
        <w:jc w:val="both"/>
        <w:rPr>
          <w:rFonts w:ascii="Times New Roman" w:hAnsi="Times New Roman"/>
          <w:b/>
          <w:sz w:val="24"/>
          <w:szCs w:val="24"/>
        </w:rPr>
      </w:pPr>
      <w:r w:rsidRPr="00EE394B">
        <w:rPr>
          <w:rFonts w:ascii="Times New Roman" w:hAnsi="Times New Roman"/>
          <w:b/>
          <w:sz w:val="24"/>
          <w:szCs w:val="24"/>
        </w:rPr>
        <w:t>Основные образовательные технологии:</w:t>
      </w:r>
    </w:p>
    <w:p w:rsidR="00726AD5" w:rsidRPr="006A3B5F" w:rsidRDefault="00726AD5" w:rsidP="00726AD5">
      <w:pPr>
        <w:tabs>
          <w:tab w:val="num" w:pos="0"/>
        </w:tabs>
        <w:spacing w:after="0" w:line="240" w:lineRule="auto"/>
        <w:ind w:right="57" w:firstLine="567"/>
        <w:jc w:val="both"/>
        <w:rPr>
          <w:rFonts w:ascii="Times New Roman" w:hAnsi="Times New Roman" w:cs="Times New Roman"/>
          <w:color w:val="000000"/>
          <w:sz w:val="24"/>
          <w:szCs w:val="24"/>
        </w:rPr>
      </w:pPr>
      <w:r w:rsidRPr="006A3B5F">
        <w:rPr>
          <w:rFonts w:ascii="Times New Roman" w:hAnsi="Times New Roman" w:cs="Times New Roman"/>
          <w:color w:val="000000"/>
          <w:sz w:val="24"/>
          <w:szCs w:val="24"/>
        </w:rPr>
        <w:t>Виды образовательных технологий:</w:t>
      </w:r>
    </w:p>
    <w:p w:rsidR="00726AD5" w:rsidRPr="006A3B5F" w:rsidRDefault="00726AD5" w:rsidP="00726AD5">
      <w:pPr>
        <w:spacing w:after="0" w:line="240" w:lineRule="auto"/>
        <w:ind w:left="567" w:right="57"/>
        <w:jc w:val="both"/>
        <w:rPr>
          <w:rFonts w:ascii="Times New Roman" w:hAnsi="Times New Roman" w:cs="Times New Roman"/>
          <w:color w:val="000000"/>
          <w:sz w:val="24"/>
          <w:szCs w:val="24"/>
        </w:rPr>
      </w:pPr>
      <w:r w:rsidRPr="006A3B5F">
        <w:rPr>
          <w:rFonts w:ascii="Times New Roman" w:hAnsi="Times New Roman" w:cs="Times New Roman"/>
          <w:color w:val="000000"/>
          <w:sz w:val="24"/>
          <w:szCs w:val="24"/>
        </w:rPr>
        <w:t xml:space="preserve">Имитационные технологии: </w:t>
      </w:r>
    </w:p>
    <w:p w:rsidR="00726AD5" w:rsidRPr="006A3B5F" w:rsidRDefault="00726AD5" w:rsidP="00726AD5">
      <w:pPr>
        <w:spacing w:after="0" w:line="240" w:lineRule="auto"/>
        <w:ind w:firstLine="567"/>
        <w:jc w:val="both"/>
        <w:rPr>
          <w:rFonts w:ascii="Times New Roman" w:hAnsi="Times New Roman" w:cs="Times New Roman"/>
          <w:color w:val="000000"/>
          <w:sz w:val="24"/>
          <w:szCs w:val="24"/>
        </w:rPr>
      </w:pPr>
      <w:r w:rsidRPr="006A3B5F">
        <w:rPr>
          <w:rFonts w:ascii="Times New Roman" w:hAnsi="Times New Roman" w:cs="Times New Roman"/>
          <w:color w:val="000000"/>
          <w:sz w:val="24"/>
          <w:szCs w:val="24"/>
        </w:rPr>
        <w:t>- он-</w:t>
      </w:r>
      <w:proofErr w:type="spellStart"/>
      <w:r w:rsidRPr="006A3B5F">
        <w:rPr>
          <w:rFonts w:ascii="Times New Roman" w:hAnsi="Times New Roman" w:cs="Times New Roman"/>
          <w:color w:val="000000"/>
          <w:sz w:val="24"/>
          <w:szCs w:val="24"/>
        </w:rPr>
        <w:t>лайн</w:t>
      </w:r>
      <w:proofErr w:type="spellEnd"/>
      <w:r w:rsidRPr="006A3B5F">
        <w:rPr>
          <w:rFonts w:ascii="Times New Roman" w:hAnsi="Times New Roman" w:cs="Times New Roman"/>
          <w:color w:val="000000"/>
          <w:sz w:val="24"/>
          <w:szCs w:val="24"/>
        </w:rPr>
        <w:t xml:space="preserve"> тестирование изученных разделов офтальмологии;</w:t>
      </w:r>
    </w:p>
    <w:p w:rsidR="00726AD5" w:rsidRPr="006A3B5F" w:rsidRDefault="00726AD5" w:rsidP="00726AD5">
      <w:pPr>
        <w:spacing w:after="0" w:line="240" w:lineRule="auto"/>
        <w:ind w:firstLine="567"/>
        <w:jc w:val="both"/>
        <w:rPr>
          <w:rFonts w:ascii="Times New Roman" w:hAnsi="Times New Roman" w:cs="Times New Roman"/>
          <w:color w:val="000000"/>
          <w:sz w:val="24"/>
          <w:szCs w:val="24"/>
        </w:rPr>
      </w:pPr>
      <w:r w:rsidRPr="006A3B5F">
        <w:rPr>
          <w:rFonts w:ascii="Times New Roman" w:hAnsi="Times New Roman" w:cs="Times New Roman"/>
          <w:color w:val="000000"/>
          <w:sz w:val="24"/>
          <w:szCs w:val="24"/>
        </w:rPr>
        <w:t>- разбор и решение конкретных клинических ситуационных задач;</w:t>
      </w:r>
    </w:p>
    <w:p w:rsidR="00726AD5" w:rsidRPr="006A3B5F" w:rsidRDefault="00726AD5" w:rsidP="00726AD5">
      <w:pPr>
        <w:spacing w:after="0" w:line="240" w:lineRule="auto"/>
        <w:ind w:left="567"/>
        <w:jc w:val="both"/>
        <w:rPr>
          <w:rFonts w:ascii="Times New Roman" w:hAnsi="Times New Roman" w:cs="Times New Roman"/>
          <w:color w:val="000000"/>
          <w:sz w:val="24"/>
          <w:szCs w:val="24"/>
        </w:rPr>
      </w:pPr>
      <w:r w:rsidRPr="006A3B5F">
        <w:rPr>
          <w:rFonts w:ascii="Times New Roman" w:hAnsi="Times New Roman" w:cs="Times New Roman"/>
          <w:color w:val="000000"/>
          <w:sz w:val="24"/>
          <w:szCs w:val="24"/>
        </w:rPr>
        <w:t xml:space="preserve">- «кейс-метод», содержащий </w:t>
      </w:r>
      <w:proofErr w:type="gramStart"/>
      <w:r w:rsidRPr="006A3B5F">
        <w:rPr>
          <w:rFonts w:ascii="Times New Roman" w:hAnsi="Times New Roman" w:cs="Times New Roman"/>
          <w:color w:val="000000"/>
          <w:sz w:val="24"/>
          <w:szCs w:val="24"/>
        </w:rPr>
        <w:t>кейс-задания</w:t>
      </w:r>
      <w:proofErr w:type="gramEnd"/>
      <w:r w:rsidRPr="006A3B5F">
        <w:rPr>
          <w:rFonts w:ascii="Times New Roman" w:hAnsi="Times New Roman" w:cs="Times New Roman"/>
          <w:color w:val="000000"/>
          <w:sz w:val="24"/>
          <w:szCs w:val="24"/>
        </w:rPr>
        <w:t xml:space="preserve"> с практико-ориентированных задачами, для самостоятельного решения которых необходимы знания и умения предшествующих и преподаваемой дисциплины.</w:t>
      </w:r>
    </w:p>
    <w:p w:rsidR="00726AD5" w:rsidRPr="006A3B5F" w:rsidRDefault="00726AD5" w:rsidP="00726AD5">
      <w:pPr>
        <w:spacing w:after="0" w:line="240" w:lineRule="auto"/>
        <w:ind w:left="567" w:right="57"/>
        <w:jc w:val="both"/>
        <w:rPr>
          <w:rFonts w:ascii="Times New Roman" w:hAnsi="Times New Roman" w:cs="Times New Roman"/>
          <w:color w:val="000000"/>
          <w:sz w:val="24"/>
          <w:szCs w:val="24"/>
        </w:rPr>
      </w:pPr>
      <w:proofErr w:type="spellStart"/>
      <w:r w:rsidRPr="006A3B5F">
        <w:rPr>
          <w:rFonts w:ascii="Times New Roman" w:hAnsi="Times New Roman" w:cs="Times New Roman"/>
          <w:color w:val="000000"/>
          <w:sz w:val="24"/>
          <w:szCs w:val="24"/>
        </w:rPr>
        <w:t>Неимитационные</w:t>
      </w:r>
      <w:proofErr w:type="spellEnd"/>
      <w:r w:rsidRPr="006A3B5F">
        <w:rPr>
          <w:rFonts w:ascii="Times New Roman" w:hAnsi="Times New Roman" w:cs="Times New Roman"/>
          <w:color w:val="000000"/>
          <w:sz w:val="24"/>
          <w:szCs w:val="24"/>
        </w:rPr>
        <w:t xml:space="preserve"> технологии:</w:t>
      </w:r>
    </w:p>
    <w:p w:rsidR="00726AD5" w:rsidRPr="006A3B5F" w:rsidRDefault="00726AD5" w:rsidP="00726AD5">
      <w:pPr>
        <w:tabs>
          <w:tab w:val="num" w:pos="0"/>
        </w:tabs>
        <w:spacing w:after="0" w:line="240" w:lineRule="auto"/>
        <w:ind w:right="57" w:firstLine="567"/>
        <w:jc w:val="both"/>
        <w:rPr>
          <w:rFonts w:ascii="Times New Roman" w:hAnsi="Times New Roman" w:cs="Times New Roman"/>
          <w:color w:val="000000"/>
          <w:sz w:val="24"/>
          <w:szCs w:val="24"/>
        </w:rPr>
      </w:pPr>
      <w:r w:rsidRPr="006A3B5F">
        <w:rPr>
          <w:rFonts w:ascii="Times New Roman" w:hAnsi="Times New Roman" w:cs="Times New Roman"/>
          <w:color w:val="000000"/>
          <w:sz w:val="24"/>
          <w:szCs w:val="24"/>
        </w:rPr>
        <w:t>- курс лекций по дисциплине «Офтальмология» читается в режиме «</w:t>
      </w:r>
      <w:r w:rsidRPr="006A3B5F">
        <w:rPr>
          <w:rFonts w:ascii="Times New Roman" w:hAnsi="Times New Roman" w:cs="Times New Roman"/>
          <w:color w:val="000000"/>
          <w:sz w:val="24"/>
          <w:szCs w:val="24"/>
          <w:lang w:val="en-US"/>
        </w:rPr>
        <w:t>Power</w:t>
      </w:r>
      <w:r w:rsidRPr="006A3B5F">
        <w:rPr>
          <w:rFonts w:ascii="Times New Roman" w:hAnsi="Times New Roman" w:cs="Times New Roman"/>
          <w:color w:val="000000"/>
          <w:sz w:val="24"/>
          <w:szCs w:val="24"/>
        </w:rPr>
        <w:t xml:space="preserve"> </w:t>
      </w:r>
      <w:proofErr w:type="gramStart"/>
      <w:r w:rsidRPr="006A3B5F">
        <w:rPr>
          <w:rFonts w:ascii="Times New Roman" w:hAnsi="Times New Roman" w:cs="Times New Roman"/>
          <w:color w:val="000000"/>
          <w:sz w:val="24"/>
          <w:szCs w:val="24"/>
        </w:rPr>
        <w:t>Р</w:t>
      </w:r>
      <w:proofErr w:type="spellStart"/>
      <w:proofErr w:type="gramEnd"/>
      <w:r w:rsidRPr="006A3B5F">
        <w:rPr>
          <w:rFonts w:ascii="Times New Roman" w:hAnsi="Times New Roman" w:cs="Times New Roman"/>
          <w:color w:val="000000"/>
          <w:sz w:val="24"/>
          <w:szCs w:val="24"/>
          <w:lang w:val="en-US"/>
        </w:rPr>
        <w:t>oint</w:t>
      </w:r>
      <w:proofErr w:type="spellEnd"/>
      <w:r w:rsidRPr="006A3B5F">
        <w:rPr>
          <w:rFonts w:ascii="Times New Roman" w:hAnsi="Times New Roman" w:cs="Times New Roman"/>
          <w:color w:val="000000"/>
          <w:sz w:val="24"/>
          <w:szCs w:val="24"/>
        </w:rPr>
        <w:t>»;</w:t>
      </w:r>
    </w:p>
    <w:p w:rsidR="00726AD5" w:rsidRPr="006A3B5F" w:rsidRDefault="00726AD5" w:rsidP="00726AD5">
      <w:pPr>
        <w:pStyle w:val="af"/>
        <w:spacing w:after="0"/>
        <w:ind w:left="0" w:firstLine="567"/>
        <w:jc w:val="both"/>
        <w:rPr>
          <w:color w:val="000000"/>
        </w:rPr>
      </w:pPr>
      <w:r w:rsidRPr="006A3B5F">
        <w:rPr>
          <w:color w:val="000000"/>
        </w:rPr>
        <w:t>- входной контроль по тестовым материалам;</w:t>
      </w:r>
    </w:p>
    <w:p w:rsidR="00726AD5" w:rsidRPr="006A3B5F" w:rsidRDefault="00726AD5" w:rsidP="00726AD5">
      <w:pPr>
        <w:pStyle w:val="af"/>
        <w:spacing w:after="0"/>
        <w:ind w:left="0" w:firstLine="567"/>
        <w:jc w:val="both"/>
        <w:rPr>
          <w:color w:val="000000"/>
        </w:rPr>
      </w:pPr>
      <w:r w:rsidRPr="006A3B5F">
        <w:rPr>
          <w:color w:val="000000"/>
        </w:rPr>
        <w:t xml:space="preserve">- устный опрос по темам проходит в форме дискуссии; </w:t>
      </w:r>
    </w:p>
    <w:p w:rsidR="00726AD5" w:rsidRPr="006A3B5F" w:rsidRDefault="00726AD5" w:rsidP="00726AD5">
      <w:pPr>
        <w:pStyle w:val="af"/>
        <w:spacing w:after="0"/>
        <w:ind w:left="0" w:firstLine="567"/>
        <w:jc w:val="both"/>
        <w:rPr>
          <w:color w:val="000000"/>
        </w:rPr>
      </w:pPr>
      <w:r w:rsidRPr="006A3B5F">
        <w:rPr>
          <w:color w:val="000000"/>
        </w:rPr>
        <w:t>- клинический осмотр пациентов в отделении.</w:t>
      </w:r>
    </w:p>
    <w:p w:rsidR="00EE394B" w:rsidRDefault="00726AD5" w:rsidP="0026336D">
      <w:pPr>
        <w:widowControl w:val="0"/>
        <w:spacing w:after="0" w:line="240" w:lineRule="auto"/>
        <w:ind w:left="567" w:right="60" w:firstLine="567"/>
        <w:jc w:val="both"/>
        <w:rPr>
          <w:rFonts w:ascii="Times New Roman" w:hAnsi="Times New Roman" w:cs="Times New Roman"/>
          <w:sz w:val="24"/>
          <w:szCs w:val="24"/>
        </w:rPr>
      </w:pPr>
      <w:r w:rsidRPr="006A3B5F">
        <w:rPr>
          <w:rFonts w:ascii="Times New Roman" w:hAnsi="Times New Roman" w:cs="Times New Roman"/>
          <w:sz w:val="24"/>
          <w:szCs w:val="24"/>
        </w:rPr>
        <w:t xml:space="preserve">Используемые образовательные технологии при изучении данной дисциплины: реализация </w:t>
      </w:r>
      <w:proofErr w:type="spellStart"/>
      <w:r w:rsidRPr="006A3B5F">
        <w:rPr>
          <w:rFonts w:ascii="Times New Roman" w:hAnsi="Times New Roman" w:cs="Times New Roman"/>
          <w:sz w:val="24"/>
          <w:szCs w:val="24"/>
        </w:rPr>
        <w:t>компетентностного</w:t>
      </w:r>
      <w:proofErr w:type="spellEnd"/>
      <w:r w:rsidRPr="006A3B5F">
        <w:rPr>
          <w:rFonts w:ascii="Times New Roman" w:hAnsi="Times New Roman" w:cs="Times New Roman"/>
          <w:sz w:val="24"/>
          <w:szCs w:val="24"/>
        </w:rPr>
        <w:t xml:space="preserve"> подхода на основе интегративного обучения теоретическим знаниям и практическим умениям, личностно-ориентированное проблемное обучение в сотрудничестве. Методы обучения предполагают реализацию следующих принципов: динамичности, субъективности, целостности, </w:t>
      </w:r>
      <w:proofErr w:type="spellStart"/>
      <w:r w:rsidRPr="006A3B5F">
        <w:rPr>
          <w:rFonts w:ascii="Times New Roman" w:hAnsi="Times New Roman" w:cs="Times New Roman"/>
          <w:sz w:val="24"/>
          <w:szCs w:val="24"/>
        </w:rPr>
        <w:t>критериальности</w:t>
      </w:r>
      <w:proofErr w:type="spellEnd"/>
      <w:r w:rsidRPr="006A3B5F">
        <w:rPr>
          <w:rFonts w:ascii="Times New Roman" w:hAnsi="Times New Roman" w:cs="Times New Roman"/>
          <w:sz w:val="24"/>
          <w:szCs w:val="24"/>
        </w:rPr>
        <w:t xml:space="preserve"> оценивания результатов. При изучении дисциплины используются материально-технические и дидактические средства обучения. Преподавание дисциплины проводится с учётом уже имеющихся у</w:t>
      </w:r>
      <w:r>
        <w:rPr>
          <w:rFonts w:ascii="Times New Roman" w:hAnsi="Times New Roman" w:cs="Times New Roman"/>
          <w:sz w:val="24"/>
          <w:szCs w:val="24"/>
        </w:rPr>
        <w:t xml:space="preserve"> ординаторов</w:t>
      </w:r>
      <w:r w:rsidRPr="006A3B5F">
        <w:rPr>
          <w:rFonts w:ascii="Times New Roman" w:hAnsi="Times New Roman" w:cs="Times New Roman"/>
          <w:sz w:val="24"/>
          <w:szCs w:val="24"/>
        </w:rPr>
        <w:t xml:space="preserve"> знаний. По разделам дисциплины рекомендуется чтение лекций, проведение клинических практических занятий, организация самостоятельной работы и ее методическое сопровождение. Курс лекций по дисциплине читается в режиме «</w:t>
      </w:r>
      <w:r w:rsidRPr="006A3B5F">
        <w:rPr>
          <w:rFonts w:ascii="Times New Roman" w:hAnsi="Times New Roman" w:cs="Times New Roman"/>
          <w:sz w:val="24"/>
          <w:szCs w:val="24"/>
          <w:lang w:val="en-US"/>
        </w:rPr>
        <w:t>Power</w:t>
      </w:r>
      <w:r w:rsidRPr="006A3B5F">
        <w:rPr>
          <w:rFonts w:ascii="Times New Roman" w:hAnsi="Times New Roman" w:cs="Times New Roman"/>
          <w:sz w:val="24"/>
          <w:szCs w:val="24"/>
        </w:rPr>
        <w:t xml:space="preserve"> </w:t>
      </w:r>
      <w:r w:rsidRPr="006A3B5F">
        <w:rPr>
          <w:rFonts w:ascii="Times New Roman" w:hAnsi="Times New Roman" w:cs="Times New Roman"/>
          <w:sz w:val="24"/>
          <w:szCs w:val="24"/>
          <w:lang w:val="en-US"/>
        </w:rPr>
        <w:t>Point</w:t>
      </w:r>
      <w:r w:rsidRPr="006A3B5F">
        <w:rPr>
          <w:rFonts w:ascii="Times New Roman" w:hAnsi="Times New Roman" w:cs="Times New Roman"/>
          <w:sz w:val="24"/>
          <w:szCs w:val="24"/>
        </w:rPr>
        <w:t xml:space="preserve">» с использованием мультимедийного проектора. На каждом клиническом практическом занятии проводится входной контроль по тестовым материалам, разработанным на кафедре. Устный опрос по темам проходит в форме дискуссии, формируя последовательность действий для достижения запланированного результата в различных условиях. Умения и навыки, формирующиеся на практическом занятии, позволяют реализовать алгоритм эффективной деятельности. В рамках </w:t>
      </w:r>
      <w:proofErr w:type="spellStart"/>
      <w:r w:rsidRPr="006A3B5F">
        <w:rPr>
          <w:rFonts w:ascii="Times New Roman" w:hAnsi="Times New Roman" w:cs="Times New Roman"/>
          <w:sz w:val="24"/>
          <w:szCs w:val="24"/>
        </w:rPr>
        <w:t>компетентностного</w:t>
      </w:r>
      <w:proofErr w:type="spellEnd"/>
      <w:r w:rsidRPr="006A3B5F">
        <w:rPr>
          <w:rFonts w:ascii="Times New Roman" w:hAnsi="Times New Roman" w:cs="Times New Roman"/>
          <w:sz w:val="24"/>
          <w:szCs w:val="24"/>
        </w:rPr>
        <w:t xml:space="preserve"> подхода для проведения занятий используются активные и интерактивные формы, например, разбор и решение ситуационных задач, «кейс-метод». На практических занятиях теоретические знания со</w:t>
      </w:r>
      <w:r>
        <w:rPr>
          <w:rFonts w:ascii="Times New Roman" w:hAnsi="Times New Roman" w:cs="Times New Roman"/>
          <w:sz w:val="24"/>
          <w:szCs w:val="24"/>
        </w:rPr>
        <w:t>держат</w:t>
      </w:r>
      <w:r w:rsidRPr="006A3B5F">
        <w:rPr>
          <w:rFonts w:ascii="Times New Roman" w:hAnsi="Times New Roman" w:cs="Times New Roman"/>
          <w:sz w:val="24"/>
          <w:szCs w:val="24"/>
        </w:rPr>
        <w:t xml:space="preserve">ся в виде систематизированной информации, необходимой для осознанного формирования практических навыков. Таким образом, </w:t>
      </w:r>
      <w:r>
        <w:rPr>
          <w:rFonts w:ascii="Times New Roman" w:hAnsi="Times New Roman" w:cs="Times New Roman"/>
          <w:sz w:val="24"/>
          <w:szCs w:val="24"/>
        </w:rPr>
        <w:t>20</w:t>
      </w:r>
      <w:r w:rsidRPr="006A3B5F">
        <w:rPr>
          <w:rFonts w:ascii="Times New Roman" w:hAnsi="Times New Roman" w:cs="Times New Roman"/>
          <w:sz w:val="24"/>
          <w:szCs w:val="24"/>
        </w:rPr>
        <w:t>% составляют интерактивные занятия от объе</w:t>
      </w:r>
      <w:r w:rsidR="00382A80">
        <w:rPr>
          <w:rFonts w:ascii="Times New Roman" w:hAnsi="Times New Roman" w:cs="Times New Roman"/>
          <w:sz w:val="24"/>
          <w:szCs w:val="24"/>
        </w:rPr>
        <w:t xml:space="preserve">ма </w:t>
      </w:r>
      <w:proofErr w:type="gramStart"/>
      <w:r w:rsidR="00382A80">
        <w:rPr>
          <w:rFonts w:ascii="Times New Roman" w:hAnsi="Times New Roman" w:cs="Times New Roman"/>
          <w:sz w:val="24"/>
          <w:szCs w:val="24"/>
        </w:rPr>
        <w:t>аудиторных</w:t>
      </w:r>
      <w:proofErr w:type="gramEnd"/>
      <w:r w:rsidR="00382A80">
        <w:rPr>
          <w:rFonts w:ascii="Times New Roman" w:hAnsi="Times New Roman" w:cs="Times New Roman"/>
          <w:sz w:val="24"/>
          <w:szCs w:val="24"/>
        </w:rPr>
        <w:t>.</w:t>
      </w:r>
    </w:p>
    <w:p w:rsidR="00934888" w:rsidRPr="00382A80" w:rsidRDefault="00934888" w:rsidP="0026336D">
      <w:pPr>
        <w:widowControl w:val="0"/>
        <w:spacing w:after="0" w:line="240" w:lineRule="auto"/>
        <w:ind w:left="567" w:right="60" w:firstLine="567"/>
        <w:jc w:val="both"/>
        <w:rPr>
          <w:rFonts w:ascii="Times New Roman" w:hAnsi="Times New Roman" w:cs="Times New Roman"/>
          <w:sz w:val="24"/>
          <w:szCs w:val="24"/>
        </w:rPr>
      </w:pPr>
    </w:p>
    <w:p w:rsidR="00EE394B" w:rsidRDefault="00EE394B" w:rsidP="00EE394B">
      <w:pPr>
        <w:pStyle w:val="a3"/>
        <w:numPr>
          <w:ilvl w:val="0"/>
          <w:numId w:val="35"/>
        </w:numPr>
        <w:spacing w:after="0" w:line="240" w:lineRule="auto"/>
        <w:ind w:left="567" w:hanging="567"/>
        <w:rPr>
          <w:rFonts w:ascii="Times New Roman" w:hAnsi="Times New Roman" w:cs="Times New Roman"/>
          <w:b/>
          <w:sz w:val="24"/>
          <w:szCs w:val="28"/>
        </w:rPr>
      </w:pPr>
      <w:r w:rsidRPr="00EE394B">
        <w:rPr>
          <w:rFonts w:ascii="Times New Roman" w:hAnsi="Times New Roman" w:cs="Times New Roman"/>
          <w:b/>
          <w:sz w:val="24"/>
          <w:szCs w:val="28"/>
        </w:rPr>
        <w:t>Перечень оценочных средств:</w:t>
      </w:r>
    </w:p>
    <w:p w:rsidR="00726AD5" w:rsidRPr="00726AD5" w:rsidRDefault="00726AD5" w:rsidP="00726AD5">
      <w:pPr>
        <w:suppressAutoHyphens/>
        <w:spacing w:after="0" w:line="240" w:lineRule="auto"/>
        <w:ind w:firstLine="567"/>
        <w:jc w:val="both"/>
        <w:rPr>
          <w:rFonts w:ascii="Times New Roman" w:hAnsi="Times New Roman" w:cs="Times New Roman"/>
          <w:sz w:val="24"/>
          <w:szCs w:val="24"/>
          <w:lang w:eastAsia="zh-CN"/>
        </w:rPr>
      </w:pPr>
      <w:r w:rsidRPr="00726AD5">
        <w:rPr>
          <w:rFonts w:ascii="Times New Roman" w:hAnsi="Times New Roman" w:cs="Times New Roman"/>
          <w:b/>
          <w:sz w:val="24"/>
          <w:szCs w:val="24"/>
          <w:lang w:eastAsia="zh-CN"/>
        </w:rPr>
        <w:t>-</w:t>
      </w:r>
      <w:r w:rsidRPr="00726AD5">
        <w:rPr>
          <w:rFonts w:ascii="Times New Roman" w:hAnsi="Times New Roman" w:cs="Times New Roman"/>
          <w:sz w:val="24"/>
          <w:szCs w:val="24"/>
          <w:lang w:eastAsia="zh-CN"/>
        </w:rPr>
        <w:t xml:space="preserve"> тесты;</w:t>
      </w:r>
    </w:p>
    <w:p w:rsidR="00726AD5" w:rsidRPr="00726AD5" w:rsidRDefault="00726AD5" w:rsidP="00726AD5">
      <w:pPr>
        <w:suppressAutoHyphens/>
        <w:spacing w:after="0" w:line="240" w:lineRule="auto"/>
        <w:ind w:left="567"/>
        <w:jc w:val="both"/>
        <w:rPr>
          <w:rFonts w:ascii="Times New Roman" w:hAnsi="Times New Roman" w:cs="Times New Roman"/>
          <w:sz w:val="24"/>
          <w:szCs w:val="24"/>
          <w:lang w:eastAsia="zh-CN"/>
        </w:rPr>
      </w:pPr>
      <w:r w:rsidRPr="00726AD5">
        <w:rPr>
          <w:rFonts w:ascii="Times New Roman" w:hAnsi="Times New Roman" w:cs="Times New Roman"/>
          <w:b/>
          <w:sz w:val="24"/>
          <w:szCs w:val="24"/>
          <w:lang w:eastAsia="zh-CN"/>
        </w:rPr>
        <w:t xml:space="preserve">- </w:t>
      </w:r>
      <w:r w:rsidRPr="00726AD5">
        <w:rPr>
          <w:rFonts w:ascii="Times New Roman" w:hAnsi="Times New Roman" w:cs="Times New Roman"/>
          <w:sz w:val="24"/>
          <w:szCs w:val="24"/>
          <w:lang w:eastAsia="zh-CN"/>
        </w:rPr>
        <w:t>ситуационные задачи;</w:t>
      </w:r>
    </w:p>
    <w:p w:rsidR="00EE394B" w:rsidRDefault="00726AD5" w:rsidP="00382A80">
      <w:pPr>
        <w:suppressAutoHyphens/>
        <w:spacing w:after="0" w:line="240" w:lineRule="auto"/>
        <w:ind w:left="567"/>
        <w:jc w:val="both"/>
        <w:rPr>
          <w:rFonts w:ascii="Times New Roman" w:hAnsi="Times New Roman" w:cs="Times New Roman"/>
          <w:sz w:val="24"/>
          <w:szCs w:val="24"/>
          <w:lang w:eastAsia="zh-CN"/>
        </w:rPr>
      </w:pPr>
      <w:r w:rsidRPr="00726AD5">
        <w:rPr>
          <w:rFonts w:ascii="Times New Roman" w:hAnsi="Times New Roman" w:cs="Times New Roman"/>
          <w:sz w:val="24"/>
          <w:szCs w:val="24"/>
          <w:lang w:eastAsia="zh-CN"/>
        </w:rPr>
        <w:t>- собеседование.</w:t>
      </w:r>
    </w:p>
    <w:p w:rsidR="00934888" w:rsidRPr="00382A80" w:rsidRDefault="00934888" w:rsidP="00382A80">
      <w:pPr>
        <w:suppressAutoHyphens/>
        <w:spacing w:after="0" w:line="240" w:lineRule="auto"/>
        <w:ind w:left="567"/>
        <w:jc w:val="both"/>
        <w:rPr>
          <w:rFonts w:ascii="Times New Roman" w:hAnsi="Times New Roman" w:cs="Times New Roman"/>
          <w:b/>
          <w:sz w:val="24"/>
          <w:szCs w:val="24"/>
          <w:lang w:eastAsia="zh-CN"/>
        </w:rPr>
      </w:pPr>
    </w:p>
    <w:p w:rsidR="00EE394B" w:rsidRPr="005A4F85" w:rsidRDefault="00EE394B" w:rsidP="005A4F85">
      <w:pPr>
        <w:pStyle w:val="a3"/>
        <w:numPr>
          <w:ilvl w:val="0"/>
          <w:numId w:val="35"/>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Формы контроля:</w:t>
      </w:r>
    </w:p>
    <w:p w:rsidR="00EE394B" w:rsidRDefault="00D818E7" w:rsidP="00382A80">
      <w:pPr>
        <w:spacing w:after="0" w:line="240" w:lineRule="auto"/>
        <w:ind w:left="284" w:firstLine="283"/>
        <w:jc w:val="both"/>
        <w:rPr>
          <w:rFonts w:ascii="Times New Roman" w:hAnsi="Times New Roman" w:cs="Times New Roman"/>
          <w:sz w:val="24"/>
          <w:szCs w:val="24"/>
        </w:rPr>
      </w:pPr>
      <w:r w:rsidRPr="00B919EE">
        <w:rPr>
          <w:rFonts w:ascii="Times New Roman" w:hAnsi="Times New Roman" w:cs="Times New Roman"/>
          <w:sz w:val="24"/>
          <w:szCs w:val="24"/>
        </w:rPr>
        <w:t>Промежуточная аттестация</w:t>
      </w:r>
      <w:r w:rsidRPr="0010524B">
        <w:rPr>
          <w:rFonts w:ascii="Times New Roman" w:hAnsi="Times New Roman" w:cs="Times New Roman"/>
          <w:sz w:val="24"/>
          <w:szCs w:val="24"/>
        </w:rPr>
        <w:t>:</w:t>
      </w:r>
      <w:r w:rsidR="005E6137" w:rsidRPr="0010524B">
        <w:rPr>
          <w:rFonts w:ascii="Times New Roman" w:hAnsi="Times New Roman" w:cs="Times New Roman"/>
          <w:sz w:val="24"/>
          <w:szCs w:val="24"/>
        </w:rPr>
        <w:t xml:space="preserve"> </w:t>
      </w:r>
      <w:r w:rsidR="004B4596" w:rsidRPr="0010524B">
        <w:rPr>
          <w:rFonts w:ascii="Times New Roman" w:hAnsi="Times New Roman" w:cs="Times New Roman"/>
          <w:sz w:val="24"/>
          <w:szCs w:val="24"/>
        </w:rPr>
        <w:t>зач</w:t>
      </w:r>
      <w:r w:rsidRPr="0010524B">
        <w:rPr>
          <w:rFonts w:ascii="Times New Roman" w:hAnsi="Times New Roman" w:cs="Times New Roman"/>
          <w:sz w:val="24"/>
          <w:szCs w:val="24"/>
        </w:rPr>
        <w:t>т</w:t>
      </w:r>
      <w:r w:rsidR="004B4596" w:rsidRPr="0010524B">
        <w:rPr>
          <w:rFonts w:ascii="Times New Roman" w:hAnsi="Times New Roman" w:cs="Times New Roman"/>
          <w:sz w:val="24"/>
          <w:szCs w:val="24"/>
        </w:rPr>
        <w:t>ено</w:t>
      </w:r>
      <w:r w:rsidRPr="00B919EE">
        <w:rPr>
          <w:rFonts w:ascii="Times New Roman" w:hAnsi="Times New Roman" w:cs="Times New Roman"/>
          <w:sz w:val="24"/>
          <w:szCs w:val="24"/>
        </w:rPr>
        <w:t>.</w:t>
      </w:r>
    </w:p>
    <w:p w:rsidR="00934888" w:rsidRPr="00382A80" w:rsidRDefault="00934888" w:rsidP="00382A80">
      <w:pPr>
        <w:spacing w:after="0" w:line="240" w:lineRule="auto"/>
        <w:ind w:left="284" w:firstLine="283"/>
        <w:jc w:val="both"/>
        <w:rPr>
          <w:rFonts w:ascii="Times New Roman" w:hAnsi="Times New Roman" w:cs="Times New Roman"/>
          <w:sz w:val="24"/>
          <w:szCs w:val="24"/>
        </w:rPr>
      </w:pPr>
    </w:p>
    <w:p w:rsidR="005A4F85" w:rsidRDefault="005A4F85" w:rsidP="00EE394B">
      <w:pPr>
        <w:pStyle w:val="a3"/>
        <w:numPr>
          <w:ilvl w:val="0"/>
          <w:numId w:val="35"/>
        </w:numPr>
        <w:spacing w:after="0" w:line="24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Составители</w:t>
      </w:r>
      <w:r w:rsidR="00EE394B" w:rsidRPr="004B4596">
        <w:rPr>
          <w:rFonts w:ascii="Times New Roman" w:hAnsi="Times New Roman" w:cs="Times New Roman"/>
          <w:b/>
          <w:sz w:val="24"/>
          <w:szCs w:val="24"/>
        </w:rPr>
        <w:t>:</w:t>
      </w:r>
      <w:r w:rsidR="004B4596" w:rsidRPr="004B4596">
        <w:rPr>
          <w:rFonts w:ascii="Times New Roman" w:hAnsi="Times New Roman" w:cs="Times New Roman"/>
          <w:b/>
          <w:sz w:val="24"/>
          <w:szCs w:val="24"/>
        </w:rPr>
        <w:t xml:space="preserve"> </w:t>
      </w:r>
    </w:p>
    <w:p w:rsidR="006A3B5F" w:rsidRPr="00726AD5" w:rsidRDefault="005A4F85" w:rsidP="00726AD5">
      <w:pPr>
        <w:pStyle w:val="a3"/>
        <w:spacing w:after="0" w:line="240" w:lineRule="auto"/>
        <w:ind w:left="567"/>
        <w:jc w:val="both"/>
        <w:rPr>
          <w:rFonts w:ascii="Times New Roman" w:hAnsi="Times New Roman" w:cs="Times New Roman"/>
          <w:b/>
          <w:sz w:val="24"/>
          <w:szCs w:val="24"/>
        </w:rPr>
      </w:pPr>
      <w:r w:rsidRPr="005A4F85">
        <w:rPr>
          <w:rFonts w:ascii="Times New Roman" w:hAnsi="Times New Roman" w:cs="Times New Roman"/>
          <w:sz w:val="24"/>
          <w:szCs w:val="24"/>
        </w:rPr>
        <w:t>доц.</w:t>
      </w:r>
      <w:r>
        <w:rPr>
          <w:rFonts w:ascii="Times New Roman" w:hAnsi="Times New Roman" w:cs="Times New Roman"/>
          <w:b/>
          <w:sz w:val="24"/>
          <w:szCs w:val="24"/>
        </w:rPr>
        <w:t xml:space="preserve">, </w:t>
      </w:r>
      <w:r w:rsidRPr="005A4F85">
        <w:rPr>
          <w:rFonts w:ascii="Times New Roman" w:hAnsi="Times New Roman" w:cs="Times New Roman"/>
          <w:sz w:val="24"/>
          <w:szCs w:val="24"/>
        </w:rPr>
        <w:t xml:space="preserve">к.м.н. </w:t>
      </w:r>
      <w:proofErr w:type="spellStart"/>
      <w:r w:rsidR="004B4596" w:rsidRPr="005A4F85">
        <w:rPr>
          <w:rFonts w:ascii="Times New Roman" w:hAnsi="Times New Roman" w:cs="Times New Roman"/>
          <w:sz w:val="24"/>
          <w:szCs w:val="24"/>
        </w:rPr>
        <w:t>Заболотний</w:t>
      </w:r>
      <w:proofErr w:type="spellEnd"/>
      <w:r w:rsidR="004B4596">
        <w:rPr>
          <w:rFonts w:ascii="Times New Roman" w:hAnsi="Times New Roman" w:cs="Times New Roman"/>
          <w:sz w:val="24"/>
          <w:szCs w:val="24"/>
        </w:rPr>
        <w:t xml:space="preserve"> А.Г., </w:t>
      </w:r>
      <w:proofErr w:type="gramStart"/>
      <w:r>
        <w:rPr>
          <w:rFonts w:ascii="Times New Roman" w:hAnsi="Times New Roman" w:cs="Times New Roman"/>
          <w:sz w:val="24"/>
          <w:szCs w:val="24"/>
        </w:rPr>
        <w:t>асс</w:t>
      </w:r>
      <w:proofErr w:type="gramEnd"/>
      <w:r>
        <w:rPr>
          <w:rFonts w:ascii="Times New Roman" w:hAnsi="Times New Roman" w:cs="Times New Roman"/>
          <w:sz w:val="24"/>
          <w:szCs w:val="24"/>
        </w:rPr>
        <w:t xml:space="preserve">. </w:t>
      </w:r>
      <w:proofErr w:type="spellStart"/>
      <w:r w:rsidR="004B4596">
        <w:rPr>
          <w:rFonts w:ascii="Times New Roman" w:hAnsi="Times New Roman" w:cs="Times New Roman"/>
          <w:sz w:val="24"/>
          <w:szCs w:val="24"/>
        </w:rPr>
        <w:t>Карданова</w:t>
      </w:r>
      <w:proofErr w:type="spellEnd"/>
      <w:r w:rsidR="004B4596">
        <w:rPr>
          <w:rFonts w:ascii="Times New Roman" w:hAnsi="Times New Roman" w:cs="Times New Roman"/>
          <w:sz w:val="24"/>
          <w:szCs w:val="24"/>
        </w:rPr>
        <w:t xml:space="preserve"> Л.М., </w:t>
      </w:r>
      <w:proofErr w:type="gramStart"/>
      <w:r>
        <w:rPr>
          <w:rFonts w:ascii="Times New Roman" w:hAnsi="Times New Roman" w:cs="Times New Roman"/>
          <w:sz w:val="24"/>
          <w:szCs w:val="24"/>
        </w:rPr>
        <w:t>асс</w:t>
      </w:r>
      <w:proofErr w:type="gramEnd"/>
      <w:r>
        <w:rPr>
          <w:rFonts w:ascii="Times New Roman" w:hAnsi="Times New Roman" w:cs="Times New Roman"/>
          <w:sz w:val="24"/>
          <w:szCs w:val="24"/>
        </w:rPr>
        <w:t xml:space="preserve">. </w:t>
      </w:r>
      <w:r w:rsidR="004B4596">
        <w:rPr>
          <w:rFonts w:ascii="Times New Roman" w:hAnsi="Times New Roman" w:cs="Times New Roman"/>
          <w:sz w:val="24"/>
          <w:szCs w:val="24"/>
        </w:rPr>
        <w:t>Калинина Н.Ю.</w:t>
      </w:r>
    </w:p>
    <w:sectPr w:rsidR="006A3B5F" w:rsidRPr="00726AD5" w:rsidSect="0057625C">
      <w:footerReference w:type="default" r:id="rId9"/>
      <w:pgSz w:w="11906" w:h="16838"/>
      <w:pgMar w:top="993"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B03" w:rsidRDefault="00B33B03" w:rsidP="00942D72">
      <w:pPr>
        <w:spacing w:after="0" w:line="240" w:lineRule="auto"/>
      </w:pPr>
      <w:r>
        <w:separator/>
      </w:r>
    </w:p>
  </w:endnote>
  <w:endnote w:type="continuationSeparator" w:id="0">
    <w:p w:rsidR="00B33B03" w:rsidRDefault="00B33B03" w:rsidP="0094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681898"/>
      <w:docPartObj>
        <w:docPartGallery w:val="Page Numbers (Bottom of Page)"/>
        <w:docPartUnique/>
      </w:docPartObj>
    </w:sdtPr>
    <w:sdtEndPr/>
    <w:sdtContent>
      <w:p w:rsidR="009B0D49" w:rsidRDefault="009B0D49">
        <w:pPr>
          <w:pStyle w:val="a6"/>
          <w:jc w:val="right"/>
        </w:pPr>
        <w:r>
          <w:fldChar w:fldCharType="begin"/>
        </w:r>
        <w:r>
          <w:instrText>PAGE   \* MERGEFORMAT</w:instrText>
        </w:r>
        <w:r>
          <w:fldChar w:fldCharType="separate"/>
        </w:r>
        <w:r w:rsidR="00D96B76">
          <w:rPr>
            <w:noProof/>
          </w:rPr>
          <w:t>5</w:t>
        </w:r>
        <w:r>
          <w:fldChar w:fldCharType="end"/>
        </w:r>
      </w:p>
    </w:sdtContent>
  </w:sdt>
  <w:p w:rsidR="009B0D49" w:rsidRDefault="009B0D4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B03" w:rsidRDefault="00B33B03" w:rsidP="00942D72">
      <w:pPr>
        <w:spacing w:after="0" w:line="240" w:lineRule="auto"/>
      </w:pPr>
      <w:r>
        <w:separator/>
      </w:r>
    </w:p>
  </w:footnote>
  <w:footnote w:type="continuationSeparator" w:id="0">
    <w:p w:rsidR="00B33B03" w:rsidRDefault="00B33B03" w:rsidP="00942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AE9"/>
    <w:multiLevelType w:val="hybridMultilevel"/>
    <w:tmpl w:val="13C82AD8"/>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895649"/>
    <w:multiLevelType w:val="hybridMultilevel"/>
    <w:tmpl w:val="579EA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E4D80"/>
    <w:multiLevelType w:val="hybridMultilevel"/>
    <w:tmpl w:val="BF56DE04"/>
    <w:lvl w:ilvl="0" w:tplc="04190001">
      <w:start w:val="1"/>
      <w:numFmt w:val="bullet"/>
      <w:lvlText w:val=""/>
      <w:lvlJc w:val="left"/>
      <w:pPr>
        <w:ind w:left="1429" w:hanging="360"/>
      </w:pPr>
      <w:rPr>
        <w:rFonts w:ascii="Symbol" w:hAnsi="Symbol" w:hint="default"/>
      </w:rPr>
    </w:lvl>
    <w:lvl w:ilvl="1" w:tplc="0DCA4284">
      <w:start w:val="1"/>
      <w:numFmt w:val="bullet"/>
      <w:lvlText w:val=""/>
      <w:lvlJc w:val="left"/>
      <w:pPr>
        <w:tabs>
          <w:tab w:val="num" w:pos="284"/>
        </w:tabs>
        <w:ind w:left="284" w:hanging="284"/>
      </w:pPr>
      <w:rPr>
        <w:rFonts w:ascii="Symbol" w:hAnsi="Symbol" w:hint="default"/>
      </w:rPr>
    </w:lvl>
    <w:lvl w:ilvl="2" w:tplc="72F0E51E">
      <w:numFmt w:val="none"/>
      <w:lvlText w:val=""/>
      <w:lvlJc w:val="left"/>
      <w:pPr>
        <w:tabs>
          <w:tab w:val="num" w:pos="360"/>
        </w:tabs>
      </w:pPr>
    </w:lvl>
    <w:lvl w:ilvl="3" w:tplc="564285E4">
      <w:numFmt w:val="none"/>
      <w:lvlText w:val=""/>
      <w:lvlJc w:val="left"/>
      <w:pPr>
        <w:tabs>
          <w:tab w:val="num" w:pos="360"/>
        </w:tabs>
      </w:pPr>
    </w:lvl>
    <w:lvl w:ilvl="4" w:tplc="EBE8D1FA">
      <w:numFmt w:val="none"/>
      <w:lvlText w:val=""/>
      <w:lvlJc w:val="left"/>
      <w:pPr>
        <w:tabs>
          <w:tab w:val="num" w:pos="360"/>
        </w:tabs>
      </w:pPr>
    </w:lvl>
    <w:lvl w:ilvl="5" w:tplc="0660109A">
      <w:numFmt w:val="none"/>
      <w:lvlText w:val=""/>
      <w:lvlJc w:val="left"/>
      <w:pPr>
        <w:tabs>
          <w:tab w:val="num" w:pos="360"/>
        </w:tabs>
      </w:pPr>
    </w:lvl>
    <w:lvl w:ilvl="6" w:tplc="3BC6737E">
      <w:numFmt w:val="none"/>
      <w:lvlText w:val=""/>
      <w:lvlJc w:val="left"/>
      <w:pPr>
        <w:tabs>
          <w:tab w:val="num" w:pos="360"/>
        </w:tabs>
      </w:pPr>
    </w:lvl>
    <w:lvl w:ilvl="7" w:tplc="430A2A44">
      <w:numFmt w:val="none"/>
      <w:lvlText w:val=""/>
      <w:lvlJc w:val="left"/>
      <w:pPr>
        <w:tabs>
          <w:tab w:val="num" w:pos="360"/>
        </w:tabs>
      </w:pPr>
    </w:lvl>
    <w:lvl w:ilvl="8" w:tplc="BDEA3CE0">
      <w:numFmt w:val="none"/>
      <w:lvlText w:val=""/>
      <w:lvlJc w:val="left"/>
      <w:pPr>
        <w:tabs>
          <w:tab w:val="num" w:pos="360"/>
        </w:tabs>
      </w:pPr>
    </w:lvl>
  </w:abstractNum>
  <w:abstractNum w:abstractNumId="3">
    <w:nsid w:val="0BD93FFF"/>
    <w:multiLevelType w:val="hybridMultilevel"/>
    <w:tmpl w:val="67C6810E"/>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1E4BFD"/>
    <w:multiLevelType w:val="singleLevel"/>
    <w:tmpl w:val="04190001"/>
    <w:lvl w:ilvl="0">
      <w:start w:val="1"/>
      <w:numFmt w:val="bullet"/>
      <w:lvlText w:val=""/>
      <w:lvlJc w:val="left"/>
      <w:pPr>
        <w:ind w:left="360" w:hanging="360"/>
      </w:pPr>
      <w:rPr>
        <w:rFonts w:ascii="Symbol" w:hAnsi="Symbol" w:hint="default"/>
      </w:rPr>
    </w:lvl>
  </w:abstractNum>
  <w:abstractNum w:abstractNumId="5">
    <w:nsid w:val="15C85A7F"/>
    <w:multiLevelType w:val="hybridMultilevel"/>
    <w:tmpl w:val="A914FD7C"/>
    <w:lvl w:ilvl="0" w:tplc="6D50EF0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9186A33"/>
    <w:multiLevelType w:val="hybridMultilevel"/>
    <w:tmpl w:val="8DCE8680"/>
    <w:lvl w:ilvl="0" w:tplc="12C8F9E0">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BC800A6"/>
    <w:multiLevelType w:val="hybridMultilevel"/>
    <w:tmpl w:val="17B25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123D55"/>
    <w:multiLevelType w:val="hybridMultilevel"/>
    <w:tmpl w:val="139E0D34"/>
    <w:lvl w:ilvl="0" w:tplc="C2B42F5A">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14073"/>
    <w:multiLevelType w:val="hybridMultilevel"/>
    <w:tmpl w:val="98F8CDEC"/>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10">
    <w:nsid w:val="21D64CE3"/>
    <w:multiLevelType w:val="hybridMultilevel"/>
    <w:tmpl w:val="8D22CCC6"/>
    <w:lvl w:ilvl="0" w:tplc="A37A02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AB5210E"/>
    <w:multiLevelType w:val="hybridMultilevel"/>
    <w:tmpl w:val="66006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4477D7"/>
    <w:multiLevelType w:val="hybridMultilevel"/>
    <w:tmpl w:val="6CC2A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BA3EA4"/>
    <w:multiLevelType w:val="hybridMultilevel"/>
    <w:tmpl w:val="A1C0D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25081B"/>
    <w:multiLevelType w:val="hybridMultilevel"/>
    <w:tmpl w:val="7BA87314"/>
    <w:lvl w:ilvl="0" w:tplc="3FFE6B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F76D4F"/>
    <w:multiLevelType w:val="hybridMultilevel"/>
    <w:tmpl w:val="7096B1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3A1322BF"/>
    <w:multiLevelType w:val="hybridMultilevel"/>
    <w:tmpl w:val="4A0E811E"/>
    <w:lvl w:ilvl="0" w:tplc="2B802E3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B54B9B"/>
    <w:multiLevelType w:val="hybridMultilevel"/>
    <w:tmpl w:val="6E202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CEB47C2"/>
    <w:multiLevelType w:val="hybridMultilevel"/>
    <w:tmpl w:val="2E5E1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371C47"/>
    <w:multiLevelType w:val="hybridMultilevel"/>
    <w:tmpl w:val="D200D2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6B13A4C"/>
    <w:multiLevelType w:val="hybridMultilevel"/>
    <w:tmpl w:val="2E5E1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232941"/>
    <w:multiLevelType w:val="multilevel"/>
    <w:tmpl w:val="C090FA7E"/>
    <w:lvl w:ilvl="0">
      <w:start w:val="2"/>
      <w:numFmt w:val="decimal"/>
      <w:lvlText w:val="%1"/>
      <w:lvlJc w:val="left"/>
      <w:pPr>
        <w:ind w:left="375" w:hanging="375"/>
      </w:pPr>
      <w:rPr>
        <w:rFonts w:hint="default"/>
        <w:b/>
        <w:i w:val="0"/>
        <w:u w:val="none"/>
      </w:rPr>
    </w:lvl>
    <w:lvl w:ilvl="1">
      <w:start w:val="1"/>
      <w:numFmt w:val="decimal"/>
      <w:lvlText w:val="%1.%2"/>
      <w:lvlJc w:val="left"/>
      <w:pPr>
        <w:ind w:left="375" w:hanging="375"/>
      </w:pPr>
      <w:rPr>
        <w:rFonts w:hint="default"/>
        <w:b/>
        <w:i w:val="0"/>
        <w:u w:val="none"/>
      </w:rPr>
    </w:lvl>
    <w:lvl w:ilvl="2">
      <w:start w:val="1"/>
      <w:numFmt w:val="decimal"/>
      <w:lvlText w:val="%1.%2.%3"/>
      <w:lvlJc w:val="left"/>
      <w:pPr>
        <w:ind w:left="720" w:hanging="720"/>
      </w:pPr>
      <w:rPr>
        <w:rFonts w:hint="default"/>
        <w:b/>
        <w:i w:val="0"/>
        <w:u w:val="none"/>
      </w:rPr>
    </w:lvl>
    <w:lvl w:ilvl="3">
      <w:start w:val="1"/>
      <w:numFmt w:val="decimal"/>
      <w:lvlText w:val="%1.%2.%3.%4"/>
      <w:lvlJc w:val="left"/>
      <w:pPr>
        <w:ind w:left="1080" w:hanging="1080"/>
      </w:pPr>
      <w:rPr>
        <w:rFonts w:hint="default"/>
        <w:b/>
        <w:i w:val="0"/>
        <w:u w:val="none"/>
      </w:rPr>
    </w:lvl>
    <w:lvl w:ilvl="4">
      <w:start w:val="1"/>
      <w:numFmt w:val="decimal"/>
      <w:lvlText w:val="%1.%2.%3.%4.%5"/>
      <w:lvlJc w:val="left"/>
      <w:pPr>
        <w:ind w:left="1080" w:hanging="1080"/>
      </w:pPr>
      <w:rPr>
        <w:rFonts w:hint="default"/>
        <w:b/>
        <w:i w:val="0"/>
        <w:u w:val="none"/>
      </w:rPr>
    </w:lvl>
    <w:lvl w:ilvl="5">
      <w:start w:val="1"/>
      <w:numFmt w:val="decimal"/>
      <w:lvlText w:val="%1.%2.%3.%4.%5.%6"/>
      <w:lvlJc w:val="left"/>
      <w:pPr>
        <w:ind w:left="1440" w:hanging="1440"/>
      </w:pPr>
      <w:rPr>
        <w:rFonts w:hint="default"/>
        <w:b/>
        <w:i w:val="0"/>
        <w:u w:val="none"/>
      </w:rPr>
    </w:lvl>
    <w:lvl w:ilvl="6">
      <w:start w:val="1"/>
      <w:numFmt w:val="decimal"/>
      <w:lvlText w:val="%1.%2.%3.%4.%5.%6.%7"/>
      <w:lvlJc w:val="left"/>
      <w:pPr>
        <w:ind w:left="1440" w:hanging="1440"/>
      </w:pPr>
      <w:rPr>
        <w:rFonts w:hint="default"/>
        <w:b/>
        <w:i w:val="0"/>
        <w:u w:val="none"/>
      </w:rPr>
    </w:lvl>
    <w:lvl w:ilvl="7">
      <w:start w:val="1"/>
      <w:numFmt w:val="decimal"/>
      <w:lvlText w:val="%1.%2.%3.%4.%5.%6.%7.%8"/>
      <w:lvlJc w:val="left"/>
      <w:pPr>
        <w:ind w:left="1800" w:hanging="1800"/>
      </w:pPr>
      <w:rPr>
        <w:rFonts w:hint="default"/>
        <w:b/>
        <w:i w:val="0"/>
        <w:u w:val="none"/>
      </w:rPr>
    </w:lvl>
    <w:lvl w:ilvl="8">
      <w:start w:val="1"/>
      <w:numFmt w:val="decimal"/>
      <w:lvlText w:val="%1.%2.%3.%4.%5.%6.%7.%8.%9"/>
      <w:lvlJc w:val="left"/>
      <w:pPr>
        <w:ind w:left="2160" w:hanging="2160"/>
      </w:pPr>
      <w:rPr>
        <w:rFonts w:hint="default"/>
        <w:b/>
        <w:i w:val="0"/>
        <w:u w:val="none"/>
      </w:rPr>
    </w:lvl>
  </w:abstractNum>
  <w:abstractNum w:abstractNumId="22">
    <w:nsid w:val="4F8A1DE0"/>
    <w:multiLevelType w:val="hybridMultilevel"/>
    <w:tmpl w:val="928A4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126FAF"/>
    <w:multiLevelType w:val="hybridMultilevel"/>
    <w:tmpl w:val="237A876C"/>
    <w:lvl w:ilvl="0" w:tplc="77CA2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1CD7359"/>
    <w:multiLevelType w:val="hybridMultilevel"/>
    <w:tmpl w:val="8A50ABCA"/>
    <w:lvl w:ilvl="0" w:tplc="1DB0731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524E4636"/>
    <w:multiLevelType w:val="hybridMultilevel"/>
    <w:tmpl w:val="8B0A966A"/>
    <w:lvl w:ilvl="0" w:tplc="A13CF88A">
      <w:start w:val="4"/>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7DC57A0"/>
    <w:multiLevelType w:val="hybridMultilevel"/>
    <w:tmpl w:val="7C86881E"/>
    <w:lvl w:ilvl="0" w:tplc="1E6ECBEA">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5CB55FCF"/>
    <w:multiLevelType w:val="multilevel"/>
    <w:tmpl w:val="F5882C18"/>
    <w:lvl w:ilvl="0">
      <w:start w:val="1"/>
      <w:numFmt w:val="decimal"/>
      <w:lvlText w:val="%1."/>
      <w:lvlJc w:val="left"/>
      <w:pPr>
        <w:ind w:left="720" w:hanging="360"/>
      </w:pPr>
      <w:rPr>
        <w:rFonts w:ascii="Times New Roman" w:hAnsi="Times New Roman" w:hint="default"/>
        <w:b/>
        <w:sz w:val="28"/>
      </w:rPr>
    </w:lvl>
    <w:lvl w:ilvl="1">
      <w:start w:val="3"/>
      <w:numFmt w:val="decimal"/>
      <w:isLgl/>
      <w:lvlText w:val="%1.%2"/>
      <w:lvlJc w:val="left"/>
      <w:pPr>
        <w:ind w:left="786" w:hanging="360"/>
      </w:pPr>
      <w:rPr>
        <w:rFonts w:ascii="Times New Roman" w:eastAsiaTheme="minorHAnsi" w:hAnsi="Times New Roman" w:cs="Times New Roman" w:hint="default"/>
        <w:sz w:val="28"/>
      </w:rPr>
    </w:lvl>
    <w:lvl w:ilvl="2">
      <w:start w:val="1"/>
      <w:numFmt w:val="decimal"/>
      <w:isLgl/>
      <w:lvlText w:val="%1.%2.%3"/>
      <w:lvlJc w:val="left"/>
      <w:pPr>
        <w:ind w:left="1080" w:hanging="720"/>
      </w:pPr>
      <w:rPr>
        <w:rFonts w:asciiTheme="minorHAnsi" w:eastAsiaTheme="minorHAnsi" w:hAnsiTheme="minorHAnsi" w:cstheme="minorBidi" w:hint="default"/>
        <w:sz w:val="22"/>
      </w:rPr>
    </w:lvl>
    <w:lvl w:ilvl="3">
      <w:start w:val="1"/>
      <w:numFmt w:val="decimal"/>
      <w:isLgl/>
      <w:lvlText w:val="%1.%2.%3.%4"/>
      <w:lvlJc w:val="left"/>
      <w:pPr>
        <w:ind w:left="1440" w:hanging="1080"/>
      </w:pPr>
      <w:rPr>
        <w:rFonts w:asciiTheme="minorHAnsi" w:eastAsiaTheme="minorHAnsi" w:hAnsiTheme="minorHAnsi" w:cstheme="minorBidi" w:hint="default"/>
        <w:sz w:val="22"/>
      </w:rPr>
    </w:lvl>
    <w:lvl w:ilvl="4">
      <w:start w:val="1"/>
      <w:numFmt w:val="decimal"/>
      <w:isLgl/>
      <w:lvlText w:val="%1.%2.%3.%4.%5"/>
      <w:lvlJc w:val="left"/>
      <w:pPr>
        <w:ind w:left="1440" w:hanging="1080"/>
      </w:pPr>
      <w:rPr>
        <w:rFonts w:asciiTheme="minorHAnsi" w:eastAsiaTheme="minorHAnsi" w:hAnsiTheme="minorHAnsi" w:cstheme="minorBidi" w:hint="default"/>
        <w:sz w:val="22"/>
      </w:rPr>
    </w:lvl>
    <w:lvl w:ilvl="5">
      <w:start w:val="1"/>
      <w:numFmt w:val="decimal"/>
      <w:isLgl/>
      <w:lvlText w:val="%1.%2.%3.%4.%5.%6"/>
      <w:lvlJc w:val="left"/>
      <w:pPr>
        <w:ind w:left="1800" w:hanging="1440"/>
      </w:pPr>
      <w:rPr>
        <w:rFonts w:asciiTheme="minorHAnsi" w:eastAsiaTheme="minorHAnsi" w:hAnsiTheme="minorHAnsi" w:cstheme="minorBidi" w:hint="default"/>
        <w:sz w:val="22"/>
      </w:rPr>
    </w:lvl>
    <w:lvl w:ilvl="6">
      <w:start w:val="1"/>
      <w:numFmt w:val="decimal"/>
      <w:isLgl/>
      <w:lvlText w:val="%1.%2.%3.%4.%5.%6.%7"/>
      <w:lvlJc w:val="left"/>
      <w:pPr>
        <w:ind w:left="1800" w:hanging="1440"/>
      </w:pPr>
      <w:rPr>
        <w:rFonts w:asciiTheme="minorHAnsi" w:eastAsiaTheme="minorHAnsi" w:hAnsiTheme="minorHAnsi" w:cstheme="minorBidi" w:hint="default"/>
        <w:sz w:val="22"/>
      </w:rPr>
    </w:lvl>
    <w:lvl w:ilvl="7">
      <w:start w:val="1"/>
      <w:numFmt w:val="decimal"/>
      <w:isLgl/>
      <w:lvlText w:val="%1.%2.%3.%4.%5.%6.%7.%8"/>
      <w:lvlJc w:val="left"/>
      <w:pPr>
        <w:ind w:left="2160" w:hanging="1800"/>
      </w:pPr>
      <w:rPr>
        <w:rFonts w:asciiTheme="minorHAnsi" w:eastAsiaTheme="minorHAnsi" w:hAnsiTheme="minorHAnsi" w:cstheme="minorBidi" w:hint="default"/>
        <w:sz w:val="22"/>
      </w:rPr>
    </w:lvl>
    <w:lvl w:ilvl="8">
      <w:start w:val="1"/>
      <w:numFmt w:val="decimal"/>
      <w:isLgl/>
      <w:lvlText w:val="%1.%2.%3.%4.%5.%6.%7.%8.%9"/>
      <w:lvlJc w:val="left"/>
      <w:pPr>
        <w:ind w:left="2520" w:hanging="2160"/>
      </w:pPr>
      <w:rPr>
        <w:rFonts w:asciiTheme="minorHAnsi" w:eastAsiaTheme="minorHAnsi" w:hAnsiTheme="minorHAnsi" w:cstheme="minorBidi" w:hint="default"/>
        <w:sz w:val="22"/>
      </w:rPr>
    </w:lvl>
  </w:abstractNum>
  <w:abstractNum w:abstractNumId="28">
    <w:nsid w:val="6122197D"/>
    <w:multiLevelType w:val="hybridMultilevel"/>
    <w:tmpl w:val="B3985F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2B33BFF"/>
    <w:multiLevelType w:val="hybridMultilevel"/>
    <w:tmpl w:val="D6064234"/>
    <w:lvl w:ilvl="0" w:tplc="04190001">
      <w:start w:val="1"/>
      <w:numFmt w:val="bullet"/>
      <w:lvlText w:val=""/>
      <w:lvlJc w:val="left"/>
      <w:pPr>
        <w:ind w:left="360" w:hanging="360"/>
      </w:pPr>
      <w:rPr>
        <w:rFonts w:ascii="Symbol" w:hAnsi="Symbol"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3615BA1"/>
    <w:multiLevelType w:val="hybridMultilevel"/>
    <w:tmpl w:val="77AEDBE4"/>
    <w:lvl w:ilvl="0" w:tplc="BE4036D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1">
    <w:nsid w:val="67B01368"/>
    <w:multiLevelType w:val="hybridMultilevel"/>
    <w:tmpl w:val="5EDEF8E6"/>
    <w:lvl w:ilvl="0" w:tplc="3FFE6BA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1723F0"/>
    <w:multiLevelType w:val="hybridMultilevel"/>
    <w:tmpl w:val="7C86881E"/>
    <w:lvl w:ilvl="0" w:tplc="1E6ECBEA">
      <w:start w:val="7"/>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3">
    <w:nsid w:val="6B555CCF"/>
    <w:multiLevelType w:val="hybridMultilevel"/>
    <w:tmpl w:val="A02E87B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0F3E9E"/>
    <w:multiLevelType w:val="hybridMultilevel"/>
    <w:tmpl w:val="C2FE357E"/>
    <w:lvl w:ilvl="0" w:tplc="0419000F">
      <w:start w:val="1"/>
      <w:numFmt w:val="decimal"/>
      <w:lvlText w:val="%1."/>
      <w:lvlJc w:val="left"/>
      <w:pPr>
        <w:tabs>
          <w:tab w:val="num" w:pos="1789"/>
        </w:tabs>
        <w:ind w:left="1789" w:hanging="360"/>
      </w:p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5">
    <w:nsid w:val="73857DDD"/>
    <w:multiLevelType w:val="hybridMultilevel"/>
    <w:tmpl w:val="DF32F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8441868"/>
    <w:multiLevelType w:val="hybridMultilevel"/>
    <w:tmpl w:val="FBA44D5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A7700C"/>
    <w:multiLevelType w:val="hybridMultilevel"/>
    <w:tmpl w:val="27D68A7E"/>
    <w:lvl w:ilvl="0" w:tplc="0419000F">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7E5717B4"/>
    <w:multiLevelType w:val="hybridMultilevel"/>
    <w:tmpl w:val="BD9C9166"/>
    <w:lvl w:ilvl="0" w:tplc="8086224E">
      <w:start w:val="1"/>
      <w:numFmt w:val="decimal"/>
      <w:lvlText w:val="%1."/>
      <w:lvlJc w:val="left"/>
      <w:pPr>
        <w:ind w:left="644"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11"/>
  </w:num>
  <w:num w:numId="4">
    <w:abstractNumId w:val="23"/>
  </w:num>
  <w:num w:numId="5">
    <w:abstractNumId w:val="24"/>
  </w:num>
  <w:num w:numId="6">
    <w:abstractNumId w:val="2"/>
  </w:num>
  <w:num w:numId="7">
    <w:abstractNumId w:val="22"/>
  </w:num>
  <w:num w:numId="8">
    <w:abstractNumId w:val="13"/>
  </w:num>
  <w:num w:numId="9">
    <w:abstractNumId w:val="17"/>
  </w:num>
  <w:num w:numId="10">
    <w:abstractNumId w:val="15"/>
  </w:num>
  <w:num w:numId="11">
    <w:abstractNumId w:val="9"/>
  </w:num>
  <w:num w:numId="12">
    <w:abstractNumId w:val="3"/>
  </w:num>
  <w:num w:numId="13">
    <w:abstractNumId w:val="4"/>
  </w:num>
  <w:num w:numId="14">
    <w:abstractNumId w:val="27"/>
  </w:num>
  <w:num w:numId="15">
    <w:abstractNumId w:val="36"/>
  </w:num>
  <w:num w:numId="16">
    <w:abstractNumId w:val="10"/>
  </w:num>
  <w:num w:numId="17">
    <w:abstractNumId w:val="8"/>
  </w:num>
  <w:num w:numId="18">
    <w:abstractNumId w:val="38"/>
  </w:num>
  <w:num w:numId="19">
    <w:abstractNumId w:val="21"/>
  </w:num>
  <w:num w:numId="20">
    <w:abstractNumId w:val="34"/>
  </w:num>
  <w:num w:numId="21">
    <w:abstractNumId w:val="29"/>
  </w:num>
  <w:num w:numId="22">
    <w:abstractNumId w:val="18"/>
  </w:num>
  <w:num w:numId="23">
    <w:abstractNumId w:val="12"/>
  </w:num>
  <w:num w:numId="24">
    <w:abstractNumId w:val="14"/>
  </w:num>
  <w:num w:numId="25">
    <w:abstractNumId w:val="20"/>
  </w:num>
  <w:num w:numId="26">
    <w:abstractNumId w:val="16"/>
  </w:num>
  <w:num w:numId="27">
    <w:abstractNumId w:val="33"/>
  </w:num>
  <w:num w:numId="28">
    <w:abstractNumId w:val="0"/>
  </w:num>
  <w:num w:numId="29">
    <w:abstractNumId w:val="37"/>
  </w:num>
  <w:num w:numId="30">
    <w:abstractNumId w:val="31"/>
  </w:num>
  <w:num w:numId="31">
    <w:abstractNumId w:val="5"/>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2"/>
  </w:num>
  <w:num w:numId="38">
    <w:abstractNumId w:val="26"/>
  </w:num>
  <w:num w:numId="39">
    <w:abstractNumId w:val="6"/>
  </w:num>
  <w:num w:numId="40">
    <w:abstractNumId w:val="1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67F3"/>
    <w:rsid w:val="00037FDB"/>
    <w:rsid w:val="0004535D"/>
    <w:rsid w:val="00063EC6"/>
    <w:rsid w:val="00091B0F"/>
    <w:rsid w:val="000C0F8E"/>
    <w:rsid w:val="000E33BC"/>
    <w:rsid w:val="000F2BFF"/>
    <w:rsid w:val="0010524B"/>
    <w:rsid w:val="00122E81"/>
    <w:rsid w:val="0017356C"/>
    <w:rsid w:val="00175712"/>
    <w:rsid w:val="00184D52"/>
    <w:rsid w:val="001C65D4"/>
    <w:rsid w:val="001F325F"/>
    <w:rsid w:val="002605C9"/>
    <w:rsid w:val="0026336D"/>
    <w:rsid w:val="0026615F"/>
    <w:rsid w:val="002E15D4"/>
    <w:rsid w:val="002E4775"/>
    <w:rsid w:val="002E67F3"/>
    <w:rsid w:val="002F2D0A"/>
    <w:rsid w:val="002F6BB3"/>
    <w:rsid w:val="003040CD"/>
    <w:rsid w:val="00324919"/>
    <w:rsid w:val="003370D3"/>
    <w:rsid w:val="0035539A"/>
    <w:rsid w:val="00382A80"/>
    <w:rsid w:val="003974F3"/>
    <w:rsid w:val="003B0917"/>
    <w:rsid w:val="003D0B56"/>
    <w:rsid w:val="003E302E"/>
    <w:rsid w:val="00462600"/>
    <w:rsid w:val="00484D96"/>
    <w:rsid w:val="004867BF"/>
    <w:rsid w:val="00487510"/>
    <w:rsid w:val="004B4596"/>
    <w:rsid w:val="0051519B"/>
    <w:rsid w:val="0052703B"/>
    <w:rsid w:val="00533759"/>
    <w:rsid w:val="00570C64"/>
    <w:rsid w:val="00573ED4"/>
    <w:rsid w:val="00573FEB"/>
    <w:rsid w:val="0057625C"/>
    <w:rsid w:val="005A4F85"/>
    <w:rsid w:val="005E6137"/>
    <w:rsid w:val="00632429"/>
    <w:rsid w:val="00637CD0"/>
    <w:rsid w:val="00660EB6"/>
    <w:rsid w:val="00664EFE"/>
    <w:rsid w:val="0068426D"/>
    <w:rsid w:val="006A3B5F"/>
    <w:rsid w:val="006D634F"/>
    <w:rsid w:val="00726AD5"/>
    <w:rsid w:val="00734D22"/>
    <w:rsid w:val="00761C99"/>
    <w:rsid w:val="007908F9"/>
    <w:rsid w:val="00792E2D"/>
    <w:rsid w:val="0082777F"/>
    <w:rsid w:val="0089285D"/>
    <w:rsid w:val="00895766"/>
    <w:rsid w:val="009029BD"/>
    <w:rsid w:val="00934888"/>
    <w:rsid w:val="00942D72"/>
    <w:rsid w:val="00942D92"/>
    <w:rsid w:val="0096248E"/>
    <w:rsid w:val="00990553"/>
    <w:rsid w:val="00994797"/>
    <w:rsid w:val="009B0D49"/>
    <w:rsid w:val="009D1C15"/>
    <w:rsid w:val="009E2FFF"/>
    <w:rsid w:val="00A06C74"/>
    <w:rsid w:val="00A17C6E"/>
    <w:rsid w:val="00A221FE"/>
    <w:rsid w:val="00A46B93"/>
    <w:rsid w:val="00A51C5F"/>
    <w:rsid w:val="00A51D78"/>
    <w:rsid w:val="00A63926"/>
    <w:rsid w:val="00A83919"/>
    <w:rsid w:val="00A97861"/>
    <w:rsid w:val="00AA6487"/>
    <w:rsid w:val="00AB2A1F"/>
    <w:rsid w:val="00AB50E7"/>
    <w:rsid w:val="00B010E4"/>
    <w:rsid w:val="00B102F2"/>
    <w:rsid w:val="00B33B03"/>
    <w:rsid w:val="00B34141"/>
    <w:rsid w:val="00B711EF"/>
    <w:rsid w:val="00B718BD"/>
    <w:rsid w:val="00B73814"/>
    <w:rsid w:val="00B919EE"/>
    <w:rsid w:val="00B95B7B"/>
    <w:rsid w:val="00BA7657"/>
    <w:rsid w:val="00BE45F1"/>
    <w:rsid w:val="00BE6E25"/>
    <w:rsid w:val="00C1134B"/>
    <w:rsid w:val="00C33D9C"/>
    <w:rsid w:val="00C379ED"/>
    <w:rsid w:val="00C53579"/>
    <w:rsid w:val="00CC1F30"/>
    <w:rsid w:val="00CE08D6"/>
    <w:rsid w:val="00CE680A"/>
    <w:rsid w:val="00CF41C3"/>
    <w:rsid w:val="00CF4472"/>
    <w:rsid w:val="00D142E4"/>
    <w:rsid w:val="00D23FC0"/>
    <w:rsid w:val="00D6621A"/>
    <w:rsid w:val="00D664CA"/>
    <w:rsid w:val="00D818E7"/>
    <w:rsid w:val="00D82845"/>
    <w:rsid w:val="00D849F7"/>
    <w:rsid w:val="00D96B76"/>
    <w:rsid w:val="00DA154B"/>
    <w:rsid w:val="00DB6525"/>
    <w:rsid w:val="00DD1806"/>
    <w:rsid w:val="00DE6AB8"/>
    <w:rsid w:val="00DF0636"/>
    <w:rsid w:val="00E03111"/>
    <w:rsid w:val="00E0772B"/>
    <w:rsid w:val="00E53E56"/>
    <w:rsid w:val="00ED1F35"/>
    <w:rsid w:val="00ED2FB7"/>
    <w:rsid w:val="00ED38D7"/>
    <w:rsid w:val="00EE394B"/>
    <w:rsid w:val="00EE611E"/>
    <w:rsid w:val="00F216A5"/>
    <w:rsid w:val="00F235CA"/>
    <w:rsid w:val="00F60873"/>
    <w:rsid w:val="00F87B94"/>
    <w:rsid w:val="00FD50F0"/>
    <w:rsid w:val="00FF6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6B93"/>
  </w:style>
  <w:style w:type="paragraph" w:styleId="1">
    <w:name w:val="heading 1"/>
    <w:basedOn w:val="a"/>
    <w:next w:val="a"/>
    <w:link w:val="10"/>
    <w:uiPriority w:val="99"/>
    <w:qFormat/>
    <w:rsid w:val="00A63926"/>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472"/>
    <w:pPr>
      <w:ind w:left="720"/>
      <w:contextualSpacing/>
    </w:pPr>
  </w:style>
  <w:style w:type="paragraph" w:styleId="a4">
    <w:name w:val="header"/>
    <w:basedOn w:val="a"/>
    <w:link w:val="a5"/>
    <w:uiPriority w:val="99"/>
    <w:unhideWhenUsed/>
    <w:rsid w:val="00942D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2D72"/>
  </w:style>
  <w:style w:type="paragraph" w:styleId="a6">
    <w:name w:val="footer"/>
    <w:basedOn w:val="a"/>
    <w:link w:val="a7"/>
    <w:uiPriority w:val="99"/>
    <w:unhideWhenUsed/>
    <w:rsid w:val="00942D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2D72"/>
  </w:style>
  <w:style w:type="paragraph" w:styleId="3">
    <w:name w:val="Body Text 3"/>
    <w:basedOn w:val="a"/>
    <w:link w:val="30"/>
    <w:uiPriority w:val="99"/>
    <w:rsid w:val="00C33D9C"/>
    <w:pPr>
      <w:spacing w:after="120" w:line="240" w:lineRule="auto"/>
    </w:pPr>
    <w:rPr>
      <w:rFonts w:ascii="Times New Roman" w:eastAsia="SimSun" w:hAnsi="Times New Roman" w:cs="Times New Roman"/>
      <w:sz w:val="16"/>
      <w:szCs w:val="16"/>
    </w:rPr>
  </w:style>
  <w:style w:type="character" w:customStyle="1" w:styleId="30">
    <w:name w:val="Основной текст 3 Знак"/>
    <w:basedOn w:val="a0"/>
    <w:link w:val="3"/>
    <w:uiPriority w:val="99"/>
    <w:rsid w:val="00C33D9C"/>
    <w:rPr>
      <w:rFonts w:ascii="Times New Roman" w:eastAsia="SimSun" w:hAnsi="Times New Roman" w:cs="Times New Roman"/>
      <w:sz w:val="16"/>
      <w:szCs w:val="16"/>
      <w:lang w:eastAsia="ru-RU"/>
    </w:rPr>
  </w:style>
  <w:style w:type="paragraph" w:customStyle="1" w:styleId="31">
    <w:name w:val="Стиль3"/>
    <w:basedOn w:val="a"/>
    <w:rsid w:val="00B73814"/>
    <w:pPr>
      <w:spacing w:after="120" w:line="240" w:lineRule="auto"/>
    </w:pPr>
    <w:rPr>
      <w:rFonts w:ascii="Arial" w:eastAsia="Times New Roman" w:hAnsi="Arial" w:cs="Times New Roman"/>
      <w:sz w:val="24"/>
      <w:szCs w:val="24"/>
    </w:rPr>
  </w:style>
  <w:style w:type="character" w:styleId="a8">
    <w:name w:val="Strong"/>
    <w:basedOn w:val="a0"/>
    <w:uiPriority w:val="22"/>
    <w:qFormat/>
    <w:rsid w:val="00462600"/>
    <w:rPr>
      <w:b/>
      <w:bCs/>
    </w:rPr>
  </w:style>
  <w:style w:type="character" w:customStyle="1" w:styleId="FontStyle39">
    <w:name w:val="Font Style39"/>
    <w:basedOn w:val="a0"/>
    <w:rsid w:val="00462600"/>
    <w:rPr>
      <w:rFonts w:ascii="Times New Roman" w:hAnsi="Times New Roman" w:cs="Times New Roman"/>
      <w:b/>
      <w:bCs/>
      <w:sz w:val="26"/>
      <w:szCs w:val="26"/>
    </w:rPr>
  </w:style>
  <w:style w:type="character" w:styleId="a9">
    <w:name w:val="Emphasis"/>
    <w:basedOn w:val="a0"/>
    <w:qFormat/>
    <w:rsid w:val="00462600"/>
    <w:rPr>
      <w:rFonts w:cs="Times New Roman"/>
      <w:i/>
      <w:iCs/>
    </w:rPr>
  </w:style>
  <w:style w:type="paragraph" w:customStyle="1" w:styleId="Style2">
    <w:name w:val="Style2"/>
    <w:basedOn w:val="a"/>
    <w:rsid w:val="00990553"/>
    <w:pPr>
      <w:widowControl w:val="0"/>
      <w:autoSpaceDE w:val="0"/>
      <w:autoSpaceDN w:val="0"/>
      <w:adjustRightInd w:val="0"/>
      <w:spacing w:after="0" w:line="245" w:lineRule="exact"/>
      <w:ind w:firstLine="437"/>
      <w:jc w:val="both"/>
    </w:pPr>
    <w:rPr>
      <w:rFonts w:ascii="Times New Roman" w:eastAsia="Times New Roman" w:hAnsi="Times New Roman" w:cs="Times New Roman"/>
      <w:sz w:val="24"/>
      <w:szCs w:val="24"/>
    </w:rPr>
  </w:style>
  <w:style w:type="character" w:customStyle="1" w:styleId="FontStyle12">
    <w:name w:val="Font Style12"/>
    <w:basedOn w:val="a0"/>
    <w:rsid w:val="00990553"/>
    <w:rPr>
      <w:rFonts w:ascii="Times New Roman" w:hAnsi="Times New Roman" w:cs="Times New Roman"/>
      <w:sz w:val="20"/>
      <w:szCs w:val="20"/>
    </w:rPr>
  </w:style>
  <w:style w:type="paragraph" w:customStyle="1" w:styleId="ConsPlusNormal">
    <w:name w:val="ConsPlusNormal"/>
    <w:uiPriority w:val="99"/>
    <w:rsid w:val="0099055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Style1">
    <w:name w:val="Style1"/>
    <w:basedOn w:val="a"/>
    <w:uiPriority w:val="99"/>
    <w:rsid w:val="009905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A63926"/>
    <w:rPr>
      <w:rFonts w:ascii="Cambria" w:eastAsia="Times New Roman" w:hAnsi="Cambria" w:cs="Times New Roman"/>
      <w:b/>
      <w:bCs/>
      <w:color w:val="365F91"/>
      <w:sz w:val="28"/>
      <w:szCs w:val="28"/>
    </w:rPr>
  </w:style>
  <w:style w:type="paragraph" w:styleId="aa">
    <w:name w:val="Balloon Text"/>
    <w:basedOn w:val="a"/>
    <w:link w:val="ab"/>
    <w:uiPriority w:val="99"/>
    <w:semiHidden/>
    <w:unhideWhenUsed/>
    <w:rsid w:val="002E477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E4775"/>
    <w:rPr>
      <w:rFonts w:ascii="Tahoma" w:hAnsi="Tahoma" w:cs="Tahoma"/>
      <w:sz w:val="16"/>
      <w:szCs w:val="16"/>
    </w:rPr>
  </w:style>
  <w:style w:type="paragraph" w:styleId="ac">
    <w:name w:val="No Spacing"/>
    <w:uiPriority w:val="1"/>
    <w:qFormat/>
    <w:rsid w:val="00B3414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2">
    <w:name w:val="Основной текст (2)_"/>
    <w:basedOn w:val="a0"/>
    <w:link w:val="20"/>
    <w:locked/>
    <w:rsid w:val="002F2D0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F2D0A"/>
    <w:pPr>
      <w:widowControl w:val="0"/>
      <w:shd w:val="clear" w:color="auto" w:fill="FFFFFF"/>
      <w:spacing w:after="0" w:line="0" w:lineRule="atLeast"/>
      <w:ind w:hanging="680"/>
    </w:pPr>
    <w:rPr>
      <w:rFonts w:ascii="Times New Roman" w:eastAsia="Times New Roman" w:hAnsi="Times New Roman" w:cs="Times New Roman"/>
      <w:sz w:val="28"/>
      <w:szCs w:val="28"/>
    </w:rPr>
  </w:style>
  <w:style w:type="character" w:customStyle="1" w:styleId="11">
    <w:name w:val="Заголовок №1_"/>
    <w:link w:val="12"/>
    <w:locked/>
    <w:rsid w:val="00734D22"/>
    <w:rPr>
      <w:rFonts w:ascii="Times New Roman" w:hAnsi="Times New Roman" w:cs="Times New Roman"/>
      <w:b/>
      <w:bCs/>
      <w:shd w:val="clear" w:color="auto" w:fill="FFFFFF"/>
    </w:rPr>
  </w:style>
  <w:style w:type="paragraph" w:customStyle="1" w:styleId="12">
    <w:name w:val="Заголовок №1"/>
    <w:basedOn w:val="a"/>
    <w:link w:val="11"/>
    <w:rsid w:val="00734D22"/>
    <w:pPr>
      <w:widowControl w:val="0"/>
      <w:shd w:val="clear" w:color="auto" w:fill="FFFFFF"/>
      <w:spacing w:before="780" w:after="0" w:line="274" w:lineRule="exact"/>
      <w:ind w:hanging="400"/>
      <w:jc w:val="center"/>
      <w:outlineLvl w:val="0"/>
    </w:pPr>
    <w:rPr>
      <w:rFonts w:ascii="Times New Roman" w:hAnsi="Times New Roman" w:cs="Times New Roman"/>
      <w:b/>
      <w:bCs/>
    </w:rPr>
  </w:style>
  <w:style w:type="paragraph" w:customStyle="1" w:styleId="ad">
    <w:name w:val="список с точками"/>
    <w:basedOn w:val="a"/>
    <w:rsid w:val="00D82845"/>
    <w:pPr>
      <w:tabs>
        <w:tab w:val="num" w:pos="756"/>
      </w:tabs>
      <w:spacing w:after="0" w:line="312" w:lineRule="auto"/>
      <w:ind w:left="756" w:hanging="360"/>
      <w:jc w:val="both"/>
    </w:pPr>
    <w:rPr>
      <w:rFonts w:ascii="Times New Roman" w:eastAsia="Times New Roman" w:hAnsi="Times New Roman" w:cs="Times New Roman"/>
      <w:sz w:val="24"/>
      <w:szCs w:val="24"/>
    </w:rPr>
  </w:style>
  <w:style w:type="paragraph" w:customStyle="1" w:styleId="21">
    <w:name w:val="Обычный2"/>
    <w:rsid w:val="00DD1806"/>
    <w:pPr>
      <w:widowControl w:val="0"/>
      <w:spacing w:after="0" w:line="240" w:lineRule="auto"/>
    </w:pPr>
    <w:rPr>
      <w:rFonts w:ascii="Arial" w:eastAsia="Times New Roman" w:hAnsi="Arial" w:cs="Times New Roman"/>
      <w:snapToGrid w:val="0"/>
      <w:sz w:val="20"/>
      <w:szCs w:val="20"/>
    </w:rPr>
  </w:style>
  <w:style w:type="table" w:styleId="ae">
    <w:name w:val="Table Grid"/>
    <w:basedOn w:val="a1"/>
    <w:uiPriority w:val="59"/>
    <w:rsid w:val="00D142E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7">
    <w:name w:val="Font Style17"/>
    <w:basedOn w:val="a0"/>
    <w:uiPriority w:val="99"/>
    <w:rsid w:val="00EE394B"/>
    <w:rPr>
      <w:rFonts w:ascii="Times New Roman" w:hAnsi="Times New Roman" w:cs="Times New Roman"/>
      <w:sz w:val="22"/>
      <w:szCs w:val="22"/>
    </w:rPr>
  </w:style>
  <w:style w:type="paragraph" w:styleId="af">
    <w:name w:val="Body Text Indent"/>
    <w:basedOn w:val="a"/>
    <w:link w:val="af0"/>
    <w:uiPriority w:val="99"/>
    <w:unhideWhenUsed/>
    <w:rsid w:val="006A3B5F"/>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rsid w:val="006A3B5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F4472"/>
    <w:pPr>
      <w:ind w:left="720"/>
      <w:contextualSpacing/>
    </w:pPr>
  </w:style>
  <w:style w:type="paragraph" w:styleId="a4">
    <w:name w:val="header"/>
    <w:basedOn w:val="a"/>
    <w:link w:val="a5"/>
    <w:uiPriority w:val="99"/>
    <w:unhideWhenUsed/>
    <w:rsid w:val="00942D7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42D72"/>
  </w:style>
  <w:style w:type="paragraph" w:styleId="a6">
    <w:name w:val="footer"/>
    <w:basedOn w:val="a"/>
    <w:link w:val="a7"/>
    <w:uiPriority w:val="99"/>
    <w:unhideWhenUsed/>
    <w:rsid w:val="00942D7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42D72"/>
  </w:style>
  <w:style w:type="paragraph" w:styleId="3">
    <w:name w:val="Body Text 3"/>
    <w:basedOn w:val="a"/>
    <w:link w:val="30"/>
    <w:uiPriority w:val="99"/>
    <w:rsid w:val="00C33D9C"/>
    <w:pPr>
      <w:spacing w:after="120" w:line="240" w:lineRule="auto"/>
    </w:pPr>
    <w:rPr>
      <w:rFonts w:ascii="Times New Roman" w:eastAsia="SimSun" w:hAnsi="Times New Roman" w:cs="Times New Roman"/>
      <w:sz w:val="16"/>
      <w:szCs w:val="16"/>
    </w:rPr>
  </w:style>
  <w:style w:type="character" w:customStyle="1" w:styleId="30">
    <w:name w:val="Основной текст 3 Знак"/>
    <w:basedOn w:val="a0"/>
    <w:link w:val="3"/>
    <w:uiPriority w:val="99"/>
    <w:rsid w:val="00C33D9C"/>
    <w:rPr>
      <w:rFonts w:ascii="Times New Roman" w:eastAsia="SimSun" w:hAnsi="Times New Roman" w:cs="Times New Roman"/>
      <w:sz w:val="16"/>
      <w:szCs w:val="16"/>
      <w:lang w:eastAsia="ru-RU"/>
    </w:rPr>
  </w:style>
  <w:style w:type="paragraph" w:customStyle="1" w:styleId="31">
    <w:name w:val="Стиль3"/>
    <w:basedOn w:val="a"/>
    <w:rsid w:val="00B73814"/>
    <w:pPr>
      <w:spacing w:after="12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3192">
      <w:bodyDiv w:val="1"/>
      <w:marLeft w:val="0"/>
      <w:marRight w:val="0"/>
      <w:marTop w:val="0"/>
      <w:marBottom w:val="0"/>
      <w:divBdr>
        <w:top w:val="none" w:sz="0" w:space="0" w:color="auto"/>
        <w:left w:val="none" w:sz="0" w:space="0" w:color="auto"/>
        <w:bottom w:val="none" w:sz="0" w:space="0" w:color="auto"/>
        <w:right w:val="none" w:sz="0" w:space="0" w:color="auto"/>
      </w:divBdr>
    </w:div>
    <w:div w:id="99375025">
      <w:bodyDiv w:val="1"/>
      <w:marLeft w:val="0"/>
      <w:marRight w:val="0"/>
      <w:marTop w:val="0"/>
      <w:marBottom w:val="0"/>
      <w:divBdr>
        <w:top w:val="none" w:sz="0" w:space="0" w:color="auto"/>
        <w:left w:val="none" w:sz="0" w:space="0" w:color="auto"/>
        <w:bottom w:val="none" w:sz="0" w:space="0" w:color="auto"/>
        <w:right w:val="none" w:sz="0" w:space="0" w:color="auto"/>
      </w:divBdr>
    </w:div>
    <w:div w:id="305817732">
      <w:bodyDiv w:val="1"/>
      <w:marLeft w:val="0"/>
      <w:marRight w:val="0"/>
      <w:marTop w:val="0"/>
      <w:marBottom w:val="0"/>
      <w:divBdr>
        <w:top w:val="none" w:sz="0" w:space="0" w:color="auto"/>
        <w:left w:val="none" w:sz="0" w:space="0" w:color="auto"/>
        <w:bottom w:val="none" w:sz="0" w:space="0" w:color="auto"/>
        <w:right w:val="none" w:sz="0" w:space="0" w:color="auto"/>
      </w:divBdr>
    </w:div>
    <w:div w:id="493960786">
      <w:bodyDiv w:val="1"/>
      <w:marLeft w:val="0"/>
      <w:marRight w:val="0"/>
      <w:marTop w:val="0"/>
      <w:marBottom w:val="0"/>
      <w:divBdr>
        <w:top w:val="none" w:sz="0" w:space="0" w:color="auto"/>
        <w:left w:val="none" w:sz="0" w:space="0" w:color="auto"/>
        <w:bottom w:val="none" w:sz="0" w:space="0" w:color="auto"/>
        <w:right w:val="none" w:sz="0" w:space="0" w:color="auto"/>
      </w:divBdr>
    </w:div>
    <w:div w:id="628781456">
      <w:bodyDiv w:val="1"/>
      <w:marLeft w:val="0"/>
      <w:marRight w:val="0"/>
      <w:marTop w:val="0"/>
      <w:marBottom w:val="0"/>
      <w:divBdr>
        <w:top w:val="none" w:sz="0" w:space="0" w:color="auto"/>
        <w:left w:val="none" w:sz="0" w:space="0" w:color="auto"/>
        <w:bottom w:val="none" w:sz="0" w:space="0" w:color="auto"/>
        <w:right w:val="none" w:sz="0" w:space="0" w:color="auto"/>
      </w:divBdr>
    </w:div>
    <w:div w:id="733622486">
      <w:bodyDiv w:val="1"/>
      <w:marLeft w:val="0"/>
      <w:marRight w:val="0"/>
      <w:marTop w:val="0"/>
      <w:marBottom w:val="0"/>
      <w:divBdr>
        <w:top w:val="none" w:sz="0" w:space="0" w:color="auto"/>
        <w:left w:val="none" w:sz="0" w:space="0" w:color="auto"/>
        <w:bottom w:val="none" w:sz="0" w:space="0" w:color="auto"/>
        <w:right w:val="none" w:sz="0" w:space="0" w:color="auto"/>
      </w:divBdr>
    </w:div>
    <w:div w:id="796028482">
      <w:bodyDiv w:val="1"/>
      <w:marLeft w:val="0"/>
      <w:marRight w:val="0"/>
      <w:marTop w:val="0"/>
      <w:marBottom w:val="0"/>
      <w:divBdr>
        <w:top w:val="none" w:sz="0" w:space="0" w:color="auto"/>
        <w:left w:val="none" w:sz="0" w:space="0" w:color="auto"/>
        <w:bottom w:val="none" w:sz="0" w:space="0" w:color="auto"/>
        <w:right w:val="none" w:sz="0" w:space="0" w:color="auto"/>
      </w:divBdr>
    </w:div>
    <w:div w:id="1156921384">
      <w:bodyDiv w:val="1"/>
      <w:marLeft w:val="0"/>
      <w:marRight w:val="0"/>
      <w:marTop w:val="0"/>
      <w:marBottom w:val="0"/>
      <w:divBdr>
        <w:top w:val="none" w:sz="0" w:space="0" w:color="auto"/>
        <w:left w:val="none" w:sz="0" w:space="0" w:color="auto"/>
        <w:bottom w:val="none" w:sz="0" w:space="0" w:color="auto"/>
        <w:right w:val="none" w:sz="0" w:space="0" w:color="auto"/>
      </w:divBdr>
    </w:div>
    <w:div w:id="1616524766">
      <w:bodyDiv w:val="1"/>
      <w:marLeft w:val="0"/>
      <w:marRight w:val="0"/>
      <w:marTop w:val="0"/>
      <w:marBottom w:val="0"/>
      <w:divBdr>
        <w:top w:val="none" w:sz="0" w:space="0" w:color="auto"/>
        <w:left w:val="none" w:sz="0" w:space="0" w:color="auto"/>
        <w:bottom w:val="none" w:sz="0" w:space="0" w:color="auto"/>
        <w:right w:val="none" w:sz="0" w:space="0" w:color="auto"/>
      </w:divBdr>
    </w:div>
    <w:div w:id="1679649751">
      <w:bodyDiv w:val="1"/>
      <w:marLeft w:val="0"/>
      <w:marRight w:val="0"/>
      <w:marTop w:val="0"/>
      <w:marBottom w:val="0"/>
      <w:divBdr>
        <w:top w:val="none" w:sz="0" w:space="0" w:color="auto"/>
        <w:left w:val="none" w:sz="0" w:space="0" w:color="auto"/>
        <w:bottom w:val="none" w:sz="0" w:space="0" w:color="auto"/>
        <w:right w:val="none" w:sz="0" w:space="0" w:color="auto"/>
      </w:divBdr>
    </w:div>
    <w:div w:id="199132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036A5-3874-41A6-9F19-3ED208E7F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5</Pages>
  <Words>1996</Words>
  <Characters>11379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41</cp:revision>
  <cp:lastPrinted>2018-09-18T05:40:00Z</cp:lastPrinted>
  <dcterms:created xsi:type="dcterms:W3CDTF">2015-12-01T08:20:00Z</dcterms:created>
  <dcterms:modified xsi:type="dcterms:W3CDTF">2018-09-18T05:43:00Z</dcterms:modified>
</cp:coreProperties>
</file>