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A" w:rsidRPr="00FF57E9" w:rsidRDefault="00CC796A" w:rsidP="00FF5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АННОТАЦИЯ</w:t>
      </w:r>
    </w:p>
    <w:p w:rsidR="00CC796A" w:rsidRDefault="00CC796A" w:rsidP="00FF5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FF57E9">
        <w:rPr>
          <w:rFonts w:ascii="Times New Roman" w:hAnsi="Times New Roman"/>
          <w:b/>
          <w:bCs/>
          <w:sz w:val="24"/>
          <w:szCs w:val="24"/>
        </w:rPr>
        <w:t>«Практика»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57E9">
        <w:rPr>
          <w:rFonts w:ascii="Times New Roman" w:hAnsi="Times New Roman"/>
          <w:b/>
          <w:bCs/>
          <w:sz w:val="24"/>
          <w:szCs w:val="24"/>
        </w:rPr>
        <w:t xml:space="preserve">основной профессиональной </w:t>
      </w:r>
    </w:p>
    <w:p w:rsidR="00CC796A" w:rsidRPr="00FF57E9" w:rsidRDefault="00CC796A" w:rsidP="00FF5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образовательной программы (ОПОП)</w:t>
      </w:r>
    </w:p>
    <w:p w:rsidR="00CC796A" w:rsidRPr="00FF57E9" w:rsidRDefault="00CC796A" w:rsidP="00FF57E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специальности 31.08.37 Клиническая фармакология</w:t>
      </w:r>
    </w:p>
    <w:p w:rsidR="00CC796A" w:rsidRPr="00FF57E9" w:rsidRDefault="00CC796A" w:rsidP="00C30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1.Цель дисциплины</w:t>
      </w: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FF57E9">
        <w:rPr>
          <w:rFonts w:ascii="Times New Roman" w:hAnsi="Times New Roman"/>
          <w:bCs/>
          <w:sz w:val="24"/>
          <w:szCs w:val="24"/>
        </w:rPr>
        <w:t>реализация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57E9">
        <w:rPr>
          <w:rFonts w:ascii="Times New Roman" w:hAnsi="Times New Roman"/>
          <w:bCs/>
          <w:sz w:val="24"/>
          <w:szCs w:val="24"/>
        </w:rPr>
        <w:t>компетентностного подхода в профессиональной по</w:t>
      </w:r>
      <w:r w:rsidRPr="00FF57E9">
        <w:rPr>
          <w:rFonts w:ascii="Times New Roman" w:hAnsi="Times New Roman"/>
          <w:bCs/>
          <w:sz w:val="24"/>
          <w:szCs w:val="24"/>
        </w:rPr>
        <w:t>д</w:t>
      </w:r>
      <w:r w:rsidRPr="00FF57E9">
        <w:rPr>
          <w:rFonts w:ascii="Times New Roman" w:hAnsi="Times New Roman"/>
          <w:bCs/>
          <w:sz w:val="24"/>
          <w:szCs w:val="24"/>
        </w:rPr>
        <w:t>готовке ординатора; углубление, закрепление, самоанализ и самокоррекция имеющихся у орд</w:t>
      </w:r>
      <w:r w:rsidRPr="00FF57E9">
        <w:rPr>
          <w:rFonts w:ascii="Times New Roman" w:hAnsi="Times New Roman"/>
          <w:bCs/>
          <w:sz w:val="24"/>
          <w:szCs w:val="24"/>
        </w:rPr>
        <w:t>и</w:t>
      </w:r>
      <w:r w:rsidRPr="00FF57E9">
        <w:rPr>
          <w:rFonts w:ascii="Times New Roman" w:hAnsi="Times New Roman"/>
          <w:bCs/>
          <w:sz w:val="24"/>
          <w:szCs w:val="24"/>
        </w:rPr>
        <w:t xml:space="preserve">натора профессиональных знаний, умений и навыков, </w:t>
      </w:r>
      <w:r w:rsidRPr="00FF57E9">
        <w:rPr>
          <w:rFonts w:ascii="Times New Roman" w:hAnsi="Times New Roman"/>
          <w:sz w:val="24"/>
          <w:szCs w:val="24"/>
        </w:rPr>
        <w:t>формирование универсальных и профе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>сиональных компетенций, приобретение опыта в решении профессиональных задач врача-клинического фармаколога в области общих вопросов клинической фармакологии.</w:t>
      </w:r>
    </w:p>
    <w:p w:rsidR="00CC796A" w:rsidRPr="00FF57E9" w:rsidRDefault="00CC796A" w:rsidP="00C304B8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C796A" w:rsidRPr="00FF57E9" w:rsidRDefault="00CC796A" w:rsidP="00C30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2. Перечень планируемых результатов освоения по дисциплине «Практика», соотнесенных с планируемыми результатами освоения образовательной программы</w:t>
      </w:r>
      <w:bookmarkEnd w:id="0"/>
    </w:p>
    <w:p w:rsidR="00CC796A" w:rsidRPr="00FF57E9" w:rsidRDefault="00CC796A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Процесс освоения дисциплины«Практика»направлен на формирование следующих ко</w:t>
      </w:r>
      <w:r w:rsidRPr="00FF57E9">
        <w:rPr>
          <w:rFonts w:ascii="Times New Roman" w:hAnsi="Times New Roman"/>
          <w:sz w:val="24"/>
          <w:szCs w:val="24"/>
        </w:rPr>
        <w:t>м</w:t>
      </w:r>
      <w:r w:rsidRPr="00FF57E9">
        <w:rPr>
          <w:rFonts w:ascii="Times New Roman" w:hAnsi="Times New Roman"/>
          <w:sz w:val="24"/>
          <w:szCs w:val="24"/>
        </w:rPr>
        <w:t>петенций:</w:t>
      </w:r>
    </w:p>
    <w:p w:rsidR="00CC796A" w:rsidRPr="00FF57E9" w:rsidRDefault="00CC796A" w:rsidP="00FF5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57E9">
        <w:rPr>
          <w:rFonts w:ascii="Times New Roman" w:hAnsi="Times New Roman"/>
          <w:b/>
          <w:sz w:val="24"/>
          <w:szCs w:val="24"/>
          <w:u w:val="single"/>
        </w:rPr>
        <w:t>Универсальные компетенции (УК)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</w:t>
      </w:r>
      <w:r w:rsidRPr="00FF57E9">
        <w:rPr>
          <w:rFonts w:ascii="Times New Roman" w:hAnsi="Times New Roman" w:cs="Times New Roman"/>
          <w:sz w:val="24"/>
          <w:szCs w:val="24"/>
        </w:rPr>
        <w:t>е</w:t>
      </w:r>
      <w:r w:rsidRPr="00FF57E9"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(УК-2);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</w:t>
      </w:r>
      <w:r w:rsidRPr="00FF57E9">
        <w:rPr>
          <w:rFonts w:ascii="Times New Roman" w:hAnsi="Times New Roman" w:cs="Times New Roman"/>
          <w:sz w:val="24"/>
          <w:szCs w:val="24"/>
        </w:rPr>
        <w:t>с</w:t>
      </w:r>
      <w:r w:rsidRPr="00FF57E9">
        <w:rPr>
          <w:rFonts w:ascii="Times New Roman" w:hAnsi="Times New Roman" w:cs="Times New Roman"/>
          <w:sz w:val="24"/>
          <w:szCs w:val="24"/>
        </w:rPr>
        <w:t>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</w:t>
      </w:r>
      <w:r w:rsidRPr="00FF57E9">
        <w:rPr>
          <w:rFonts w:ascii="Times New Roman" w:hAnsi="Times New Roman" w:cs="Times New Roman"/>
          <w:sz w:val="24"/>
          <w:szCs w:val="24"/>
        </w:rPr>
        <w:t>с</w:t>
      </w:r>
      <w:r w:rsidRPr="00FF57E9">
        <w:rPr>
          <w:rFonts w:ascii="Times New Roman" w:hAnsi="Times New Roman" w:cs="Times New Roman"/>
          <w:sz w:val="24"/>
          <w:szCs w:val="24"/>
        </w:rPr>
        <w:t>сиональное или высшее образование, в порядке, установленном федеральным органом исполн</w:t>
      </w:r>
      <w:r w:rsidRPr="00FF57E9">
        <w:rPr>
          <w:rFonts w:ascii="Times New Roman" w:hAnsi="Times New Roman" w:cs="Times New Roman"/>
          <w:sz w:val="24"/>
          <w:szCs w:val="24"/>
        </w:rPr>
        <w:t>и</w:t>
      </w:r>
      <w:r w:rsidRPr="00FF57E9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государственной политики и норм</w:t>
      </w:r>
      <w:r w:rsidRPr="00FF57E9">
        <w:rPr>
          <w:rFonts w:ascii="Times New Roman" w:hAnsi="Times New Roman" w:cs="Times New Roman"/>
          <w:sz w:val="24"/>
          <w:szCs w:val="24"/>
        </w:rPr>
        <w:t>а</w:t>
      </w:r>
      <w:r w:rsidRPr="00FF57E9">
        <w:rPr>
          <w:rFonts w:ascii="Times New Roman" w:hAnsi="Times New Roman" w:cs="Times New Roman"/>
          <w:sz w:val="24"/>
          <w:szCs w:val="24"/>
        </w:rPr>
        <w:t>тивно-правовому регулированию в сфере здравоохранения (УК-3).</w:t>
      </w:r>
    </w:p>
    <w:p w:rsidR="00CC796A" w:rsidRDefault="00CC796A" w:rsidP="00FF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796A" w:rsidRPr="00FF57E9" w:rsidRDefault="00CC796A" w:rsidP="00FF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F57E9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 (ПК)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</w:t>
      </w:r>
      <w:r w:rsidRPr="00FF57E9">
        <w:rPr>
          <w:rFonts w:ascii="Times New Roman" w:hAnsi="Times New Roman" w:cs="Times New Roman"/>
          <w:sz w:val="24"/>
          <w:szCs w:val="24"/>
        </w:rPr>
        <w:t>ж</w:t>
      </w:r>
      <w:r w:rsidRPr="00FF57E9">
        <w:rPr>
          <w:rFonts w:ascii="Times New Roman" w:hAnsi="Times New Roman" w:cs="Times New Roman"/>
          <w:sz w:val="24"/>
          <w:szCs w:val="24"/>
        </w:rPr>
        <w:t>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</w:t>
      </w:r>
      <w:r w:rsidRPr="00FF57E9">
        <w:rPr>
          <w:rFonts w:ascii="Times New Roman" w:hAnsi="Times New Roman" w:cs="Times New Roman"/>
          <w:sz w:val="24"/>
          <w:szCs w:val="24"/>
        </w:rPr>
        <w:t>и</w:t>
      </w:r>
      <w:r w:rsidRPr="00FF57E9">
        <w:rPr>
          <w:rFonts w:ascii="Times New Roman" w:hAnsi="Times New Roman" w:cs="Times New Roman"/>
          <w:sz w:val="24"/>
          <w:szCs w:val="24"/>
        </w:rPr>
        <w:t>хийных бедствиях и иных чрезвычайных ситуациях (ПК-3);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определению у пациентов патологических состояний, симптомов, синдр</w:t>
      </w:r>
      <w:r w:rsidRPr="00FF57E9">
        <w:rPr>
          <w:rFonts w:ascii="Times New Roman" w:hAnsi="Times New Roman" w:cs="Times New Roman"/>
          <w:sz w:val="24"/>
          <w:szCs w:val="24"/>
        </w:rPr>
        <w:t>о</w:t>
      </w:r>
      <w:r w:rsidRPr="00FF57E9">
        <w:rPr>
          <w:rFonts w:ascii="Times New Roman" w:hAnsi="Times New Roman" w:cs="Times New Roman"/>
          <w:sz w:val="24"/>
          <w:szCs w:val="24"/>
        </w:rPr>
        <w:t>мов заболеваний, нозологических форм в соответствии с Международной статистической кла</w:t>
      </w:r>
      <w:r w:rsidRPr="00FF57E9">
        <w:rPr>
          <w:rFonts w:ascii="Times New Roman" w:hAnsi="Times New Roman" w:cs="Times New Roman"/>
          <w:sz w:val="24"/>
          <w:szCs w:val="24"/>
        </w:rPr>
        <w:t>с</w:t>
      </w:r>
      <w:r w:rsidRPr="00FF57E9">
        <w:rPr>
          <w:rFonts w:ascii="Times New Roman" w:hAnsi="Times New Roman" w:cs="Times New Roman"/>
          <w:sz w:val="24"/>
          <w:szCs w:val="24"/>
        </w:rPr>
        <w:t>сификацией болезней и проблем, связанных со здоровьем (ПК-5);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ведению и лечению пациентов, нуждающихся в оказании медикаменто</w:t>
      </w:r>
      <w:r w:rsidRPr="00FF57E9">
        <w:rPr>
          <w:rFonts w:ascii="Times New Roman" w:hAnsi="Times New Roman" w:cs="Times New Roman"/>
          <w:sz w:val="24"/>
          <w:szCs w:val="24"/>
        </w:rPr>
        <w:t>з</w:t>
      </w:r>
      <w:r w:rsidRPr="00FF57E9">
        <w:rPr>
          <w:rFonts w:ascii="Times New Roman" w:hAnsi="Times New Roman" w:cs="Times New Roman"/>
          <w:sz w:val="24"/>
          <w:szCs w:val="24"/>
        </w:rPr>
        <w:t>ной  помощи (ПК-6);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применению природных лечебных факторов, лекарственной, немедик</w:t>
      </w:r>
      <w:r w:rsidRPr="00FF57E9">
        <w:rPr>
          <w:rFonts w:ascii="Times New Roman" w:hAnsi="Times New Roman" w:cs="Times New Roman"/>
          <w:sz w:val="24"/>
          <w:szCs w:val="24"/>
        </w:rPr>
        <w:t>а</w:t>
      </w:r>
      <w:r w:rsidRPr="00FF57E9">
        <w:rPr>
          <w:rFonts w:ascii="Times New Roman" w:hAnsi="Times New Roman" w:cs="Times New Roman"/>
          <w:sz w:val="24"/>
          <w:szCs w:val="24"/>
        </w:rPr>
        <w:t>ментозной терапии и других методов у пациентов, нуждающихся в медицинской реабилитации и санаторно-курортном лечении (ПК-8);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формированию у населения, пациентов и членов их семей мотивации, н</w:t>
      </w:r>
      <w:r w:rsidRPr="00FF57E9">
        <w:rPr>
          <w:rFonts w:ascii="Times New Roman" w:hAnsi="Times New Roman" w:cs="Times New Roman"/>
          <w:sz w:val="24"/>
          <w:szCs w:val="24"/>
        </w:rPr>
        <w:t>а</w:t>
      </w:r>
      <w:r w:rsidRPr="00FF57E9">
        <w:rPr>
          <w:rFonts w:ascii="Times New Roman" w:hAnsi="Times New Roman" w:cs="Times New Roman"/>
          <w:sz w:val="24"/>
          <w:szCs w:val="24"/>
        </w:rPr>
        <w:t>правленной на сохранение и укрепление своего здоровья и здоровья окружающих (ПК-9);</w:t>
      </w:r>
    </w:p>
    <w:p w:rsidR="00CC796A" w:rsidRPr="00FF57E9" w:rsidRDefault="00CC796A" w:rsidP="00FF57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7E9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применению основных принципов организации и управления в сфере о</w:t>
      </w:r>
      <w:r w:rsidRPr="00FF57E9">
        <w:rPr>
          <w:rFonts w:ascii="Times New Roman" w:hAnsi="Times New Roman" w:cs="Times New Roman"/>
          <w:sz w:val="24"/>
          <w:szCs w:val="24"/>
        </w:rPr>
        <w:t>х</w:t>
      </w:r>
      <w:r w:rsidRPr="00FF57E9">
        <w:rPr>
          <w:rFonts w:ascii="Times New Roman" w:hAnsi="Times New Roman" w:cs="Times New Roman"/>
          <w:sz w:val="24"/>
          <w:szCs w:val="24"/>
        </w:rPr>
        <w:t>раны здоровья граждан в медицинских организациях и их структурных подразделениях (ПК-10);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участию в оценке качества оказания медицинской помощи с использов</w:t>
      </w:r>
      <w:r w:rsidRPr="00FF57E9">
        <w:rPr>
          <w:rFonts w:ascii="Times New Roman" w:hAnsi="Times New Roman" w:cs="Times New Roman"/>
          <w:sz w:val="24"/>
          <w:szCs w:val="24"/>
        </w:rPr>
        <w:t>а</w:t>
      </w:r>
      <w:r w:rsidRPr="00FF57E9">
        <w:rPr>
          <w:rFonts w:ascii="Times New Roman" w:hAnsi="Times New Roman" w:cs="Times New Roman"/>
          <w:sz w:val="24"/>
          <w:szCs w:val="24"/>
        </w:rPr>
        <w:t>нием основных медико-статистических показателей (ПК-11);</w:t>
      </w:r>
    </w:p>
    <w:p w:rsidR="00CC796A" w:rsidRPr="00FF57E9" w:rsidRDefault="00CC796A" w:rsidP="00FF57E9">
      <w:pPr>
        <w:pStyle w:val="ConsPlusNormal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7E9">
        <w:rPr>
          <w:rFonts w:ascii="Times New Roman" w:hAnsi="Times New Roman" w:cs="Times New Roman"/>
          <w:sz w:val="24"/>
          <w:szCs w:val="24"/>
        </w:rPr>
        <w:t>готовностью к организации медицинской помощи при чрезвычайных ситуациях, в том числе медицинской эвакуации (ПК-12).</w:t>
      </w:r>
    </w:p>
    <w:p w:rsidR="00CC796A" w:rsidRPr="00FF57E9" w:rsidRDefault="00CC796A" w:rsidP="00C3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96A" w:rsidRPr="00FF57E9" w:rsidRDefault="00CC796A" w:rsidP="00C30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Реализация программы практики способствует закреплению следующих знаний, умений и навыков:</w:t>
      </w:r>
    </w:p>
    <w:p w:rsidR="00CC796A" w:rsidRPr="00FF57E9" w:rsidRDefault="00CC796A" w:rsidP="00C304B8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а) ординатор должен знать</w:t>
      </w:r>
      <w:r w:rsidRPr="00FF57E9">
        <w:rPr>
          <w:rFonts w:ascii="Times New Roman" w:hAnsi="Times New Roman"/>
          <w:b/>
          <w:sz w:val="24"/>
          <w:szCs w:val="24"/>
        </w:rPr>
        <w:tab/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Конституцию Российской Федерации; законы и иные нормативные правовые акты Росси</w:t>
      </w:r>
      <w:r w:rsidRPr="00FF57E9">
        <w:rPr>
          <w:rFonts w:ascii="Times New Roman" w:hAnsi="Times New Roman"/>
          <w:sz w:val="24"/>
          <w:szCs w:val="24"/>
        </w:rPr>
        <w:t>й</w:t>
      </w:r>
      <w:r w:rsidRPr="00FF57E9">
        <w:rPr>
          <w:rFonts w:ascii="Times New Roman" w:hAnsi="Times New Roman"/>
          <w:sz w:val="24"/>
          <w:szCs w:val="24"/>
        </w:rPr>
        <w:t>ской Федерации в сфере здравоохранения; основные положения Основ законодательства Ро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>сийской Федерации об охране здоровья граждан, законодательства об обязательном медици</w:t>
      </w:r>
      <w:r w:rsidRPr="00FF57E9">
        <w:rPr>
          <w:rFonts w:ascii="Times New Roman" w:hAnsi="Times New Roman"/>
          <w:sz w:val="24"/>
          <w:szCs w:val="24"/>
        </w:rPr>
        <w:t>н</w:t>
      </w:r>
      <w:r w:rsidRPr="00FF57E9">
        <w:rPr>
          <w:rFonts w:ascii="Times New Roman" w:hAnsi="Times New Roman"/>
          <w:sz w:val="24"/>
          <w:szCs w:val="24"/>
        </w:rPr>
        <w:t>ском страховании, о территориальной программе государственных гарантий бесплатной мед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цинской помощи;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общие вопросы организации лечебно-профилактической помощи и обеспечения лекарс</w:t>
      </w:r>
      <w:r w:rsidRPr="00FF57E9">
        <w:rPr>
          <w:rFonts w:ascii="Times New Roman" w:hAnsi="Times New Roman"/>
          <w:sz w:val="24"/>
          <w:szCs w:val="24"/>
        </w:rPr>
        <w:t>т</w:t>
      </w:r>
      <w:r w:rsidRPr="00FF57E9">
        <w:rPr>
          <w:rFonts w:ascii="Times New Roman" w:hAnsi="Times New Roman"/>
          <w:sz w:val="24"/>
          <w:szCs w:val="24"/>
        </w:rPr>
        <w:t xml:space="preserve">венными препаратами больных в соответствии с нозологическими формами заболеваний;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основные вопросы нормальной и патологической анатомии и физиологии, биологии и г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нетики, медицинской химии и физики, фармакологии и фармации,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основные физические и параклинические методы диагностики с учетом их возрастных а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 xml:space="preserve">пектов;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клиническую симптоматику, патогенез и особенности течения заболеваний с учетом во</w:t>
      </w:r>
      <w:r w:rsidRPr="00FF57E9">
        <w:rPr>
          <w:rFonts w:ascii="Times New Roman" w:hAnsi="Times New Roman"/>
          <w:sz w:val="24"/>
          <w:szCs w:val="24"/>
        </w:rPr>
        <w:t>з</w:t>
      </w:r>
      <w:r w:rsidRPr="00FF57E9">
        <w:rPr>
          <w:rFonts w:ascii="Times New Roman" w:hAnsi="Times New Roman"/>
          <w:sz w:val="24"/>
          <w:szCs w:val="24"/>
        </w:rPr>
        <w:t>растных аспектов;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условия проведения лабораторных, биохимических, электрофизиологических, рентгенол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 xml:space="preserve">гических, эндоскопических и других параклинических методов исследования в медицинской практике с учетом возрастных аспектов и состояния пациента;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принципы проведения фармакотерапии при различном течении и тяжести заболеваний (ургентное, тяжелое, острое, подострое, хроническое); </w:t>
      </w:r>
    </w:p>
    <w:p w:rsidR="00CC796A" w:rsidRPr="00FF57E9" w:rsidRDefault="00CC796A" w:rsidP="00C304B8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принципы регистрации новых отечественных и зарубежных лекарственных препаратов в Ро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>сии, в том числе, законы и подзаконные акты, регламентирующие проведение клинических и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 xml:space="preserve">пытаний в соответствии с требованиями хорошей медицинской практики (GMP),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принципы работы контрольно-разрешительной системы по регистрации лекарственных средств и медицинской техники;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этические нормы применения лекарственных средств, как при апробации новых, так и з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регистрированных препаратов;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основные требования, регламентирующие применение лекарственных препаратов в шир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кой медицинской практике, условия их получения, отпуск населению в аптеках и аптечных к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осках и обеспечение ими стационаров, роддомов и других мед.учреждений;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основные принципы проведения фармакокинетических и фармакодинамических исслед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ваний с целью определения эффективности и безопасности лекарственных средств в клинич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ской практике;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формы и методы работы с врачами и с населением по повышению их знаний по раци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нальному применению лекарственных средств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правила оформления  документов врача – клинического фармаколога;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нормативно-правовые акты, регламентирующие обращение лекарственных средств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групповую принадлежность и фармакодинамику (ФД) основных групп лекарственных средств  - принципы механизма действия препаратов, их специфичность и избирательность,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фармакокинетику лекарственных средств: адсорбция, связь с белком, биотрансформация, распределение, выведение,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понятие о периоде полувыведения, равновесной кривой, кумуляции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взаимодействие лекарственных средств: фармакокинетическое, фармакодинамическое, фармакогенетическое, физиологическое,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фармакогенетику и хронобиологию лекарственных средств,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побочные действия лекарственных средств, прогнозируемые и непрогнозируемые,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пути предупреждения и коррекции побочных действий лекарственных средств,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возрастные аспекты клинической фармакологии у беременных, плода, новорожденных, д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тей, лиц пожилого и старческого возраста,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общие принципы фармакотерапии, выбора лекарственных средств, дозы, режим их доз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рования,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знать лекарственные средства, требующие лекарственного мониторинга;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знать вопросы организации контроля проведения современной, рациональной фармакот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рапии с принципами выявления и регистрации побочных эффектов и мероприятия по их куп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рованию;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знать показания к проведению острого лекарственного теста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основные нежелательные лекарственные реакции (НЛР) наиболее распространенных ЛС, их выявление, классификацию и регистрацию, способы профилактики и коррекции НЛР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методы оценки клинической эффективности и безопасности применения основных групп ЛС.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взаимосвязь фармакокинетики, фармакодинамики, клинической эффективности и безопа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 xml:space="preserve">ности ЛС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положения доказательной медицины и ее уровни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основы формулярной системы и стандарты диагностики и лечения наиболее распростр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ненных заболеваний.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групповую принадлежность и фармакодинамику основных групп лекарственных средств 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характеристику основных фармакокинетических  параметров ЛС, их динамику, режим д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зирования при различной патологии, а также у новорожденных, детей и в разные возрастные периоды, в период беременности и лактации, в зависимости от характера заболевания и фун</w:t>
      </w:r>
      <w:r w:rsidRPr="00FF57E9">
        <w:rPr>
          <w:rFonts w:ascii="Times New Roman" w:hAnsi="Times New Roman"/>
          <w:sz w:val="24"/>
          <w:szCs w:val="24"/>
        </w:rPr>
        <w:t>к</w:t>
      </w:r>
      <w:r w:rsidRPr="00FF57E9">
        <w:rPr>
          <w:rFonts w:ascii="Times New Roman" w:hAnsi="Times New Roman"/>
          <w:sz w:val="24"/>
          <w:szCs w:val="24"/>
        </w:rPr>
        <w:t>ционального состояния организма больного, наличия вредных привычек (курение, алкоголизм, наркомания), фено- и генотипа метаболических путей.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-основные принципы проведения ФК исследований и мониторного наблюдения за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концентрацией ЛС (особенно ЛС с узким терапевтическим индексом).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-основные нежелательные лекарственные реакции (НЛР) наиболее распространенных ЛС, их выявление, классификацию и регистрацию. Способы профилактики и коррекции НЛР.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основы клинических исследований новых ЛС.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основы формулярной системы и стандарты диагностики и лечения наиболее распростр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ненных заболеваний.</w:t>
      </w:r>
    </w:p>
    <w:p w:rsidR="00CC796A" w:rsidRPr="00FF57E9" w:rsidRDefault="00CC796A" w:rsidP="00C304B8">
      <w:pPr>
        <w:pStyle w:val="Default"/>
        <w:rPr>
          <w:color w:val="auto"/>
        </w:rPr>
      </w:pPr>
    </w:p>
    <w:p w:rsidR="00CC796A" w:rsidRPr="00FF57E9" w:rsidRDefault="00CC796A" w:rsidP="00FF57E9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 xml:space="preserve">б) ординатор должен уметь: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знания организационной структуры по специальности клиническая фармак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логия, управленческой и экономической деятельности медицинских организаций различных т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пов по оказанию медицинской помощи, анализировать показатели работы их структурных по</w:t>
      </w:r>
      <w:r w:rsidRPr="00FF57E9">
        <w:rPr>
          <w:rFonts w:ascii="Times New Roman" w:hAnsi="Times New Roman"/>
          <w:sz w:val="24"/>
          <w:szCs w:val="24"/>
        </w:rPr>
        <w:t>д</w:t>
      </w:r>
      <w:r w:rsidRPr="00FF57E9">
        <w:rPr>
          <w:rFonts w:ascii="Times New Roman" w:hAnsi="Times New Roman"/>
          <w:sz w:val="24"/>
          <w:szCs w:val="24"/>
        </w:rPr>
        <w:t>разделений по специальности клиническая фармакология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оценку эффективности современных медико-организационных и социально-экономических технологий при оказании медицинских услуг пациентам по специальности кл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ническая фармакология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соблюдать правила врачебной этики и деонтологии; решать комплекс задач, связанных с взаимоотношением врача и больного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оценивать результаты лабораторных морфологических, биохимических, иммунологич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ских, микробиологических и других методов исследования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-уметь оценивать результаты современных основных методов функциональной диагност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ки, эндоскопических методов исследования, результаты рентгенологических методов исслед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вания, радиоизотопных методов исследования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собирать фармакологический анамнез, осуществлять адекватный выбор наиболее эффе</w:t>
      </w:r>
      <w:r w:rsidRPr="00FF57E9">
        <w:rPr>
          <w:rFonts w:ascii="Times New Roman" w:hAnsi="Times New Roman"/>
          <w:sz w:val="24"/>
          <w:szCs w:val="24"/>
        </w:rPr>
        <w:t>к</w:t>
      </w:r>
      <w:r w:rsidRPr="00FF57E9">
        <w:rPr>
          <w:rFonts w:ascii="Times New Roman" w:hAnsi="Times New Roman"/>
          <w:sz w:val="24"/>
          <w:szCs w:val="24"/>
        </w:rPr>
        <w:t>тивных, безопасных и доступных ЛС в соответствии с клиническим диагнозом, с учетом их ФК, ФД, НЛР, взаимодействий с другими ЛС; функционального состояния организма (детский во</w:t>
      </w:r>
      <w:r w:rsidRPr="00FF57E9">
        <w:rPr>
          <w:rFonts w:ascii="Times New Roman" w:hAnsi="Times New Roman"/>
          <w:sz w:val="24"/>
          <w:szCs w:val="24"/>
        </w:rPr>
        <w:t>з</w:t>
      </w:r>
      <w:r w:rsidRPr="00FF57E9">
        <w:rPr>
          <w:rFonts w:ascii="Times New Roman" w:hAnsi="Times New Roman"/>
          <w:sz w:val="24"/>
          <w:szCs w:val="24"/>
        </w:rPr>
        <w:t>раст, беременность и лактация), индивидуальной чувствительности к ЛС (по данным фармак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логических проб, фармакогенетических исследований), основываясь на формулярной системе, опираясь на результаты рандомизированных контролируемых исследований, а также фармак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 xml:space="preserve">экономических и фармакоэпидемиологических исследований.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определять оптимальный режим дозирования ЛС; выбирать оптимальную лекарственную форму препарата, дозу, путь, кратность и длительность введения ЛС; рассчитывать дозы ЛС для детей, пациентов с патологией органов элиминации, беременных; а также разрабатывать пр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грамму контроля эффективности и безопасности назначаемых ЛС с учетом их ФК и ФД, вкл</w:t>
      </w:r>
      <w:r w:rsidRPr="00FF57E9">
        <w:rPr>
          <w:rFonts w:ascii="Times New Roman" w:hAnsi="Times New Roman"/>
          <w:sz w:val="24"/>
          <w:szCs w:val="24"/>
        </w:rPr>
        <w:t>ю</w:t>
      </w:r>
      <w:r w:rsidRPr="00FF57E9">
        <w:rPr>
          <w:rFonts w:ascii="Times New Roman" w:hAnsi="Times New Roman"/>
          <w:sz w:val="24"/>
          <w:szCs w:val="24"/>
        </w:rPr>
        <w:t xml:space="preserve">чающую терапевтический лекарственный мониторинг и исследования качества жизни.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анализировать медицинскую документацию пациентов по вопросам рационального и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>пользования лекарственных средств, клинического и лабораторно-инструментального контроля эффективности и безопасности препаратов,  по вопросам выявления маркеров нежелательных побочных эффектов лекарственных средств;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проводить профилактику, выявлять НЛР при назначении наиболее распространенных ЛС, классифицировать, регистрировать и предлагать способы их коррекции; заполнять документы по уведомлению о развитии НЛР.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давать рекомендации по выбору оптимального режима фармакотерапии в период реабил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тации;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осуществлять сбор необходимой информации о заболевании (жалобы больного, анамнез),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оказать необходимую экстренную помощь и проводить реанимационные мероприятия, д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агностировать острые синдромы, оказывать первую помощь и организовать мероприятия по их купированию.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-выполнять необходимые противоэпидемические мероприятия при выявлении инфекцио</w:t>
      </w:r>
      <w:r w:rsidRPr="00FF57E9">
        <w:rPr>
          <w:rFonts w:ascii="Times New Roman" w:hAnsi="Times New Roman"/>
          <w:sz w:val="24"/>
          <w:szCs w:val="24"/>
        </w:rPr>
        <w:t>н</w:t>
      </w:r>
      <w:r w:rsidRPr="00FF57E9">
        <w:rPr>
          <w:rFonts w:ascii="Times New Roman" w:hAnsi="Times New Roman"/>
          <w:sz w:val="24"/>
          <w:szCs w:val="24"/>
        </w:rPr>
        <w:t>ных заболеваний.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-формировать номенклатуру лекарственных средств лечебного учреждения, оформлять м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дицинскую документацию, предусмотренную законодательством по здравоохранению,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организовывать в лечебном учреждении систему информации о новых лекарственных средствах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организовывать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оказывать помощь в составлении заявки по потребности лекарственными средствами, во</w:t>
      </w:r>
      <w:r w:rsidRPr="00FF57E9">
        <w:rPr>
          <w:rFonts w:ascii="Times New Roman" w:hAnsi="Times New Roman"/>
          <w:sz w:val="24"/>
          <w:szCs w:val="24"/>
        </w:rPr>
        <w:t>з</w:t>
      </w:r>
      <w:r w:rsidRPr="00FF57E9">
        <w:rPr>
          <w:rFonts w:ascii="Times New Roman" w:hAnsi="Times New Roman"/>
          <w:sz w:val="24"/>
          <w:szCs w:val="24"/>
        </w:rPr>
        <w:t>можности их замены с учетом возраста и характера профиля заболеваний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контроль за использованием лекарственных средств в медицинском учрежд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мероприятия по повышению приверженности пациента медикаментозному л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чению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уметь читать, понимать и оценивать протоколы клинических исследований новых ЛС.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выбирать ЛС для формирования лекарственного формуляра.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экспертную оценку правильности выбора, эффективности и безопасности пр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менения ЛС у конкретного больного.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применять современные гигиенические методики сбора и медико-статистического анализа информации о показателях здоровья (взрослого населения и подростков на уровне различных подразде-лений медицинских организаций) в целях разработки научно обоснованных мер по улучшению и сохранению здоровья населения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-использовать методы оценки природных и медико-социальных факторов в развитии ра</w:t>
      </w:r>
      <w:r w:rsidRPr="00FF57E9">
        <w:rPr>
          <w:rFonts w:ascii="Times New Roman" w:hAnsi="Times New Roman"/>
          <w:sz w:val="24"/>
          <w:szCs w:val="24"/>
        </w:rPr>
        <w:t>з</w:t>
      </w:r>
      <w:r w:rsidRPr="00FF57E9">
        <w:rPr>
          <w:rFonts w:ascii="Times New Roman" w:hAnsi="Times New Roman"/>
          <w:sz w:val="24"/>
          <w:szCs w:val="24"/>
        </w:rPr>
        <w:t xml:space="preserve">личных заболеваний, проводить их коррекцию,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осуществлять профилактические мероприятия по предупреждению инфекционных, пар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зитарных и неинфекционных болезней,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санитарно-просветительскую работу по гигиеническим вопросам и использов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нию лекарственных средств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соблюдать этические нормы применения лекарственных средств, как при апробации н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 xml:space="preserve">вых, так и зарегистрированных лекарственных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соблюдать основные требования, регламентирующие применение лекарственных препар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тов в широкой медицинской практике, условия их получения, отпуск населению в аптеках и а</w:t>
      </w:r>
      <w:r w:rsidRPr="00FF57E9">
        <w:rPr>
          <w:rFonts w:ascii="Times New Roman" w:hAnsi="Times New Roman"/>
          <w:sz w:val="24"/>
          <w:szCs w:val="24"/>
        </w:rPr>
        <w:t>п</w:t>
      </w:r>
      <w:r w:rsidRPr="00FF57E9">
        <w:rPr>
          <w:rFonts w:ascii="Times New Roman" w:hAnsi="Times New Roman"/>
          <w:sz w:val="24"/>
          <w:szCs w:val="24"/>
        </w:rPr>
        <w:t xml:space="preserve">течных киосках и обеспечение ими стационаров, роддомов и других медучреждений;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проводить фармакокинетические и фармакодинамических исследования применяемых л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карственных препаратов в клинике с целью определения их эффективности и безопасности;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формы и методы работы с врачами по повышению их знаний по рационал</w:t>
      </w:r>
      <w:r w:rsidRPr="00FF57E9">
        <w:rPr>
          <w:rFonts w:ascii="Times New Roman" w:hAnsi="Times New Roman"/>
          <w:sz w:val="24"/>
          <w:szCs w:val="24"/>
        </w:rPr>
        <w:t>ь</w:t>
      </w:r>
      <w:r w:rsidRPr="00FF57E9">
        <w:rPr>
          <w:rFonts w:ascii="Times New Roman" w:hAnsi="Times New Roman"/>
          <w:sz w:val="24"/>
          <w:szCs w:val="24"/>
        </w:rPr>
        <w:t>ному применению лекарственных средств;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взаимодействовать с аптечным подразделением стационара для оптимизации закупок м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дикаментов;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применять формы и методы работы с населением по повышению знаний о рациональном применении лекарственных средств, назначаемых врачом и применяемых самостоятельно пац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>ентами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нормативную документацию, принятую в здравоохранении (законы Росси</w:t>
      </w:r>
      <w:r w:rsidRPr="00FF57E9">
        <w:rPr>
          <w:rFonts w:ascii="Times New Roman" w:hAnsi="Times New Roman"/>
          <w:sz w:val="24"/>
          <w:szCs w:val="24"/>
        </w:rPr>
        <w:t>й</w:t>
      </w:r>
      <w:r w:rsidRPr="00FF57E9">
        <w:rPr>
          <w:rFonts w:ascii="Times New Roman" w:hAnsi="Times New Roman"/>
          <w:sz w:val="24"/>
          <w:szCs w:val="24"/>
        </w:rPr>
        <w:t>ской Федерации, технические регламенты, международные и национальные стандарты, прик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зы, рекомендации, международную систему единиц (СИ), действующие международные кла</w:t>
      </w:r>
      <w:r w:rsidRPr="00FF57E9">
        <w:rPr>
          <w:rFonts w:ascii="Times New Roman" w:hAnsi="Times New Roman"/>
          <w:sz w:val="24"/>
          <w:szCs w:val="24"/>
        </w:rPr>
        <w:t>с</w:t>
      </w:r>
      <w:r w:rsidRPr="00FF57E9">
        <w:rPr>
          <w:rFonts w:ascii="Times New Roman" w:hAnsi="Times New Roman"/>
          <w:sz w:val="24"/>
          <w:szCs w:val="24"/>
        </w:rPr>
        <w:t xml:space="preserve">сификации), а также документацию для оценки качества и эффективности работы медицинских организаций по вопросам лекарственной 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знания организационной структуры, управленческой и экономической де</w:t>
      </w:r>
      <w:r w:rsidRPr="00FF57E9">
        <w:rPr>
          <w:rFonts w:ascii="Times New Roman" w:hAnsi="Times New Roman"/>
          <w:sz w:val="24"/>
          <w:szCs w:val="24"/>
        </w:rPr>
        <w:t>я</w:t>
      </w:r>
      <w:r w:rsidRPr="00FF57E9">
        <w:rPr>
          <w:rFonts w:ascii="Times New Roman" w:hAnsi="Times New Roman"/>
          <w:sz w:val="24"/>
          <w:szCs w:val="24"/>
        </w:rPr>
        <w:t>тельности медицинских организаций различных типов по оказанию медицинской помощи, ан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лизировать показатели работы их структурных подразделений, проводить оценку эффективн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>сти современных медико-организационных и социально-экономических технологий при оказ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нии медицинских услуг, связанных с лекарственной терапией;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основные требования, регламентирующих применение лекарственных пр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паратов в широкой медицинской практике, включая условия их получения, отпуск населению в аптеках и аптечных киосках и обеспечение ими стационаров, роддомов и других ЛПУ;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проводить и интерпретировать результаты фармакокинетических и фармакодинамических исследований с целью определения эффективности и безопасности лекарственных средств в клинической практике.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использовать учебную, научную, нормативную и справочную литературу, электронные б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зы данных, Интернет-ресурсы. </w:t>
      </w:r>
    </w:p>
    <w:p w:rsidR="00CC796A" w:rsidRPr="00FF57E9" w:rsidRDefault="00CC796A" w:rsidP="00C304B8">
      <w:pPr>
        <w:pStyle w:val="Default"/>
        <w:rPr>
          <w:color w:val="auto"/>
        </w:rPr>
      </w:pPr>
    </w:p>
    <w:p w:rsidR="00CC796A" w:rsidRPr="00FF57E9" w:rsidRDefault="00CC796A" w:rsidP="00FF57E9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 xml:space="preserve">в) ординатор должен владеть: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анализом медицинской документации пациентов по вопросам рационального использов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ния лекарственных средств, клинического и лабораторно-инструментального контроля эффе</w:t>
      </w:r>
      <w:r w:rsidRPr="00FF57E9">
        <w:rPr>
          <w:rFonts w:ascii="Times New Roman" w:hAnsi="Times New Roman"/>
          <w:sz w:val="24"/>
          <w:szCs w:val="24"/>
        </w:rPr>
        <w:t>к</w:t>
      </w:r>
      <w:r w:rsidRPr="00FF57E9">
        <w:rPr>
          <w:rFonts w:ascii="Times New Roman" w:hAnsi="Times New Roman"/>
          <w:sz w:val="24"/>
          <w:szCs w:val="24"/>
        </w:rPr>
        <w:t xml:space="preserve">тивности и безопасности препаратов, 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выявлением маркеров нежелательных побочных эффектов лекарственных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интерпретацией данных лабораторного и инструментального исследования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клинического обследования больного;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создания и внедрения формулярной системы медицинской организации;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внедрения стандартов медицинской помощи в части лекарственной 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мониторинга неблагоприятных побочных действий лекарственных препаратов;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микробиологического мониторинга;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методами организации и проведения клинико-экономического анализа применения лека</w:t>
      </w:r>
      <w:r w:rsidRPr="00FF57E9">
        <w:rPr>
          <w:rFonts w:ascii="Times New Roman" w:hAnsi="Times New Roman"/>
          <w:sz w:val="24"/>
          <w:szCs w:val="24"/>
        </w:rPr>
        <w:t>р</w:t>
      </w:r>
      <w:r w:rsidRPr="00FF57E9">
        <w:rPr>
          <w:rFonts w:ascii="Times New Roman" w:hAnsi="Times New Roman"/>
          <w:sz w:val="24"/>
          <w:szCs w:val="24"/>
        </w:rPr>
        <w:t xml:space="preserve">ственных препаратов, в том числе ABC/VEN-анализа, в целях рационального использования выделяемых финансовых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методами анализа рациональности объемов потребления лекарственных средств в соотве</w:t>
      </w:r>
      <w:r w:rsidRPr="00FF57E9">
        <w:rPr>
          <w:rFonts w:ascii="Times New Roman" w:hAnsi="Times New Roman"/>
          <w:sz w:val="24"/>
          <w:szCs w:val="24"/>
        </w:rPr>
        <w:t>т</w:t>
      </w:r>
      <w:r w:rsidRPr="00FF57E9">
        <w:rPr>
          <w:rFonts w:ascii="Times New Roman" w:hAnsi="Times New Roman"/>
          <w:sz w:val="24"/>
          <w:szCs w:val="24"/>
        </w:rPr>
        <w:t xml:space="preserve">ствии с профилем медицинской организации;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методами определения ассортимента и объема закупок лекарственных средств медици</w:t>
      </w:r>
      <w:r w:rsidRPr="00FF57E9">
        <w:rPr>
          <w:rFonts w:ascii="Times New Roman" w:hAnsi="Times New Roman"/>
          <w:sz w:val="24"/>
          <w:szCs w:val="24"/>
        </w:rPr>
        <w:t>н</w:t>
      </w:r>
      <w:r w:rsidRPr="00FF57E9">
        <w:rPr>
          <w:rFonts w:ascii="Times New Roman" w:hAnsi="Times New Roman"/>
          <w:sz w:val="24"/>
          <w:szCs w:val="24"/>
        </w:rPr>
        <w:t>ской организации в соответствии с утвержденными стандартами медицинской помощи и фо</w:t>
      </w:r>
      <w:r w:rsidRPr="00FF57E9">
        <w:rPr>
          <w:rFonts w:ascii="Times New Roman" w:hAnsi="Times New Roman"/>
          <w:sz w:val="24"/>
          <w:szCs w:val="24"/>
        </w:rPr>
        <w:t>р</w:t>
      </w:r>
      <w:r w:rsidRPr="00FF57E9">
        <w:rPr>
          <w:rFonts w:ascii="Times New Roman" w:hAnsi="Times New Roman"/>
          <w:sz w:val="24"/>
          <w:szCs w:val="24"/>
        </w:rPr>
        <w:t xml:space="preserve">мулярным перечнем лекарственных препаратов;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работы клинико-экспертной комиссии;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организации регулярного информирования врачей по проблемам рационального применения лекарственных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методами ведения учетной и отчетной документации, предоставления отчетов о деятел</w:t>
      </w:r>
      <w:r w:rsidRPr="00FF57E9">
        <w:rPr>
          <w:rFonts w:ascii="Times New Roman" w:hAnsi="Times New Roman"/>
          <w:sz w:val="24"/>
          <w:szCs w:val="24"/>
        </w:rPr>
        <w:t>ь</w:t>
      </w:r>
      <w:r w:rsidRPr="00FF57E9">
        <w:rPr>
          <w:rFonts w:ascii="Times New Roman" w:hAnsi="Times New Roman"/>
          <w:sz w:val="24"/>
          <w:szCs w:val="24"/>
        </w:rPr>
        <w:t xml:space="preserve">ности в установленном порядке, сбора данных для регистров, ведение которых предусмотрено законодательством.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выявлением факторов, состояний и заболеваний, изменяющих фармакокинетику, фарм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кодинамику лекарственных средств и повышающих риск развития их побочных реакций.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оказанием помощи пациентам, нуждающимся в неотложной помощи, лечении в отделении реанимации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рациональным подбором препаратов для фармакотерапии больного в соответствии с кл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ническим диагнозом;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оценкой эффективности и безопасности лекарственных средств на основе данных клин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ческих, лабораторных и инструментальных исследований;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выявлением НЛР лекарственных препаратов и методом их коррекции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основными фармако-эпидемиологическими и фармко-экономическими методами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осуществлением консультативного сопровождения фармакотерапии в медицинской орг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 xml:space="preserve">низации;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проведением мониторинга неблагоприятных побочных действий лекарственных препар</w:t>
      </w:r>
      <w:r w:rsidRPr="00FF57E9">
        <w:rPr>
          <w:rFonts w:ascii="Times New Roman" w:hAnsi="Times New Roman"/>
          <w:sz w:val="24"/>
          <w:szCs w:val="24"/>
        </w:rPr>
        <w:t>а</w:t>
      </w:r>
      <w:r w:rsidRPr="00FF57E9">
        <w:rPr>
          <w:rFonts w:ascii="Times New Roman" w:hAnsi="Times New Roman"/>
          <w:sz w:val="24"/>
          <w:szCs w:val="24"/>
        </w:rPr>
        <w:t>тов, в том числе серьезных и непредвиденных нежелательных реакций, связанных с применен</w:t>
      </w:r>
      <w:r w:rsidRPr="00FF57E9">
        <w:rPr>
          <w:rFonts w:ascii="Times New Roman" w:hAnsi="Times New Roman"/>
          <w:sz w:val="24"/>
          <w:szCs w:val="24"/>
        </w:rPr>
        <w:t>и</w:t>
      </w:r>
      <w:r w:rsidRPr="00FF57E9">
        <w:rPr>
          <w:rFonts w:ascii="Times New Roman" w:hAnsi="Times New Roman"/>
          <w:sz w:val="24"/>
          <w:szCs w:val="24"/>
        </w:rPr>
        <w:t xml:space="preserve">ем лекарственных препаратов;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внедрением стандартов медицинской помощи в части лекарственной 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разработкой, созданием и внедрением формулярной системы медицинской организации;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организацией и проведением клинико-экономического анализа применения лекарственных препаратов, в том числе ABC/VEN-анализа, в целях рационального использования выделяемых финансовых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анализом рациональности объемов потребления лекарственных средств в соответствии с профилем медицинской организации;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-согласование закупаемого ассортимента лекарственных средств по номенклатуре и колич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ству в соответствии с утвержденными стандартами медицинской помощи и формулярным п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речнем лекарственных препаратов;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выбором лекарственных препаратов, устанавливать режим дозирования, выбирать методы контроля эффективности и безопасности фармакотерапии;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расчетом клиренса креатинина для определения индивидуального режима дозирования препаратов у больных с почечной недостаточностью;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 - интерпретацией результатов бактериологических исследований для рационального выб</w:t>
      </w:r>
      <w:r w:rsidRPr="00FF57E9">
        <w:rPr>
          <w:rFonts w:ascii="Times New Roman" w:hAnsi="Times New Roman"/>
          <w:sz w:val="24"/>
          <w:szCs w:val="24"/>
        </w:rPr>
        <w:t>о</w:t>
      </w:r>
      <w:r w:rsidRPr="00FF57E9">
        <w:rPr>
          <w:rFonts w:ascii="Times New Roman" w:hAnsi="Times New Roman"/>
          <w:sz w:val="24"/>
          <w:szCs w:val="24"/>
        </w:rPr>
        <w:t xml:space="preserve">ра антибиотикотерапии;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прогнозированием возможност развития побочных эффектов, умением их предупреждать, а при развитии их купировать;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прогнозированием возможност развития синдрома отмены, синдрома обкрадывания;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выбором комбинированной терапии с целью исключения нежелательного взаимодействия, усиления побочного действия, снижения эффективности лекарственной терапии;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проведением консультативной помощи врачам стационара и поликлиники по вопросам фармакотерапии с учетом тяжести течения заболевания, состояния функциональных систем, особенностей фармакокинетики во всех возрастных группах;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проведением лекарственного теста и интерпретацией его результатов;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поиском данных по вопросам клинической фармакологии с использованием компьюте</w:t>
      </w:r>
      <w:r w:rsidRPr="00FF57E9">
        <w:rPr>
          <w:rFonts w:ascii="Times New Roman" w:hAnsi="Times New Roman"/>
          <w:sz w:val="24"/>
          <w:szCs w:val="24"/>
        </w:rPr>
        <w:t>р</w:t>
      </w:r>
      <w:r w:rsidRPr="00FF57E9">
        <w:rPr>
          <w:rFonts w:ascii="Times New Roman" w:hAnsi="Times New Roman"/>
          <w:sz w:val="24"/>
          <w:szCs w:val="24"/>
        </w:rPr>
        <w:t xml:space="preserve">ных информационных систем;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организацией апробации лекарственных средств;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определением контрольной группы при проведении исследований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методами оценки данных, полученных при проведении клинических исследований;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 методами фармакоэкономического анализа закупок медикаментов в лечебном учрежд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 xml:space="preserve">нии;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формированием лекарственного формуляра с учетом профиля лечебного учреждения;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осуществлением информирования медицинского персонала по вопросам новых лекарс</w:t>
      </w:r>
      <w:r w:rsidRPr="00FF57E9">
        <w:rPr>
          <w:rFonts w:ascii="Times New Roman" w:hAnsi="Times New Roman"/>
          <w:sz w:val="24"/>
          <w:szCs w:val="24"/>
        </w:rPr>
        <w:t>т</w:t>
      </w:r>
      <w:r w:rsidRPr="00FF57E9">
        <w:rPr>
          <w:rFonts w:ascii="Times New Roman" w:hAnsi="Times New Roman"/>
          <w:sz w:val="24"/>
          <w:szCs w:val="24"/>
        </w:rPr>
        <w:t>венных препаратов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ведением учетной и отчетной документации, предоставлением отчетов о деятельности в установленном порядке, сбором данных для регистров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осуществлением рационального подбора препаратов для фармакотерапии больного в соо</w:t>
      </w:r>
      <w:r w:rsidRPr="00FF57E9">
        <w:rPr>
          <w:rFonts w:ascii="Times New Roman" w:hAnsi="Times New Roman"/>
          <w:sz w:val="24"/>
          <w:szCs w:val="24"/>
        </w:rPr>
        <w:t>т</w:t>
      </w:r>
      <w:r w:rsidRPr="00FF57E9">
        <w:rPr>
          <w:rFonts w:ascii="Times New Roman" w:hAnsi="Times New Roman"/>
          <w:sz w:val="24"/>
          <w:szCs w:val="24"/>
        </w:rPr>
        <w:t>ветствии с клиническим диагнозом;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 - проведением коррекции терапии на основе данных лабораторных, функциональных и и</w:t>
      </w:r>
      <w:r w:rsidRPr="00FF57E9">
        <w:rPr>
          <w:rFonts w:ascii="Times New Roman" w:hAnsi="Times New Roman"/>
          <w:sz w:val="24"/>
          <w:szCs w:val="24"/>
        </w:rPr>
        <w:t>н</w:t>
      </w:r>
      <w:r w:rsidRPr="00FF57E9">
        <w:rPr>
          <w:rFonts w:ascii="Times New Roman" w:hAnsi="Times New Roman"/>
          <w:sz w:val="24"/>
          <w:szCs w:val="24"/>
        </w:rPr>
        <w:t>струментальных исследований;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организацией регулярного информирования врачей по проблемам рационального прим</w:t>
      </w:r>
      <w:r w:rsidRPr="00FF57E9">
        <w:rPr>
          <w:rFonts w:ascii="Times New Roman" w:hAnsi="Times New Roman"/>
          <w:sz w:val="24"/>
          <w:szCs w:val="24"/>
        </w:rPr>
        <w:t>е</w:t>
      </w:r>
      <w:r w:rsidRPr="00FF57E9">
        <w:rPr>
          <w:rFonts w:ascii="Times New Roman" w:hAnsi="Times New Roman"/>
          <w:sz w:val="24"/>
          <w:szCs w:val="24"/>
        </w:rPr>
        <w:t>нения лекарственных средств;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выявлением НЛР лекарственных препаратов и проведением лечения;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- проведением лечения при передозировке ЛС.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работой на персональном компьютере, поиском информации о лекарственных средствах, стандартах МЗРФ, клинических рекомендациях 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разработкой протокола исследования и апробация лекарственных средств. </w:t>
      </w:r>
    </w:p>
    <w:p w:rsidR="00CC796A" w:rsidRPr="00FF57E9" w:rsidRDefault="00CC796A" w:rsidP="00FF57E9">
      <w:pPr>
        <w:tabs>
          <w:tab w:val="left" w:pos="41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- составлением аналитических обзоров по лекарственным препаратам. </w:t>
      </w:r>
    </w:p>
    <w:p w:rsidR="00CC796A" w:rsidRPr="00FF57E9" w:rsidRDefault="00CC796A" w:rsidP="00C304B8">
      <w:pPr>
        <w:pStyle w:val="Default"/>
        <w:rPr>
          <w:color w:val="auto"/>
        </w:rPr>
      </w:pPr>
    </w:p>
    <w:p w:rsidR="00CC796A" w:rsidRPr="00FF57E9" w:rsidRDefault="00CC796A" w:rsidP="007C5D9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FF57E9">
        <w:rPr>
          <w:color w:val="000000"/>
          <w:sz w:val="24"/>
          <w:szCs w:val="24"/>
        </w:rPr>
        <w:t xml:space="preserve">Место учебной дисциплины « </w:t>
      </w:r>
      <w:r w:rsidRPr="00FF57E9">
        <w:rPr>
          <w:sz w:val="24"/>
          <w:szCs w:val="24"/>
        </w:rPr>
        <w:t>Практика с использованием симуляционных технол</w:t>
      </w:r>
      <w:r w:rsidRPr="00FF57E9">
        <w:rPr>
          <w:sz w:val="24"/>
          <w:szCs w:val="24"/>
        </w:rPr>
        <w:t>о</w:t>
      </w:r>
      <w:r w:rsidRPr="00FF57E9">
        <w:rPr>
          <w:sz w:val="24"/>
          <w:szCs w:val="24"/>
        </w:rPr>
        <w:t>гий</w:t>
      </w:r>
      <w:r w:rsidRPr="00FF57E9">
        <w:rPr>
          <w:color w:val="000000"/>
          <w:sz w:val="24"/>
          <w:szCs w:val="24"/>
        </w:rPr>
        <w:t>» О</w:t>
      </w:r>
      <w:r>
        <w:rPr>
          <w:color w:val="000000"/>
          <w:sz w:val="24"/>
          <w:szCs w:val="24"/>
        </w:rPr>
        <w:t>П</w:t>
      </w:r>
      <w:r w:rsidRPr="00FF57E9">
        <w:rPr>
          <w:color w:val="000000"/>
          <w:sz w:val="24"/>
          <w:szCs w:val="24"/>
        </w:rPr>
        <w:t>ОП университета</w:t>
      </w:r>
    </w:p>
    <w:p w:rsidR="00CC796A" w:rsidRPr="00772927" w:rsidRDefault="00CC796A" w:rsidP="005C6EF4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72927">
        <w:rPr>
          <w:b w:val="0"/>
          <w:color w:val="000000"/>
          <w:sz w:val="24"/>
          <w:szCs w:val="24"/>
        </w:rPr>
        <w:t>дисциплина «Практика» Б2.1. относится к основной части дисциплины (мод</w:t>
      </w:r>
      <w:r w:rsidRPr="00772927">
        <w:rPr>
          <w:b w:val="0"/>
          <w:color w:val="000000"/>
          <w:sz w:val="24"/>
          <w:szCs w:val="24"/>
        </w:rPr>
        <w:t>у</w:t>
      </w:r>
      <w:r w:rsidRPr="00772927">
        <w:rPr>
          <w:b w:val="0"/>
          <w:color w:val="000000"/>
          <w:sz w:val="24"/>
          <w:szCs w:val="24"/>
        </w:rPr>
        <w:t xml:space="preserve">ля) </w:t>
      </w:r>
      <w:r>
        <w:rPr>
          <w:b w:val="0"/>
          <w:color w:val="000000"/>
          <w:sz w:val="24"/>
          <w:szCs w:val="24"/>
        </w:rPr>
        <w:t>Б2 Практики.</w:t>
      </w:r>
    </w:p>
    <w:p w:rsidR="00CC796A" w:rsidRPr="00FF57E9" w:rsidRDefault="00CC796A" w:rsidP="00FF57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C796A" w:rsidRPr="00FF57E9" w:rsidRDefault="00CC796A" w:rsidP="006F76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Практики </w:t>
      </w:r>
      <w:r w:rsidRPr="00FF57E9">
        <w:rPr>
          <w:rFonts w:ascii="Times New Roman" w:hAnsi="Times New Roman"/>
          <w:bCs/>
          <w:sz w:val="24"/>
          <w:szCs w:val="24"/>
        </w:rPr>
        <w:t xml:space="preserve">«Общие вопросы клинической фармакологии», «Частные вопросы клинической фармакологии» </w:t>
      </w:r>
      <w:r w:rsidRPr="00FF57E9">
        <w:rPr>
          <w:rFonts w:ascii="Times New Roman" w:hAnsi="Times New Roman"/>
          <w:sz w:val="24"/>
          <w:szCs w:val="24"/>
        </w:rPr>
        <w:t xml:space="preserve">относятся к базовой части практик основной профессиональной образовательной программы послевузовского профессионального образования по специальности </w:t>
      </w:r>
      <w:r w:rsidRPr="00FF57E9">
        <w:rPr>
          <w:rFonts w:ascii="Times New Roman" w:hAnsi="Times New Roman"/>
          <w:bCs/>
          <w:sz w:val="24"/>
          <w:szCs w:val="24"/>
        </w:rPr>
        <w:t>«Клиническая фармакология»</w:t>
      </w:r>
      <w:r w:rsidRPr="00FF57E9">
        <w:rPr>
          <w:rFonts w:ascii="Times New Roman" w:hAnsi="Times New Roman"/>
          <w:sz w:val="24"/>
          <w:szCs w:val="24"/>
        </w:rPr>
        <w:t xml:space="preserve">. </w:t>
      </w:r>
    </w:p>
    <w:p w:rsidR="00CC796A" w:rsidRPr="00FF57E9" w:rsidRDefault="00CC796A" w:rsidP="006F76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 xml:space="preserve">Практика </w:t>
      </w:r>
      <w:r w:rsidRPr="00FF57E9">
        <w:rPr>
          <w:rFonts w:ascii="Times New Roman" w:hAnsi="Times New Roman"/>
          <w:bCs/>
          <w:sz w:val="24"/>
          <w:szCs w:val="24"/>
        </w:rPr>
        <w:t>«Фармакоэпидемиология и фармакоэкономика»  относится к вариативной части практик основной профессиональной образовательной программы послевузовского профессионального образования по специальности «Клиническая фармакология».</w:t>
      </w:r>
    </w:p>
    <w:p w:rsidR="00CC796A" w:rsidRPr="00FF57E9" w:rsidRDefault="00CC796A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CC796A" w:rsidRPr="00FF57E9" w:rsidRDefault="00CC796A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FF57E9">
        <w:rPr>
          <w:b/>
        </w:rPr>
        <w:t>Общая трудоемкость дисциплины:</w:t>
      </w:r>
    </w:p>
    <w:p w:rsidR="00CC796A" w:rsidRPr="00FF57E9" w:rsidRDefault="00CC796A" w:rsidP="00BA62E0">
      <w:pPr>
        <w:pStyle w:val="a"/>
        <w:tabs>
          <w:tab w:val="clear" w:pos="756"/>
        </w:tabs>
        <w:spacing w:line="240" w:lineRule="auto"/>
      </w:pPr>
      <w:r w:rsidRPr="00FF57E9">
        <w:t>2 года</w:t>
      </w:r>
    </w:p>
    <w:p w:rsidR="00CC796A" w:rsidRPr="00FF57E9" w:rsidRDefault="00CC796A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br w:type="page"/>
      </w:r>
    </w:p>
    <w:p w:rsidR="00CC796A" w:rsidRPr="00FF57E9" w:rsidRDefault="00CC796A" w:rsidP="007C5D9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4252"/>
        <w:gridCol w:w="1525"/>
        <w:gridCol w:w="1248"/>
        <w:gridCol w:w="1385"/>
        <w:gridCol w:w="997"/>
      </w:tblGrid>
      <w:tr w:rsidR="00CC796A" w:rsidRPr="003F3FFD" w:rsidTr="00D74736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№№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 xml:space="preserve">Виды профессиональной деятельности </w:t>
            </w:r>
          </w:p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врача-ординатора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Тип и/или вид</w:t>
            </w:r>
          </w:p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 xml:space="preserve"> симуляторов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Продолж</w:t>
            </w:r>
            <w:r w:rsidRPr="003F3FFD">
              <w:rPr>
                <w:rFonts w:ascii="Times New Roman" w:hAnsi="Times New Roman"/>
                <w:szCs w:val="24"/>
              </w:rPr>
              <w:t>и</w:t>
            </w:r>
            <w:r w:rsidRPr="003F3FFD">
              <w:rPr>
                <w:rFonts w:ascii="Times New Roman" w:hAnsi="Times New Roman"/>
                <w:szCs w:val="24"/>
              </w:rPr>
              <w:t>тельность циклов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Формиру</w:t>
            </w:r>
            <w:r w:rsidRPr="003F3FFD">
              <w:rPr>
                <w:rFonts w:ascii="Times New Roman" w:hAnsi="Times New Roman"/>
                <w:szCs w:val="24"/>
              </w:rPr>
              <w:t>е</w:t>
            </w:r>
            <w:r w:rsidRPr="003F3FFD">
              <w:rPr>
                <w:rFonts w:ascii="Times New Roman" w:hAnsi="Times New Roman"/>
                <w:szCs w:val="24"/>
              </w:rPr>
              <w:t>мые профе</w:t>
            </w:r>
            <w:r w:rsidRPr="003F3FFD">
              <w:rPr>
                <w:rFonts w:ascii="Times New Roman" w:hAnsi="Times New Roman"/>
                <w:szCs w:val="24"/>
              </w:rPr>
              <w:t>с</w:t>
            </w:r>
            <w:r w:rsidRPr="003F3FFD">
              <w:rPr>
                <w:rFonts w:ascii="Times New Roman" w:hAnsi="Times New Roman"/>
                <w:szCs w:val="24"/>
              </w:rPr>
              <w:t>сиональные компетенции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Формы контроля</w:t>
            </w:r>
          </w:p>
        </w:tc>
      </w:tr>
      <w:tr w:rsidR="00CC796A" w:rsidRPr="003F3FFD" w:rsidTr="000340C8">
        <w:trPr>
          <w:trHeight w:val="39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A" w:rsidRPr="003F3FFD" w:rsidRDefault="00CC796A" w:rsidP="000340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Практика «Общие вопросы клинической фармакологии»</w:t>
            </w:r>
          </w:p>
        </w:tc>
      </w:tr>
      <w:tr w:rsidR="00CC796A" w:rsidRPr="003F3FFD" w:rsidTr="00D74736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3F3FFD" w:rsidRDefault="00CC796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  1. Анализ потребности и составление заявки на лекарственные средства.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3. Поиск информации о лекарственных средствах, стандартах МЗ РФ, клин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ческих рекомендациях.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4. Разработка протокола исследования и апробация лекарственных средств.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5. Ретроспективный анализ фармакот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рапии различных нозологий с офор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м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лением карты экспертной оценки.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6. Анализ ошибок фармакотерапии в ЛПУ, систематизация, подготовка докладов-презентаций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7. Организация системы по лекарстве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ной информации в лечебном учре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дении.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8. Разработка больничного лекарстве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ного формуляра.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9. Разработка протокола исследования и апробация лекарственных средств.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10. Прогнозирование, профилактика, выявление и коррекция нежелател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ных побочных реакций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11. Ведение учетно-отчетной докуме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CC796A" w:rsidRPr="003F3FFD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jc w:val="both"/>
              <w:rPr>
                <w:rFonts w:ascii="Times New Roman" w:hAnsi="Times New Roman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12. Составление аналитических обзоров по лекарственным препаратам.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Default="00CC796A" w:rsidP="00F07C7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</w:p>
          <w:p w:rsidR="00CC796A" w:rsidRPr="00FF57E9" w:rsidRDefault="00CC796A" w:rsidP="00F07C7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ККБ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; отдел клин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ческой фа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макологии</w:t>
            </w:r>
          </w:p>
          <w:p w:rsidR="00CC796A" w:rsidRDefault="00CC796A" w:rsidP="00F07C7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796A" w:rsidRPr="00FF57E9" w:rsidRDefault="00CC796A" w:rsidP="00F07C76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МБУЗ «БСМП», к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бинет клин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ческого фа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маколога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FF57E9" w:rsidRDefault="00CC796A" w:rsidP="00F07C76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2160 уче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CC796A" w:rsidRPr="00FF57E9" w:rsidRDefault="00CC796A" w:rsidP="00F07C76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Default="00CC796A" w:rsidP="000340C8">
            <w:pPr>
              <w:tabs>
                <w:tab w:val="left" w:pos="142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УК-1 - УК-2; УК-3, ПК-1, ПК-2, ПК-3; ПК-4, ПК-5; ПК-6; ПК-7, ПК-8; ПК-9; ПК-10, </w:t>
            </w:r>
          </w:p>
          <w:p w:rsidR="00CC796A" w:rsidRDefault="00CC796A" w:rsidP="00F07C7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ПК-11, </w:t>
            </w:r>
          </w:p>
          <w:p w:rsidR="00CC796A" w:rsidRPr="00FF57E9" w:rsidRDefault="00CC796A" w:rsidP="00F07C7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CC796A" w:rsidRPr="00FF57E9" w:rsidRDefault="00CC796A" w:rsidP="00F07C7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A" w:rsidRPr="00FF57E9" w:rsidRDefault="00CC796A" w:rsidP="00F07C76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C796A" w:rsidRPr="003F3FFD" w:rsidTr="000340C8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A" w:rsidRPr="00FF57E9" w:rsidRDefault="00CC796A" w:rsidP="00F07C76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Практика «Фармакоэпидемиология и фармакоэкономика»</w:t>
            </w:r>
          </w:p>
        </w:tc>
      </w:tr>
      <w:tr w:rsidR="00CC796A" w:rsidRPr="003F3FFD" w:rsidTr="00D74736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FF57E9" w:rsidRDefault="00CC796A" w:rsidP="00D2459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1. Оценка объемов использования и з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трат на лекарственные средства в ЛПУ (ABC/VEN, ATC/DDD DU90%).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2. Оценка эффективности применения ЛС с точки зрения фармакоэконом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3. Оценка стоимости болезни (COI). Оценка минимальной стоимости (CMA). Анализ "стоимость-полезность" (CUA).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4. Разработка протокола фармакоэпид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миологического и фармакоэконом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 xml:space="preserve">ческиго исследования </w:t>
            </w:r>
          </w:p>
          <w:p w:rsidR="00CC796A" w:rsidRPr="00FF57E9" w:rsidRDefault="00CC796A" w:rsidP="000340C8">
            <w:pPr>
              <w:tabs>
                <w:tab w:val="left" w:pos="142"/>
              </w:tabs>
              <w:spacing w:after="0" w:line="200" w:lineRule="atLeast"/>
              <w:ind w:left="224" w:hanging="224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5. Оптимизация использования выд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ляемых финансовых средств на лека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ственное обеспечение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Default="00CC796A" w:rsidP="00500C81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ГБУЗ</w:t>
            </w:r>
          </w:p>
          <w:p w:rsidR="00CC796A" w:rsidRPr="00FF57E9" w:rsidRDefault="00CC796A" w:rsidP="00500C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ККБ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; отдел клин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ческой фа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макологии</w:t>
            </w:r>
          </w:p>
          <w:p w:rsidR="00CC796A" w:rsidRDefault="00CC796A" w:rsidP="0050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МБУЗ «БСМП», </w:t>
            </w:r>
          </w:p>
          <w:p w:rsidR="00CC796A" w:rsidRPr="00FF57E9" w:rsidRDefault="00CC796A" w:rsidP="0050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кабинет кл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нического фармаколога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Pr="00FF57E9" w:rsidRDefault="00CC796A" w:rsidP="00D2459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216 уче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7E9"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CC796A" w:rsidRPr="00FF57E9" w:rsidRDefault="00CC796A" w:rsidP="00D2459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96A" w:rsidRDefault="00CC796A" w:rsidP="0004756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УК-1 - УК-2; УК-3, ПК-1, ПК-2, ПК-3; ПК-4, ПК-5; ПК-6; ПК-7, ПК-8; ПК-9; ПК-10, </w:t>
            </w:r>
          </w:p>
          <w:p w:rsidR="00CC796A" w:rsidRDefault="00CC796A" w:rsidP="0004756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 xml:space="preserve">ПК-11, </w:t>
            </w:r>
          </w:p>
          <w:p w:rsidR="00CC796A" w:rsidRPr="00FF57E9" w:rsidRDefault="00CC796A" w:rsidP="00047566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CC796A" w:rsidRPr="00FF57E9" w:rsidRDefault="00CC796A" w:rsidP="00D2459D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A" w:rsidRPr="00FF57E9" w:rsidRDefault="00CC796A" w:rsidP="00D2459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C796A" w:rsidRDefault="00CC796A" w:rsidP="0003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96A" w:rsidRPr="00FF57E9" w:rsidRDefault="00CC796A" w:rsidP="007450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Pr="00FF57E9">
        <w:rPr>
          <w:rFonts w:ascii="Times New Roman" w:hAnsi="Times New Roman"/>
          <w:b/>
          <w:bCs/>
          <w:sz w:val="24"/>
          <w:szCs w:val="24"/>
        </w:rPr>
        <w:t>. Форма контроля практической подготовки ординаторов:</w:t>
      </w:r>
    </w:p>
    <w:p w:rsidR="00CC796A" w:rsidRPr="00FF57E9" w:rsidRDefault="00CC796A" w:rsidP="00CB053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Контроль практики и отчетность ординатора</w:t>
      </w:r>
    </w:p>
    <w:p w:rsidR="00CC796A" w:rsidRPr="00FF57E9" w:rsidRDefault="00CC796A" w:rsidP="00CB053A">
      <w:pPr>
        <w:pStyle w:val="a0"/>
        <w:spacing w:line="200" w:lineRule="atLeast"/>
        <w:ind w:firstLine="709"/>
        <w:jc w:val="both"/>
        <w:rPr>
          <w:b/>
          <w:bCs/>
        </w:rPr>
      </w:pPr>
      <w:r w:rsidRPr="00FF57E9">
        <w:t>В период прохождения практики ординаторы обязаны подчиняться правилам внутреннего трудового распорядка лечебно-профилактических учрежде</w:t>
      </w:r>
      <w:r w:rsidRPr="00FF57E9">
        <w:softHyphen/>
        <w:t>ний, строго соблюдать технику безопасности и санитарно-противоэпидеми</w:t>
      </w:r>
      <w:r w:rsidRPr="00FF57E9">
        <w:softHyphen/>
        <w:t xml:space="preserve">ческий режим. Контроль за выполнением программы практики ординаторов осуществляют: руководитель практики и непосредственные руководители практики − представители лечебно-профилактических учреждений. </w:t>
      </w:r>
    </w:p>
    <w:p w:rsidR="00CC796A" w:rsidRPr="00FF57E9" w:rsidRDefault="00CC796A" w:rsidP="00CB053A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Дневник ординатора</w:t>
      </w:r>
    </w:p>
    <w:p w:rsidR="00CC796A" w:rsidRPr="00FF57E9" w:rsidRDefault="00CC796A" w:rsidP="00CB053A">
      <w:pPr>
        <w:pStyle w:val="a0"/>
        <w:spacing w:line="200" w:lineRule="atLeast"/>
        <w:ind w:firstLine="709"/>
        <w:jc w:val="both"/>
        <w:rPr>
          <w:b/>
          <w:bCs/>
        </w:rPr>
      </w:pPr>
      <w:r w:rsidRPr="00FF57E9">
        <w:t xml:space="preserve">Во время прохождения практики ординатор должен вести дневник. Общий контроль за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организации и содержания практики. </w:t>
      </w:r>
    </w:p>
    <w:p w:rsidR="00CC796A" w:rsidRPr="00FF57E9" w:rsidRDefault="00CC796A" w:rsidP="00CB053A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Отчет о практике</w:t>
      </w:r>
    </w:p>
    <w:p w:rsidR="00CC796A" w:rsidRPr="00FF57E9" w:rsidRDefault="00CC796A" w:rsidP="00CB053A">
      <w:pPr>
        <w:pStyle w:val="a0"/>
        <w:spacing w:line="200" w:lineRule="atLeast"/>
        <w:ind w:firstLine="709"/>
        <w:jc w:val="both"/>
      </w:pPr>
      <w:r w:rsidRPr="00FF57E9">
        <w:t xml:space="preserve">По окончании практики непосредственный руководитель практики совместно с руководителем практики составляет характеристику на каждого ординатора, где отражаются результаты его работы в лечебно-профилактическом учреждении, что учитывается во время проведения зачета. </w:t>
      </w:r>
    </w:p>
    <w:p w:rsidR="00CC796A" w:rsidRPr="00FF57E9" w:rsidRDefault="00CC796A" w:rsidP="00CB053A">
      <w:pPr>
        <w:pStyle w:val="a0"/>
        <w:spacing w:line="200" w:lineRule="atLeast"/>
        <w:ind w:firstLine="709"/>
        <w:jc w:val="both"/>
      </w:pPr>
      <w:r w:rsidRPr="00FF57E9">
        <w:t>Зачет сдаётся по окончании практики. Основным условием для допуска ординатора к зачету является полное выполнение программы практики, наличие оформленного и заверенного отчета. При проведении зачета проверяются знания ординатора в объеме программы практики.</w:t>
      </w:r>
    </w:p>
    <w:p w:rsidR="00CC796A" w:rsidRPr="00FF57E9" w:rsidRDefault="00CC796A" w:rsidP="00CB053A">
      <w:pPr>
        <w:pStyle w:val="a0"/>
        <w:spacing w:line="200" w:lineRule="atLeast"/>
        <w:ind w:firstLine="709"/>
        <w:jc w:val="both"/>
      </w:pPr>
      <w:r w:rsidRPr="00FF57E9">
        <w:t xml:space="preserve">Для допуска к зачету ординаторы должны представить аттестационной комиссии, состоящей из заведующего кафедрой, руководителя практики и непосредственного руководителя, следующие документы: </w:t>
      </w:r>
    </w:p>
    <w:p w:rsidR="00CC796A" w:rsidRPr="00FF57E9" w:rsidRDefault="00CC796A" w:rsidP="00745004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  <w:rPr>
          <w:iCs/>
        </w:rPr>
      </w:pPr>
      <w:r w:rsidRPr="00FF57E9">
        <w:t>отчет о прохождении практики;</w:t>
      </w:r>
    </w:p>
    <w:p w:rsidR="00CC796A" w:rsidRPr="00FF57E9" w:rsidRDefault="00CC796A" w:rsidP="00745004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rPr>
          <w:iCs/>
        </w:rPr>
        <w:t>дневник ординатора.</w:t>
      </w:r>
    </w:p>
    <w:p w:rsidR="00CC796A" w:rsidRPr="00FF57E9" w:rsidRDefault="00CC796A" w:rsidP="00CB0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7E9">
        <w:rPr>
          <w:rFonts w:ascii="Times New Roman" w:hAnsi="Times New Roman"/>
          <w:b/>
          <w:sz w:val="24"/>
          <w:szCs w:val="24"/>
        </w:rPr>
        <w:t>7. Основные образовательные технологии:</w:t>
      </w:r>
    </w:p>
    <w:p w:rsidR="00CC796A" w:rsidRPr="005C6EF4" w:rsidRDefault="00CC796A" w:rsidP="00500C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6EF4">
        <w:rPr>
          <w:rFonts w:ascii="Times New Roman" w:hAnsi="Times New Roman"/>
          <w:sz w:val="24"/>
          <w:szCs w:val="24"/>
          <w:lang w:eastAsia="ar-SA"/>
        </w:rPr>
        <w:t>Используемые образовательные технологии при изучении данной дисциплины; имитационные технологии – ролевые игры, тренинг, ситуация-кейс; не имитационные технологии - проблемные лекции, дискуссии, программированное обучение.</w:t>
      </w:r>
    </w:p>
    <w:p w:rsidR="00CC796A" w:rsidRPr="005C6EF4" w:rsidRDefault="00CC796A" w:rsidP="00CB053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6EF4">
        <w:rPr>
          <w:rFonts w:ascii="Times New Roman" w:hAnsi="Times New Roman"/>
          <w:sz w:val="24"/>
          <w:szCs w:val="24"/>
          <w:lang w:eastAsia="ar-SA"/>
        </w:rPr>
        <w:t>30% интерактивных занятий от объёма аудиторных занятий.</w:t>
      </w:r>
    </w:p>
    <w:p w:rsidR="00CC796A" w:rsidRPr="005C6EF4" w:rsidRDefault="00CC796A" w:rsidP="00500C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6A" w:rsidRPr="00FF57E9" w:rsidRDefault="00CC796A" w:rsidP="00500C81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7E9">
        <w:rPr>
          <w:rFonts w:ascii="Times New Roman" w:hAnsi="Times New Roman"/>
          <w:sz w:val="24"/>
          <w:szCs w:val="24"/>
          <w:lang w:eastAsia="ar-SA"/>
        </w:rPr>
        <w:t>Примеры интерактивныхформ и методов проведения занятий: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творческие задания (создание мультимедийных презентаций);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работа в малых группах;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занятия-дискуссии;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деловые игры – проблемно-ориентированные;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организационно-деятельностные;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 xml:space="preserve"> лекции-беседы, лекции с разбором конкретных клинических ситуаций;</w:t>
      </w:r>
    </w:p>
    <w:p w:rsidR="00CC796A" w:rsidRPr="00FF57E9" w:rsidRDefault="00CC796A" w:rsidP="00500C81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FF57E9">
        <w:t>лекции-дискуссии.</w:t>
      </w:r>
    </w:p>
    <w:p w:rsidR="00CC796A" w:rsidRDefault="00CC796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6A" w:rsidRPr="00FF57E9" w:rsidRDefault="00CC796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8. Перечень оценочных средств</w:t>
      </w:r>
    </w:p>
    <w:p w:rsidR="00CC796A" w:rsidRPr="00FF57E9" w:rsidRDefault="00CC796A" w:rsidP="00CB0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Отчет по практике</w:t>
      </w:r>
    </w:p>
    <w:p w:rsidR="00CC796A" w:rsidRPr="00FF57E9" w:rsidRDefault="00CC796A" w:rsidP="00CB0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7E9">
        <w:rPr>
          <w:rFonts w:ascii="Times New Roman" w:hAnsi="Times New Roman"/>
          <w:sz w:val="24"/>
          <w:szCs w:val="24"/>
        </w:rPr>
        <w:t>Собеседование</w:t>
      </w:r>
    </w:p>
    <w:p w:rsidR="00CC796A" w:rsidRDefault="00CC796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6A" w:rsidRPr="00FF57E9" w:rsidRDefault="00CC796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9.  Формы контроля</w:t>
      </w:r>
    </w:p>
    <w:p w:rsidR="00CC796A" w:rsidRPr="00FF57E9" w:rsidRDefault="00CC796A" w:rsidP="00CB053A">
      <w:pPr>
        <w:pStyle w:val="ListParagraph"/>
        <w:spacing w:after="0" w:line="240" w:lineRule="auto"/>
        <w:ind w:left="113" w:hanging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F57E9"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FF57E9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CC796A" w:rsidRDefault="00CC796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96A" w:rsidRPr="00FF57E9" w:rsidRDefault="00CC796A" w:rsidP="00CB0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7E9">
        <w:rPr>
          <w:rFonts w:ascii="Times New Roman" w:hAnsi="Times New Roman"/>
          <w:b/>
          <w:bCs/>
          <w:sz w:val="24"/>
          <w:szCs w:val="24"/>
        </w:rPr>
        <w:t>10.  Составители: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57E9"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CC796A" w:rsidRPr="00FF57E9" w:rsidSect="00FF57E9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6A" w:rsidRDefault="00CC796A" w:rsidP="003125CC">
      <w:pPr>
        <w:spacing w:after="0" w:line="240" w:lineRule="auto"/>
      </w:pPr>
      <w:r>
        <w:separator/>
      </w:r>
    </w:p>
  </w:endnote>
  <w:endnote w:type="continuationSeparator" w:id="1">
    <w:p w:rsidR="00CC796A" w:rsidRDefault="00CC796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6A" w:rsidRDefault="00CC796A" w:rsidP="003125CC">
      <w:pPr>
        <w:spacing w:after="0" w:line="240" w:lineRule="auto"/>
      </w:pPr>
      <w:r>
        <w:separator/>
      </w:r>
    </w:p>
  </w:footnote>
  <w:footnote w:type="continuationSeparator" w:id="1">
    <w:p w:rsidR="00CC796A" w:rsidRDefault="00CC796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6A" w:rsidRDefault="00CC796A" w:rsidP="00F77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96A" w:rsidRDefault="00CC796A" w:rsidP="00FF57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6A" w:rsidRPr="00500C81" w:rsidRDefault="00CC796A" w:rsidP="00F770AB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500C81">
      <w:rPr>
        <w:rStyle w:val="PageNumber"/>
        <w:rFonts w:ascii="Times New Roman" w:hAnsi="Times New Roman"/>
        <w:sz w:val="24"/>
        <w:szCs w:val="24"/>
      </w:rPr>
      <w:fldChar w:fldCharType="begin"/>
    </w:r>
    <w:r w:rsidRPr="00500C8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00C81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7</w:t>
    </w:r>
    <w:r w:rsidRPr="00500C81">
      <w:rPr>
        <w:rStyle w:val="PageNumber"/>
        <w:rFonts w:ascii="Times New Roman" w:hAnsi="Times New Roman"/>
        <w:sz w:val="24"/>
        <w:szCs w:val="24"/>
      </w:rPr>
      <w:fldChar w:fldCharType="end"/>
    </w:r>
  </w:p>
  <w:p w:rsidR="00CC796A" w:rsidRDefault="00CC796A" w:rsidP="00FF57E9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6A" w:rsidRDefault="00CC796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i w:val="0"/>
      </w:rPr>
    </w:lvl>
  </w:abstractNum>
  <w:abstractNum w:abstractNumId="2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AE649A0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5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C1151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8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10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DD0E45"/>
    <w:multiLevelType w:val="hybridMultilevel"/>
    <w:tmpl w:val="09BAA7A4"/>
    <w:lvl w:ilvl="0" w:tplc="720C974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5">
    <w:nsid w:val="5A820154"/>
    <w:multiLevelType w:val="hybridMultilevel"/>
    <w:tmpl w:val="30A22122"/>
    <w:lvl w:ilvl="0" w:tplc="BB70719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8801CE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2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8B397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22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22"/>
  </w:num>
  <w:num w:numId="9">
    <w:abstractNumId w:val="20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21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19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2733"/>
    <w:rsid w:val="000340C8"/>
    <w:rsid w:val="00047566"/>
    <w:rsid w:val="00134766"/>
    <w:rsid w:val="00164507"/>
    <w:rsid w:val="00184652"/>
    <w:rsid w:val="001B53DF"/>
    <w:rsid w:val="001B6F27"/>
    <w:rsid w:val="001C3CFB"/>
    <w:rsid w:val="00271BD4"/>
    <w:rsid w:val="002D6BB0"/>
    <w:rsid w:val="002F7F20"/>
    <w:rsid w:val="003106A1"/>
    <w:rsid w:val="003125CC"/>
    <w:rsid w:val="0036044C"/>
    <w:rsid w:val="00393621"/>
    <w:rsid w:val="003B0614"/>
    <w:rsid w:val="003D4105"/>
    <w:rsid w:val="003F3FFD"/>
    <w:rsid w:val="00431FA4"/>
    <w:rsid w:val="004C1FF1"/>
    <w:rsid w:val="004E519B"/>
    <w:rsid w:val="00500C81"/>
    <w:rsid w:val="005174D5"/>
    <w:rsid w:val="00521C72"/>
    <w:rsid w:val="0054045E"/>
    <w:rsid w:val="00541BD5"/>
    <w:rsid w:val="0054571C"/>
    <w:rsid w:val="00577287"/>
    <w:rsid w:val="005B730C"/>
    <w:rsid w:val="005C6EF4"/>
    <w:rsid w:val="005E1EEE"/>
    <w:rsid w:val="006077AC"/>
    <w:rsid w:val="00633BB4"/>
    <w:rsid w:val="0064531F"/>
    <w:rsid w:val="00646842"/>
    <w:rsid w:val="0065155A"/>
    <w:rsid w:val="00687E5B"/>
    <w:rsid w:val="006C30E4"/>
    <w:rsid w:val="006D2BBE"/>
    <w:rsid w:val="006F765A"/>
    <w:rsid w:val="007244AC"/>
    <w:rsid w:val="00745004"/>
    <w:rsid w:val="007504EA"/>
    <w:rsid w:val="0076281D"/>
    <w:rsid w:val="00772927"/>
    <w:rsid w:val="007C5D97"/>
    <w:rsid w:val="007C6B50"/>
    <w:rsid w:val="007E1F3E"/>
    <w:rsid w:val="00802ABD"/>
    <w:rsid w:val="008343EB"/>
    <w:rsid w:val="00843D9C"/>
    <w:rsid w:val="008952C6"/>
    <w:rsid w:val="009556D9"/>
    <w:rsid w:val="009711F9"/>
    <w:rsid w:val="00972F1B"/>
    <w:rsid w:val="00995A93"/>
    <w:rsid w:val="009A42AF"/>
    <w:rsid w:val="009F466D"/>
    <w:rsid w:val="009F6706"/>
    <w:rsid w:val="00A02601"/>
    <w:rsid w:val="00A06740"/>
    <w:rsid w:val="00A41E50"/>
    <w:rsid w:val="00A6465B"/>
    <w:rsid w:val="00A65331"/>
    <w:rsid w:val="00A87AC2"/>
    <w:rsid w:val="00A90E98"/>
    <w:rsid w:val="00B45BFB"/>
    <w:rsid w:val="00B5180C"/>
    <w:rsid w:val="00BA5789"/>
    <w:rsid w:val="00BA62E0"/>
    <w:rsid w:val="00BE248A"/>
    <w:rsid w:val="00BF3F35"/>
    <w:rsid w:val="00C30350"/>
    <w:rsid w:val="00C304B8"/>
    <w:rsid w:val="00C57E98"/>
    <w:rsid w:val="00CB053A"/>
    <w:rsid w:val="00CC0833"/>
    <w:rsid w:val="00CC78BC"/>
    <w:rsid w:val="00CC796A"/>
    <w:rsid w:val="00CD1554"/>
    <w:rsid w:val="00D01AE2"/>
    <w:rsid w:val="00D2459D"/>
    <w:rsid w:val="00D74736"/>
    <w:rsid w:val="00D9363F"/>
    <w:rsid w:val="00DB1292"/>
    <w:rsid w:val="00E46D5B"/>
    <w:rsid w:val="00E543BE"/>
    <w:rsid w:val="00E87F18"/>
    <w:rsid w:val="00EB0C2F"/>
    <w:rsid w:val="00EE79DB"/>
    <w:rsid w:val="00F07C76"/>
    <w:rsid w:val="00F10606"/>
    <w:rsid w:val="00F15299"/>
    <w:rsid w:val="00F17E1C"/>
    <w:rsid w:val="00F21303"/>
    <w:rsid w:val="00F43061"/>
    <w:rsid w:val="00F67B26"/>
    <w:rsid w:val="00F73011"/>
    <w:rsid w:val="00F770AB"/>
    <w:rsid w:val="00F81A81"/>
    <w:rsid w:val="00F8398B"/>
    <w:rsid w:val="00FB1EA9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Стиль"/>
    <w:uiPriority w:val="99"/>
    <w:rsid w:val="00CB053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B0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B05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F57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4034</Words>
  <Characters>22994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5</cp:revision>
  <cp:lastPrinted>2018-09-10T10:53:00Z</cp:lastPrinted>
  <dcterms:created xsi:type="dcterms:W3CDTF">2018-09-09T16:56:00Z</dcterms:created>
  <dcterms:modified xsi:type="dcterms:W3CDTF">2018-09-10T10:57:00Z</dcterms:modified>
</cp:coreProperties>
</file>