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1E" w:rsidRPr="00AD2102" w:rsidRDefault="00035C1E" w:rsidP="00035C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35C1E" w:rsidRPr="00AD2102" w:rsidRDefault="00035C1E" w:rsidP="00035C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AD210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035C1E">
        <w:rPr>
          <w:rFonts w:ascii="Times New Roman" w:hAnsi="Times New Roman"/>
          <w:b/>
          <w:sz w:val="24"/>
          <w:szCs w:val="24"/>
        </w:rPr>
        <w:t>Медицинская психология</w:t>
      </w:r>
      <w:r w:rsidRPr="00AD2102">
        <w:rPr>
          <w:rFonts w:ascii="Times New Roman" w:eastAsia="Calibri" w:hAnsi="Times New Roman" w:cs="Times New Roman"/>
          <w:b/>
          <w:sz w:val="24"/>
          <w:szCs w:val="24"/>
        </w:rPr>
        <w:t>» о</w:t>
      </w:r>
      <w:r w:rsidRPr="00AD2102">
        <w:rPr>
          <w:rFonts w:ascii="Times New Roman" w:eastAsia="Calibri" w:hAnsi="Times New Roman" w:cs="Times New Roman"/>
          <w:b/>
          <w:bCs/>
          <w:sz w:val="24"/>
          <w:szCs w:val="24"/>
        </w:rPr>
        <w:t>сновной профессиональной образовательной программы (ОПОП)</w:t>
      </w:r>
    </w:p>
    <w:p w:rsidR="00035C1E" w:rsidRPr="00AD2102" w:rsidRDefault="00035C1E" w:rsidP="00035C1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D21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специальности </w:t>
      </w:r>
      <w:r w:rsidRPr="00AD2102">
        <w:rPr>
          <w:rFonts w:ascii="Times New Roman" w:eastAsia="Calibri" w:hAnsi="Times New Roman" w:cs="Times New Roman"/>
          <w:bCs/>
          <w:sz w:val="24"/>
          <w:szCs w:val="24"/>
        </w:rPr>
        <w:t>31.08.21 Психиатрия-наркология</w:t>
      </w:r>
      <w:r w:rsidRPr="00AD2102">
        <w:rPr>
          <w:rFonts w:ascii="Calibri" w:eastAsia="Times New Roman" w:hAnsi="Calibri" w:cs="Times New Roman"/>
          <w:lang w:eastAsia="ru-RU"/>
        </w:rPr>
        <w:t xml:space="preserve"> </w:t>
      </w:r>
    </w:p>
    <w:p w:rsidR="00035C1E" w:rsidRPr="00AD2102" w:rsidRDefault="00035C1E" w:rsidP="00035C1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5C1E" w:rsidRPr="00035C1E" w:rsidRDefault="00035C1E" w:rsidP="00035C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1. Цель дисциплины «</w:t>
      </w:r>
      <w:r w:rsidRPr="00035C1E">
        <w:rPr>
          <w:rFonts w:ascii="Times New Roman" w:eastAsia="Calibri" w:hAnsi="Times New Roman" w:cs="Times New Roman"/>
          <w:sz w:val="24"/>
          <w:szCs w:val="24"/>
        </w:rPr>
        <w:t>Медицинская психология</w:t>
      </w:r>
      <w:r w:rsidRPr="00AD2102">
        <w:rPr>
          <w:rFonts w:ascii="Times New Roman" w:eastAsia="Calibri" w:hAnsi="Times New Roman" w:cs="Times New Roman"/>
          <w:sz w:val="24"/>
          <w:szCs w:val="24"/>
        </w:rPr>
        <w:t>»: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bookmark3"/>
      <w:r w:rsidRPr="000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в области психологии человека в состояниях здоровья и болезни, профессиогенеза личности врача клинических специализаций;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элементарной психодиагностики;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реабилитационных и профилактических мероприятий среди пациентов;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выбору оптимальных приемов самодиагностики, саморегуляции;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принципов организации психологической помощи пациентам в лечебно-профилактических учреждений различного типа.</w:t>
      </w:r>
    </w:p>
    <w:p w:rsidR="001117BF" w:rsidRDefault="001117BF" w:rsidP="00035C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C1E" w:rsidRPr="00AD2102" w:rsidRDefault="00035C1E" w:rsidP="00035C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2. Перечень планируемых результатов освоения по дисциплине «</w:t>
      </w:r>
      <w:r w:rsidRPr="00035C1E">
        <w:rPr>
          <w:rFonts w:ascii="Times New Roman" w:hAnsi="Times New Roman"/>
          <w:b/>
          <w:sz w:val="24"/>
          <w:szCs w:val="24"/>
        </w:rPr>
        <w:t>Медицинская психология</w:t>
      </w:r>
      <w:r w:rsidRPr="00AD2102">
        <w:rPr>
          <w:rFonts w:ascii="Times New Roman" w:eastAsia="Calibri" w:hAnsi="Times New Roman" w:cs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035C1E" w:rsidRPr="00AD2102" w:rsidRDefault="00035C1E" w:rsidP="00035C1E">
      <w:pPr>
        <w:shd w:val="clear" w:color="auto" w:fill="FFFFFF"/>
        <w:tabs>
          <w:tab w:val="left" w:pos="113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Процесс освоения дисциплины «</w:t>
      </w:r>
      <w:r w:rsidRPr="00035C1E">
        <w:rPr>
          <w:rFonts w:ascii="Times New Roman" w:hAnsi="Times New Roman"/>
          <w:sz w:val="24"/>
          <w:szCs w:val="24"/>
        </w:rPr>
        <w:t>Медицинская психология</w:t>
      </w:r>
      <w:r w:rsidRPr="00AD2102">
        <w:rPr>
          <w:rFonts w:ascii="Times New Roman" w:eastAsia="Calibri" w:hAnsi="Times New Roman" w:cs="Times New Roman"/>
          <w:sz w:val="24"/>
          <w:szCs w:val="24"/>
        </w:rPr>
        <w:t>»</w:t>
      </w:r>
      <w:r w:rsidRPr="00AD21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2102">
        <w:rPr>
          <w:rFonts w:ascii="Times New Roman" w:eastAsia="Calibri" w:hAnsi="Times New Roman" w:cs="Times New Roman"/>
          <w:sz w:val="24"/>
          <w:szCs w:val="24"/>
        </w:rPr>
        <w:t>направлен на формирование следующих компетенций:</w:t>
      </w:r>
    </w:p>
    <w:p w:rsidR="00035C1E" w:rsidRPr="00AD2102" w:rsidRDefault="00035C1E" w:rsidP="00035C1E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универсальных (УК):</w:t>
      </w:r>
    </w:p>
    <w:p w:rsidR="00035C1E" w:rsidRPr="00AD2102" w:rsidRDefault="00035C1E" w:rsidP="00035C1E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УК-1 - готовность к абстрактному мышлению, анализу, синтезу;</w:t>
      </w:r>
    </w:p>
    <w:p w:rsidR="00035C1E" w:rsidRPr="00AD2102" w:rsidRDefault="00035C1E" w:rsidP="00035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УК-2 - готовность к управлению коллективом, толерантно воспринимать социальные, этнические, конфессиональные и культурные различия; </w:t>
      </w:r>
    </w:p>
    <w:p w:rsidR="00035C1E" w:rsidRPr="00AD2102" w:rsidRDefault="00035C1E" w:rsidP="00035C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УК-3 -</w:t>
      </w:r>
      <w:r w:rsidRPr="00AD2102">
        <w:rPr>
          <w:rFonts w:ascii="Calibri" w:eastAsia="Times New Roman" w:hAnsi="Calibri" w:cs="Times New Roman"/>
          <w:color w:val="000000"/>
          <w:lang w:val="ru" w:eastAsia="ru-RU"/>
        </w:rPr>
        <w:t xml:space="preserve"> </w:t>
      </w: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 </w:t>
      </w:r>
    </w:p>
    <w:p w:rsidR="00035C1E" w:rsidRPr="00AD2102" w:rsidRDefault="00035C1E" w:rsidP="00035C1E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профессиональных компетенций (ПК):</w:t>
      </w:r>
    </w:p>
    <w:p w:rsidR="00035C1E" w:rsidRPr="00AD2102" w:rsidRDefault="00035C1E" w:rsidP="00035C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 </w:t>
      </w:r>
    </w:p>
    <w:p w:rsidR="00035C1E" w:rsidRPr="00AD2102" w:rsidRDefault="00035C1E" w:rsidP="00035C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ПК-6 - готовность к ведению и лечению пациентов с психическими и поведенческими расстройствами, обусловленными употреблением психоактивных веществ;</w:t>
      </w:r>
    </w:p>
    <w:p w:rsidR="00035C1E" w:rsidRPr="00AD2102" w:rsidRDefault="00035C1E" w:rsidP="00035C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035C1E" w:rsidRPr="00AD2102" w:rsidRDefault="00035C1E" w:rsidP="00035C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ПК-11 -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035C1E" w:rsidRPr="00AD2102" w:rsidRDefault="00035C1E" w:rsidP="00035C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C1E" w:rsidRPr="00AD2102" w:rsidRDefault="00035C1E" w:rsidP="00035C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D2102">
        <w:rPr>
          <w:rFonts w:ascii="Times New Roman" w:eastAsia="Calibri" w:hAnsi="Times New Roman" w:cs="Times New Roman"/>
          <w:sz w:val="24"/>
          <w:szCs w:val="24"/>
        </w:rPr>
        <w:t>. В результате освоения дисциплины «</w:t>
      </w:r>
      <w:r w:rsidRPr="00035C1E">
        <w:rPr>
          <w:rFonts w:ascii="Times New Roman" w:hAnsi="Times New Roman"/>
          <w:sz w:val="24"/>
          <w:szCs w:val="24"/>
        </w:rPr>
        <w:t>Медицинская психология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ординатор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035C1E" w:rsidRPr="00AD2102" w:rsidRDefault="00035C1E" w:rsidP="00035C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AD210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алгоритм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оценки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C1E" w:rsidRPr="00AD2102" w:rsidRDefault="00035C1E" w:rsidP="00035C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определять у пациентов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оказывать лечение пациентам с психическими и поведенческими расстройствами, обусловленными употреблением психоактивных веществ;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принципы организации и управления в сфере охраны здоровья граждан, в медицинских организациях и их структурных подразделениях;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оказания медицинской помощи с использованием основных медико-статистических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C1E" w:rsidRPr="00AD2102" w:rsidRDefault="00035C1E" w:rsidP="00035C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оценки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C1E" w:rsidRPr="00AD2102" w:rsidRDefault="00035C1E" w:rsidP="00035C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C1E" w:rsidRPr="00AD2102" w:rsidRDefault="00035C1E" w:rsidP="00035C1E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Место учебной дисциплины «</w:t>
      </w:r>
      <w:r w:rsidRPr="00035C1E">
        <w:rPr>
          <w:rFonts w:ascii="Times New Roman" w:hAnsi="Times New Roman"/>
          <w:b/>
          <w:sz w:val="24"/>
          <w:szCs w:val="24"/>
        </w:rPr>
        <w:t>Медицинская психология</w:t>
      </w:r>
      <w:r w:rsidRPr="00AD21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» в структуре ООП университета</w:t>
      </w:r>
    </w:p>
    <w:p w:rsidR="00035C1E" w:rsidRPr="00AD2102" w:rsidRDefault="00035C1E" w:rsidP="00035C1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EB0182" w:rsidRPr="00EB0182">
        <w:rPr>
          <w:rFonts w:ascii="Times New Roman" w:hAnsi="Times New Roman"/>
          <w:sz w:val="24"/>
          <w:szCs w:val="24"/>
        </w:rPr>
        <w:t>Медицинская психология</w:t>
      </w:r>
      <w:r w:rsidRPr="00AD2102">
        <w:rPr>
          <w:rFonts w:ascii="Times New Roman" w:eastAsia="Calibri" w:hAnsi="Times New Roman" w:cs="Times New Roman"/>
          <w:sz w:val="24"/>
          <w:szCs w:val="24"/>
        </w:rPr>
        <w:t>» относится к специальности 31.08.21 Психиатрия-наркология и относится к обязательным дисциплинам (</w:t>
      </w:r>
      <w:r w:rsidRPr="00AD2102">
        <w:rPr>
          <w:rFonts w:ascii="Times New Roman" w:hAnsi="Times New Roman"/>
          <w:sz w:val="24"/>
          <w:szCs w:val="24"/>
        </w:rPr>
        <w:t>вариативной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 части).</w:t>
      </w:r>
    </w:p>
    <w:p w:rsidR="00035C1E" w:rsidRPr="00AD2102" w:rsidRDefault="00035C1E" w:rsidP="00035C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C1E" w:rsidRPr="00AD2102" w:rsidRDefault="00035C1E" w:rsidP="00035C1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дисциплины:</w:t>
      </w:r>
    </w:p>
    <w:p w:rsidR="00035C1E" w:rsidRPr="00AD2102" w:rsidRDefault="00035C1E" w:rsidP="00035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1117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 них аудиторных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035C1E" w:rsidRPr="00AD2102" w:rsidRDefault="00035C1E" w:rsidP="00035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C1E" w:rsidRPr="00AD2102" w:rsidRDefault="00035C1E" w:rsidP="00035C1E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Содержание и структура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409"/>
        <w:gridCol w:w="5670"/>
      </w:tblGrid>
      <w:tr w:rsidR="00035C1E" w:rsidRPr="00AD2102" w:rsidTr="001349A9">
        <w:trPr>
          <w:tblHeader/>
        </w:trPr>
        <w:tc>
          <w:tcPr>
            <w:tcW w:w="426" w:type="dxa"/>
            <w:vAlign w:val="center"/>
          </w:tcPr>
          <w:p w:rsidR="00035C1E" w:rsidRPr="00AD2102" w:rsidRDefault="00035C1E" w:rsidP="001349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  <w:vAlign w:val="center"/>
          </w:tcPr>
          <w:p w:rsidR="00035C1E" w:rsidRPr="00AD2102" w:rsidRDefault="00035C1E" w:rsidP="001349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409" w:type="dxa"/>
            <w:vAlign w:val="center"/>
          </w:tcPr>
          <w:p w:rsidR="00035C1E" w:rsidRPr="00AD2102" w:rsidRDefault="00035C1E" w:rsidP="001349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670" w:type="dxa"/>
            <w:vAlign w:val="center"/>
          </w:tcPr>
          <w:p w:rsidR="00035C1E" w:rsidRPr="00AD2102" w:rsidRDefault="00035C1E" w:rsidP="001349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035C1E" w:rsidRPr="00AD2102" w:rsidTr="001349A9">
        <w:trPr>
          <w:tblHeader/>
        </w:trPr>
        <w:tc>
          <w:tcPr>
            <w:tcW w:w="426" w:type="dxa"/>
          </w:tcPr>
          <w:p w:rsidR="00035C1E" w:rsidRPr="00AD2102" w:rsidRDefault="00035C1E" w:rsidP="001349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5C1E" w:rsidRPr="00AD2102" w:rsidRDefault="00035C1E" w:rsidP="001349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35C1E" w:rsidRPr="00AD2102" w:rsidRDefault="00035C1E" w:rsidP="001349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035C1E" w:rsidRPr="00AD2102" w:rsidRDefault="00035C1E" w:rsidP="001349A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35C1E" w:rsidRPr="00AD2102" w:rsidTr="001349A9">
        <w:trPr>
          <w:trHeight w:val="3304"/>
        </w:trPr>
        <w:tc>
          <w:tcPr>
            <w:tcW w:w="426" w:type="dxa"/>
            <w:vAlign w:val="center"/>
          </w:tcPr>
          <w:p w:rsidR="00035C1E" w:rsidRPr="00726925" w:rsidRDefault="00035C1E" w:rsidP="001349A9">
            <w:pPr>
              <w:widowControl w:val="0"/>
              <w:tabs>
                <w:tab w:val="left" w:pos="2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35C1E" w:rsidRPr="00AD2102" w:rsidRDefault="00035C1E" w:rsidP="00134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D2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035C1E" w:rsidRPr="00AD2102" w:rsidRDefault="00035C1E" w:rsidP="00134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D2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035C1E" w:rsidRPr="00AD2102" w:rsidRDefault="00035C1E" w:rsidP="00134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D2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035C1E" w:rsidRPr="00AD2102" w:rsidRDefault="00035C1E" w:rsidP="001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35C1E" w:rsidRPr="00AD2102" w:rsidRDefault="00035C1E" w:rsidP="001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35C1E" w:rsidRPr="00AD2102" w:rsidRDefault="00035C1E" w:rsidP="001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35C1E" w:rsidRPr="00B47C50" w:rsidRDefault="00035C1E" w:rsidP="001349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E" w:rsidRPr="000F4202" w:rsidRDefault="00035C1E" w:rsidP="001349A9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C1E">
              <w:rPr>
                <w:rFonts w:ascii="Times New Roman" w:hAnsi="Times New Roman"/>
                <w:bCs/>
                <w:sz w:val="24"/>
                <w:szCs w:val="24"/>
              </w:rPr>
              <w:t>Место психологии среди наук о человеке и ее связь с психиатрией. Высшие психические функции, теории и подходы к их изучению. Теории личности и методы ее изучения. Психология индивидуальных различий: темперамент, личность, акцентуации характера.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E" w:rsidRPr="00EB0182" w:rsidRDefault="00035C1E" w:rsidP="00035C1E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и её значение для медицины: предмет, задачи и междисциплинарные связи медицинской психологии, история становления медицинской психологии как области психологической науки; медицинская психология как профессия; основные разделы медицинской психологии. Психика и нервная система. Общие представление об объеме психической деятельности, ее отдельных сторон; схематическое подразделение на процессы, условность такого подразделения. Основные формы психических явлений. Психические функции, «орудия» и средства личности. Представления об уровнях анализа психики, гибкость, опосредованность проявления свойств, уровни управления. Социальная опосредованность психики человека. Структура психики человека. Психические процессы, состояния, свойства. Структурные образования личности. Деятельность и психические процессы. Понятие «нормы» в медицине и психологии. Изменение понятия «норма». Норма как зона функционального оптимума. Понятие «нормы-реакции». Норма как характеристика функции и как характеристика субъекта. Психическое здоровье. Компенсация и декомпенсация. Психологическая диагностика, ее связь с прогнозом. Негативная и позитивная диагностика. Болезнь. Область «пограничных состояний». Основные категории медицинской психологии: психическая активность, восприятие, внимание, память, мышление, интеллект, эмоции, воля, темперамент, характер, личность, мотивация, потребности, стресс, фрустрация, сознание и самосознание, самооценка, конфликт, кризис, психогенез, психологическая зашита, </w:t>
            </w:r>
            <w:proofErr w:type="spellStart"/>
            <w:r w:rsidRPr="00EB0182">
              <w:rPr>
                <w:rFonts w:ascii="Times New Roman" w:hAnsi="Times New Roman" w:cs="Times New Roman"/>
                <w:bCs/>
                <w:sz w:val="24"/>
                <w:szCs w:val="24"/>
              </w:rPr>
              <w:t>копинг</w:t>
            </w:r>
            <w:proofErr w:type="spellEnd"/>
            <w:r w:rsidRPr="00EB0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0182">
              <w:rPr>
                <w:rFonts w:ascii="Times New Roman" w:hAnsi="Times New Roman" w:cs="Times New Roman"/>
                <w:bCs/>
                <w:sz w:val="24"/>
                <w:szCs w:val="24"/>
              </w:rPr>
              <w:t>алекситимия</w:t>
            </w:r>
            <w:proofErr w:type="spellEnd"/>
            <w:r w:rsidRPr="00EB0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Понятия: индивид, индивидуальность, Структура индивидуальности. Темперамент. Параметры, свойства темперамента. Характер. Формирование характера. Гармоничный характер: адаптивность, самоактуализация. Параметры гармоничного характера. Дисгармоничный характер. Клинические проявления черт характера. Акцентуации характера, понятие характеристика. Основные типы акцентуаций. </w:t>
            </w:r>
            <w:r w:rsidRPr="00EB01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Акцентированные личности. Психопатия. Невротическое развитие личности. Интрапсихические конфликты, типы конфликтов. Поведение лиц с различными акцентуациями в медицинской практике. Виды воспитания. Личность. Понятие личности. Концепции формирования личности. Общая характеристика понятий «социальная роль», «социальная группа», «социальный статус». Развитие личности. Теории личности. Структура личности по </w:t>
            </w:r>
            <w:proofErr w:type="spellStart"/>
            <w:r w:rsidRPr="00EB0182">
              <w:rPr>
                <w:rFonts w:ascii="Times New Roman" w:hAnsi="Times New Roman" w:cs="Times New Roman"/>
                <w:bCs/>
                <w:sz w:val="24"/>
                <w:szCs w:val="24"/>
              </w:rPr>
              <w:t>К.К.Платонову</w:t>
            </w:r>
            <w:proofErr w:type="spellEnd"/>
            <w:r w:rsidRPr="00EB0182">
              <w:rPr>
                <w:rFonts w:ascii="Times New Roman" w:hAnsi="Times New Roman" w:cs="Times New Roman"/>
                <w:bCs/>
                <w:sz w:val="24"/>
                <w:szCs w:val="24"/>
              </w:rPr>
              <w:t>. Методы исследования ощущений и восприятия, мышления, интеллекта, памяти, внимания, эмоций, волевых процессов. Методы исследования личности.</w:t>
            </w:r>
          </w:p>
        </w:tc>
      </w:tr>
      <w:tr w:rsidR="00035C1E" w:rsidRPr="00AD2102" w:rsidTr="00D36D1D">
        <w:tc>
          <w:tcPr>
            <w:tcW w:w="426" w:type="dxa"/>
            <w:vAlign w:val="center"/>
          </w:tcPr>
          <w:p w:rsidR="00035C1E" w:rsidRPr="00726925" w:rsidRDefault="00035C1E" w:rsidP="00035C1E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035C1E" w:rsidRPr="00D81693" w:rsidRDefault="00035C1E" w:rsidP="00035C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ПК-11</w:t>
            </w:r>
          </w:p>
        </w:tc>
        <w:tc>
          <w:tcPr>
            <w:tcW w:w="2409" w:type="dxa"/>
            <w:vAlign w:val="center"/>
          </w:tcPr>
          <w:p w:rsidR="00035C1E" w:rsidRDefault="00035C1E" w:rsidP="00035C1E">
            <w:pPr>
              <w:spacing w:line="240" w:lineRule="auto"/>
              <w:ind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B24">
              <w:rPr>
                <w:rFonts w:ascii="Times New Roman" w:hAnsi="Times New Roman"/>
                <w:bCs/>
                <w:sz w:val="24"/>
                <w:szCs w:val="24"/>
              </w:rPr>
              <w:t xml:space="preserve">Ведущие потребности человека и фрустрация. </w:t>
            </w:r>
          </w:p>
          <w:p w:rsidR="00035C1E" w:rsidRPr="00002B24" w:rsidRDefault="00035C1E" w:rsidP="00035C1E">
            <w:pPr>
              <w:spacing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B24">
              <w:rPr>
                <w:rFonts w:ascii="Times New Roman" w:hAnsi="Times New Roman"/>
                <w:bCs/>
                <w:sz w:val="24"/>
                <w:szCs w:val="24"/>
              </w:rPr>
              <w:t xml:space="preserve">Локус контроля. Пути преодоления стресса, </w:t>
            </w:r>
            <w:proofErr w:type="spellStart"/>
            <w:r w:rsidRPr="00002B24">
              <w:rPr>
                <w:rFonts w:ascii="Times New Roman" w:hAnsi="Times New Roman"/>
                <w:bCs/>
                <w:sz w:val="24"/>
                <w:szCs w:val="24"/>
              </w:rPr>
              <w:t>копинг</w:t>
            </w:r>
            <w:proofErr w:type="spellEnd"/>
            <w:r w:rsidRPr="00002B24">
              <w:rPr>
                <w:rFonts w:ascii="Times New Roman" w:hAnsi="Times New Roman"/>
                <w:bCs/>
                <w:sz w:val="24"/>
                <w:szCs w:val="24"/>
              </w:rPr>
              <w:t xml:space="preserve"> – стратегии и механизмы психологической защиты, адаптивное значение и роль в формировании психической и соматической</w:t>
            </w:r>
          </w:p>
        </w:tc>
        <w:tc>
          <w:tcPr>
            <w:tcW w:w="5670" w:type="dxa"/>
            <w:vAlign w:val="center"/>
          </w:tcPr>
          <w:p w:rsidR="00035C1E" w:rsidRPr="00EB0182" w:rsidRDefault="00035C1E" w:rsidP="00035C1E">
            <w:pPr>
              <w:pStyle w:val="Style4"/>
              <w:spacing w:line="240" w:lineRule="auto"/>
              <w:jc w:val="both"/>
              <w:rPr>
                <w:bCs/>
              </w:rPr>
            </w:pPr>
            <w:r w:rsidRPr="00EB0182">
              <w:t xml:space="preserve">Классификация потребностей: первичные, витальные (врожденные, биологические) потребности; культурные, приобретенные потребности. Материальные и духовные потребности. Тревога. Фрустрация. Типы реакций человека в состоянии фрустрации. Физиологический и психологический аспекты изучения стресса. </w:t>
            </w:r>
          </w:p>
          <w:p w:rsidR="00035C1E" w:rsidRPr="00EB0182" w:rsidRDefault="00035C1E" w:rsidP="00035C1E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182">
              <w:rPr>
                <w:rFonts w:ascii="Times New Roman" w:hAnsi="Times New Roman"/>
                <w:sz w:val="24"/>
                <w:szCs w:val="24"/>
              </w:rPr>
              <w:t xml:space="preserve">Дистресс. Адаптационный синдром – понятие </w:t>
            </w:r>
            <w:proofErr w:type="spellStart"/>
            <w:r w:rsidRPr="00EB0182">
              <w:rPr>
                <w:rFonts w:ascii="Times New Roman" w:hAnsi="Times New Roman"/>
                <w:sz w:val="24"/>
                <w:szCs w:val="24"/>
              </w:rPr>
              <w:t>Г.Селье</w:t>
            </w:r>
            <w:proofErr w:type="spellEnd"/>
            <w:r w:rsidRPr="00EB0182">
              <w:rPr>
                <w:rFonts w:ascii="Times New Roman" w:hAnsi="Times New Roman"/>
                <w:sz w:val="24"/>
                <w:szCs w:val="24"/>
              </w:rPr>
              <w:t xml:space="preserve">. Эмоциональное отношение к болезни. Поведение врача. Особенности эмоциональной сферы больных: </w:t>
            </w:r>
            <w:proofErr w:type="spellStart"/>
            <w:r w:rsidRPr="00EB0182">
              <w:rPr>
                <w:rFonts w:ascii="Times New Roman" w:hAnsi="Times New Roman"/>
                <w:sz w:val="24"/>
                <w:szCs w:val="24"/>
              </w:rPr>
              <w:t>сенситивность</w:t>
            </w:r>
            <w:proofErr w:type="spellEnd"/>
            <w:r w:rsidRPr="00EB0182">
              <w:rPr>
                <w:rFonts w:ascii="Times New Roman" w:hAnsi="Times New Roman"/>
                <w:sz w:val="24"/>
                <w:szCs w:val="24"/>
              </w:rPr>
              <w:t xml:space="preserve">, тревожность, лабильность, импульсивность. Психологические защиты - формы заместительного удовлетворения </w:t>
            </w:r>
            <w:proofErr w:type="spellStart"/>
            <w:r w:rsidRPr="00EB0182">
              <w:rPr>
                <w:rFonts w:ascii="Times New Roman" w:hAnsi="Times New Roman"/>
                <w:sz w:val="24"/>
                <w:szCs w:val="24"/>
              </w:rPr>
              <w:t>фрустрированных</w:t>
            </w:r>
            <w:proofErr w:type="spellEnd"/>
            <w:r w:rsidRPr="00EB0182">
              <w:rPr>
                <w:rFonts w:ascii="Times New Roman" w:hAnsi="Times New Roman"/>
                <w:sz w:val="24"/>
                <w:szCs w:val="24"/>
              </w:rPr>
              <w:t xml:space="preserve"> потребностей. Влияние неосознаваемых форм психической деятельности на поведение, учет таких проявлений в диагно</w:t>
            </w:r>
            <w:r w:rsidRPr="00EB0182">
              <w:rPr>
                <w:rFonts w:ascii="Times New Roman" w:hAnsi="Times New Roman"/>
                <w:sz w:val="24"/>
                <w:szCs w:val="24"/>
              </w:rPr>
              <w:softHyphen/>
              <w:t xml:space="preserve">стике, коррекции поведения, </w:t>
            </w:r>
            <w:proofErr w:type="spellStart"/>
            <w:r w:rsidRPr="00EB0182">
              <w:rPr>
                <w:rFonts w:ascii="Times New Roman" w:hAnsi="Times New Roman"/>
                <w:sz w:val="24"/>
                <w:szCs w:val="24"/>
              </w:rPr>
              <w:t>реадаптации</w:t>
            </w:r>
            <w:proofErr w:type="spellEnd"/>
            <w:r w:rsidRPr="00EB0182">
              <w:rPr>
                <w:rFonts w:ascii="Times New Roman" w:hAnsi="Times New Roman"/>
                <w:sz w:val="24"/>
                <w:szCs w:val="24"/>
              </w:rPr>
              <w:t>, реабилитации, пси</w:t>
            </w:r>
            <w:r w:rsidRPr="00EB0182">
              <w:rPr>
                <w:rFonts w:ascii="Times New Roman" w:hAnsi="Times New Roman"/>
                <w:sz w:val="24"/>
                <w:szCs w:val="24"/>
              </w:rPr>
              <w:softHyphen/>
              <w:t xml:space="preserve">хотерапии. </w:t>
            </w:r>
            <w:r w:rsidRPr="00EB0182">
              <w:rPr>
                <w:rFonts w:ascii="Times New Roman" w:hAnsi="Times New Roman"/>
                <w:bCs/>
                <w:sz w:val="24"/>
                <w:szCs w:val="24"/>
              </w:rPr>
              <w:t>Роль типа акцента, психопатии, доминирующих психологических защит в особенностях декомпенсаций больных и соз</w:t>
            </w:r>
            <w:r w:rsidRPr="00EB018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дании у них систем психологической устойчивости. </w:t>
            </w:r>
            <w:r w:rsidRPr="00EB0182">
              <w:rPr>
                <w:rFonts w:ascii="Times New Roman" w:hAnsi="Times New Roman"/>
                <w:sz w:val="24"/>
                <w:szCs w:val="24"/>
              </w:rPr>
              <w:t xml:space="preserve">Типы стратегии </w:t>
            </w:r>
            <w:proofErr w:type="spellStart"/>
            <w:r w:rsidRPr="00EB0182">
              <w:rPr>
                <w:rFonts w:ascii="Times New Roman" w:hAnsi="Times New Roman"/>
                <w:sz w:val="24"/>
                <w:szCs w:val="24"/>
              </w:rPr>
              <w:t>совладания</w:t>
            </w:r>
            <w:proofErr w:type="spellEnd"/>
            <w:r w:rsidRPr="00EB0182">
              <w:rPr>
                <w:rFonts w:ascii="Times New Roman" w:hAnsi="Times New Roman"/>
                <w:sz w:val="24"/>
                <w:szCs w:val="24"/>
              </w:rPr>
              <w:t xml:space="preserve">. Классификация стратегий </w:t>
            </w:r>
            <w:proofErr w:type="spellStart"/>
            <w:r w:rsidRPr="00EB0182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EB0182">
              <w:rPr>
                <w:rFonts w:ascii="Times New Roman" w:hAnsi="Times New Roman"/>
                <w:sz w:val="24"/>
                <w:szCs w:val="24"/>
              </w:rPr>
              <w:t xml:space="preserve">-поведения: эмоциональный/проблемный: эмоционально - фокусированный </w:t>
            </w:r>
            <w:proofErr w:type="spellStart"/>
            <w:r w:rsidRPr="00EB0182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EB0182">
              <w:rPr>
                <w:rFonts w:ascii="Times New Roman" w:hAnsi="Times New Roman"/>
                <w:sz w:val="24"/>
                <w:szCs w:val="24"/>
              </w:rPr>
              <w:t xml:space="preserve">, проблемно-фокусированный; </w:t>
            </w:r>
            <w:r w:rsidRPr="00EB0182">
              <w:rPr>
                <w:rFonts w:ascii="Times New Roman" w:hAnsi="Times New Roman"/>
                <w:bCs/>
                <w:sz w:val="24"/>
                <w:szCs w:val="24"/>
              </w:rPr>
              <w:t xml:space="preserve">когнитивный /поведенческий: «скрытый» внутренний </w:t>
            </w:r>
            <w:proofErr w:type="spellStart"/>
            <w:r w:rsidRPr="00EB0182">
              <w:rPr>
                <w:rFonts w:ascii="Times New Roman" w:hAnsi="Times New Roman"/>
                <w:bCs/>
                <w:sz w:val="24"/>
                <w:szCs w:val="24"/>
              </w:rPr>
              <w:t>копинг</w:t>
            </w:r>
            <w:proofErr w:type="spellEnd"/>
            <w:r w:rsidRPr="00EB0182">
              <w:rPr>
                <w:rFonts w:ascii="Times New Roman" w:hAnsi="Times New Roman"/>
                <w:bCs/>
                <w:sz w:val="24"/>
                <w:szCs w:val="24"/>
              </w:rPr>
              <w:t xml:space="preserve">, «открытый» поведенческий </w:t>
            </w:r>
            <w:proofErr w:type="spellStart"/>
            <w:r w:rsidRPr="00EB0182">
              <w:rPr>
                <w:rFonts w:ascii="Times New Roman" w:hAnsi="Times New Roman"/>
                <w:bCs/>
                <w:sz w:val="24"/>
                <w:szCs w:val="24"/>
              </w:rPr>
              <w:t>копинг</w:t>
            </w:r>
            <w:proofErr w:type="spellEnd"/>
            <w:r w:rsidRPr="00EB0182">
              <w:rPr>
                <w:rFonts w:ascii="Times New Roman" w:hAnsi="Times New Roman"/>
                <w:bCs/>
                <w:sz w:val="24"/>
                <w:szCs w:val="24"/>
              </w:rPr>
              <w:t xml:space="preserve">; успешный/ неуспешный. Механизмы эмоциональной и рациональной регуляции человеком своего поведения. Современный подход к изучению </w:t>
            </w:r>
            <w:r w:rsidRPr="00EB01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механизмов формирования </w:t>
            </w:r>
            <w:proofErr w:type="spellStart"/>
            <w:r w:rsidRPr="00EB0182">
              <w:rPr>
                <w:rFonts w:ascii="Times New Roman" w:hAnsi="Times New Roman"/>
                <w:bCs/>
                <w:sz w:val="24"/>
                <w:szCs w:val="24"/>
              </w:rPr>
              <w:t>совладаюшего</w:t>
            </w:r>
            <w:proofErr w:type="spellEnd"/>
            <w:r w:rsidRPr="00EB0182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поведения.</w:t>
            </w:r>
          </w:p>
        </w:tc>
      </w:tr>
      <w:tr w:rsidR="00035C1E" w:rsidRPr="00AD2102" w:rsidTr="00EF3F9B">
        <w:trPr>
          <w:trHeight w:val="2010"/>
        </w:trPr>
        <w:tc>
          <w:tcPr>
            <w:tcW w:w="426" w:type="dxa"/>
            <w:vAlign w:val="center"/>
          </w:tcPr>
          <w:p w:rsidR="00035C1E" w:rsidRPr="00726925" w:rsidRDefault="00035C1E" w:rsidP="00035C1E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035C1E" w:rsidRPr="00E20632" w:rsidRDefault="00035C1E" w:rsidP="000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ПК-11</w:t>
            </w:r>
          </w:p>
        </w:tc>
        <w:tc>
          <w:tcPr>
            <w:tcW w:w="2409" w:type="dxa"/>
            <w:vAlign w:val="center"/>
          </w:tcPr>
          <w:p w:rsidR="00035C1E" w:rsidRPr="00035C1E" w:rsidRDefault="00035C1E" w:rsidP="00035C1E">
            <w:pPr>
              <w:spacing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04B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особенности больных с различными соматическими заболеваниями. </w:t>
            </w:r>
            <w:proofErr w:type="spellStart"/>
            <w:r w:rsidRPr="0045104B">
              <w:rPr>
                <w:rFonts w:ascii="Times New Roman" w:hAnsi="Times New Roman"/>
                <w:bCs/>
                <w:sz w:val="24"/>
                <w:szCs w:val="24"/>
              </w:rPr>
              <w:t>Гипо</w:t>
            </w:r>
            <w:proofErr w:type="spellEnd"/>
            <w:r w:rsidRPr="0045104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5104B">
              <w:rPr>
                <w:rFonts w:ascii="Times New Roman" w:hAnsi="Times New Roman"/>
                <w:bCs/>
                <w:sz w:val="24"/>
                <w:szCs w:val="24"/>
              </w:rPr>
              <w:t>гипернозогнозия</w:t>
            </w:r>
            <w:proofErr w:type="spellEnd"/>
            <w:r w:rsidRPr="0045104B">
              <w:rPr>
                <w:rFonts w:ascii="Times New Roman" w:hAnsi="Times New Roman"/>
                <w:bCs/>
                <w:sz w:val="24"/>
                <w:szCs w:val="24"/>
              </w:rPr>
              <w:t>. Психосоматические заболевания. Личность как основа психосоматической патологии</w:t>
            </w:r>
          </w:p>
        </w:tc>
        <w:tc>
          <w:tcPr>
            <w:tcW w:w="5670" w:type="dxa"/>
            <w:vAlign w:val="center"/>
          </w:tcPr>
          <w:p w:rsidR="00035C1E" w:rsidRPr="00EB0182" w:rsidRDefault="00035C1E" w:rsidP="00035C1E">
            <w:pPr>
              <w:pStyle w:val="a9"/>
              <w:shd w:val="clear" w:color="auto" w:fill="FFFFFF"/>
              <w:spacing w:before="0" w:beforeAutospacing="0" w:after="0" w:afterAutospacing="0"/>
              <w:ind w:firstLine="72"/>
              <w:jc w:val="both"/>
            </w:pPr>
            <w:r w:rsidRPr="00EB0182">
              <w:t xml:space="preserve">Психология больного. </w:t>
            </w:r>
            <w:proofErr w:type="spellStart"/>
            <w:r w:rsidRPr="00EB0182">
              <w:t>Преморбидная</w:t>
            </w:r>
            <w:proofErr w:type="spellEnd"/>
            <w:r w:rsidRPr="00EB0182">
              <w:t xml:space="preserve"> личность и болезнь. Изменение личности при соматических заболеваниях. Психическое реагирование на заболевание, психология соматически больного. Психология больного (отношение к болезни, типы реакций) и внутренняя картина болезни. Влияние психогенных факторов на</w:t>
            </w:r>
            <w:r w:rsidRPr="00EB0182">
              <w:rPr>
                <w:rStyle w:val="apple-converted-space"/>
                <w:rFonts w:eastAsia="Calibri"/>
              </w:rPr>
              <w:t xml:space="preserve"> </w:t>
            </w:r>
            <w:r w:rsidRPr="00EB0182">
              <w:t>физиологическое состояние</w:t>
            </w:r>
            <w:r w:rsidRPr="00EB0182">
              <w:rPr>
                <w:rStyle w:val="apple-converted-space"/>
                <w:rFonts w:eastAsia="Calibri"/>
              </w:rPr>
              <w:t xml:space="preserve"> </w:t>
            </w:r>
            <w:r w:rsidRPr="00EB0182">
              <w:rPr>
                <w:spacing w:val="-9"/>
              </w:rPr>
              <w:t>организма.</w:t>
            </w:r>
            <w:r w:rsidRPr="00EB0182">
              <w:rPr>
                <w:rStyle w:val="apple-converted-space"/>
                <w:rFonts w:eastAsia="Calibri"/>
              </w:rPr>
              <w:t xml:space="preserve"> </w:t>
            </w:r>
            <w:r w:rsidRPr="00EB0182">
              <w:rPr>
                <w:spacing w:val="-9"/>
              </w:rPr>
              <w:t>Зависимость реакции личности на стресс от темперамента</w:t>
            </w:r>
            <w:r w:rsidRPr="00EB0182">
              <w:rPr>
                <w:rStyle w:val="apple-converted-space"/>
                <w:rFonts w:eastAsia="Calibri"/>
                <w:spacing w:val="-9"/>
              </w:rPr>
              <w:t xml:space="preserve"> </w:t>
            </w:r>
            <w:r w:rsidRPr="00EB0182">
              <w:rPr>
                <w:spacing w:val="-6"/>
              </w:rPr>
              <w:t xml:space="preserve">(учение о темпераментах Гиппократа). Теория адаптационного </w:t>
            </w:r>
            <w:r w:rsidRPr="00EB0182">
              <w:rPr>
                <w:spacing w:val="-8"/>
              </w:rPr>
              <w:t xml:space="preserve">синдрома (стресса) Г. Селье. </w:t>
            </w:r>
            <w:r w:rsidRPr="00EB0182">
              <w:rPr>
                <w:spacing w:val="-6"/>
              </w:rPr>
              <w:t xml:space="preserve">Основы формирования отечественного психофизиологического </w:t>
            </w:r>
            <w:r w:rsidRPr="00EB0182">
              <w:t>направления.</w:t>
            </w:r>
            <w:r w:rsidRPr="00EB0182">
              <w:rPr>
                <w:rStyle w:val="apple-converted-space"/>
                <w:rFonts w:eastAsia="Calibri"/>
              </w:rPr>
              <w:t xml:space="preserve"> </w:t>
            </w:r>
            <w:r w:rsidRPr="00EB0182">
              <w:t xml:space="preserve">Создатели концепции </w:t>
            </w:r>
            <w:proofErr w:type="spellStart"/>
            <w:r w:rsidRPr="00EB0182">
              <w:t>невризма</w:t>
            </w:r>
            <w:proofErr w:type="spellEnd"/>
            <w:r w:rsidRPr="00EB0182">
              <w:t xml:space="preserve"> и нервно – психических заболеваний (Павлов, Сеченов, Бехтерев, Введенский, Ухтомский). Понятие психосоматического расстройства. Внутренняя картина болезни» (</w:t>
            </w:r>
            <w:proofErr w:type="spellStart"/>
            <w:r w:rsidRPr="00EB0182">
              <w:t>Р.А.Лурия</w:t>
            </w:r>
            <w:proofErr w:type="spellEnd"/>
            <w:r w:rsidRPr="00EB0182">
              <w:t xml:space="preserve">). Формирование субъективного отношения к болезни. Социально-конституциональные параметры: пол, возраст, профессия. Индивидуально-психологические параметры: свойства темперамента, особенности характера, качества личности. Отношение к болезни: нормальное, пренебрежительное, отрицающее, </w:t>
            </w:r>
            <w:proofErr w:type="spellStart"/>
            <w:r w:rsidRPr="00EB0182">
              <w:t>нозофобное</w:t>
            </w:r>
            <w:proofErr w:type="spellEnd"/>
            <w:r w:rsidRPr="00EB0182">
              <w:t xml:space="preserve">, ипохондрическое, </w:t>
            </w:r>
            <w:proofErr w:type="spellStart"/>
            <w:r w:rsidRPr="00EB0182">
              <w:t>нозофильное</w:t>
            </w:r>
            <w:proofErr w:type="spellEnd"/>
            <w:r w:rsidRPr="00EB0182">
              <w:t xml:space="preserve">. </w:t>
            </w:r>
            <w:r w:rsidRPr="00EB0182">
              <w:rPr>
                <w:bCs/>
              </w:rPr>
              <w:t xml:space="preserve">Типы реакций: аггравация, симуляция, диссимуляция. Семейные традиции воспитания субъективного отношения к болезням — «стоическая и «ипохондрическая». </w:t>
            </w:r>
            <w:r w:rsidRPr="00EB0182">
              <w:t xml:space="preserve">Типы психологического реагирования на заболевание: </w:t>
            </w:r>
            <w:r w:rsidRPr="00EB0182">
              <w:rPr>
                <w:bCs/>
              </w:rPr>
              <w:t>гармоничный, тревожный, ипохондрический, меланхолический, апатический, неврастенический, обсессивно-</w:t>
            </w:r>
            <w:proofErr w:type="spellStart"/>
            <w:r w:rsidRPr="00EB0182">
              <w:rPr>
                <w:bCs/>
              </w:rPr>
              <w:t>фобический</w:t>
            </w:r>
            <w:proofErr w:type="spellEnd"/>
            <w:r w:rsidRPr="00EB0182">
              <w:rPr>
                <w:bCs/>
              </w:rPr>
              <w:t xml:space="preserve">, сенситивный, эгоцентрический, эйфорический, </w:t>
            </w:r>
            <w:proofErr w:type="spellStart"/>
            <w:r w:rsidRPr="00EB0182">
              <w:rPr>
                <w:bCs/>
              </w:rPr>
              <w:t>анозогнозический</w:t>
            </w:r>
            <w:proofErr w:type="spellEnd"/>
            <w:r w:rsidRPr="00EB0182">
              <w:rPr>
                <w:bCs/>
              </w:rPr>
              <w:t xml:space="preserve">, </w:t>
            </w:r>
            <w:proofErr w:type="spellStart"/>
            <w:r w:rsidRPr="00EB0182">
              <w:rPr>
                <w:bCs/>
              </w:rPr>
              <w:t>эргопатический</w:t>
            </w:r>
            <w:proofErr w:type="spellEnd"/>
            <w:r w:rsidRPr="00EB0182">
              <w:rPr>
                <w:bCs/>
              </w:rPr>
              <w:t xml:space="preserve">, паранойяльный. </w:t>
            </w:r>
            <w:r w:rsidRPr="00EB0182">
              <w:t>Модели формирования психосоматических расстройств. Группы психосома</w:t>
            </w:r>
            <w:r w:rsidRPr="00EB0182">
              <w:softHyphen/>
              <w:t>тических расстройств. Психосоматические</w:t>
            </w:r>
            <w:r w:rsidRPr="00EB0182">
              <w:rPr>
                <w:snapToGrid w:val="0"/>
                <w:color w:val="000000"/>
              </w:rPr>
              <w:t xml:space="preserve"> дисфункции. </w:t>
            </w:r>
            <w:proofErr w:type="spellStart"/>
            <w:r w:rsidRPr="00EB0182">
              <w:t>Психосоматозы</w:t>
            </w:r>
            <w:proofErr w:type="spellEnd"/>
            <w:r w:rsidRPr="00EB0182">
              <w:t>.</w:t>
            </w:r>
            <w:r w:rsidRPr="00EB0182">
              <w:rPr>
                <w:snapToGrid w:val="0"/>
                <w:color w:val="000000"/>
              </w:rPr>
              <w:t xml:space="preserve"> Организация психолого-психиатрической помощи больным с соматогенными психическими расстройствами.</w:t>
            </w:r>
          </w:p>
        </w:tc>
      </w:tr>
      <w:tr w:rsidR="00035C1E" w:rsidRPr="00AD2102" w:rsidTr="00EB0182">
        <w:trPr>
          <w:trHeight w:val="2426"/>
        </w:trPr>
        <w:tc>
          <w:tcPr>
            <w:tcW w:w="426" w:type="dxa"/>
            <w:vAlign w:val="center"/>
          </w:tcPr>
          <w:p w:rsidR="00035C1E" w:rsidRPr="00726925" w:rsidRDefault="00035C1E" w:rsidP="00035C1E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035C1E" w:rsidRPr="00B47C50" w:rsidRDefault="00035C1E" w:rsidP="000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035C1E" w:rsidRPr="00306D95" w:rsidRDefault="00035C1E" w:rsidP="000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50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ПК-11</w:t>
            </w:r>
          </w:p>
        </w:tc>
        <w:tc>
          <w:tcPr>
            <w:tcW w:w="2409" w:type="dxa"/>
            <w:vAlign w:val="center"/>
          </w:tcPr>
          <w:p w:rsidR="00035C1E" w:rsidRPr="005549EC" w:rsidRDefault="00035C1E" w:rsidP="001117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5549EC">
              <w:rPr>
                <w:rFonts w:ascii="Times New Roman" w:hAnsi="Times New Roman"/>
                <w:bCs/>
                <w:sz w:val="24"/>
                <w:szCs w:val="24"/>
              </w:rPr>
              <w:t>Способы формирования продуктивного контакта между врачом и больным. Атмосфера в медицинском коллективе. Синдром эмоционального выгорания, синдром хронической усталости. Психокоррекция и психотерапия, психологически трудные ситуации в медицине (отказ от лечения, смертельно опасные заболевания, конфликты.</w:t>
            </w:r>
          </w:p>
          <w:p w:rsidR="00035C1E" w:rsidRPr="00D81693" w:rsidRDefault="00035C1E" w:rsidP="00035C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35C1E" w:rsidRPr="00EB0182" w:rsidRDefault="00035C1E" w:rsidP="00035C1E">
            <w:pPr>
              <w:pStyle w:val="Style5"/>
              <w:spacing w:line="240" w:lineRule="auto"/>
              <w:rPr>
                <w:rFonts w:ascii="Times New Roman" w:hAnsi="Times New Roman"/>
              </w:rPr>
            </w:pPr>
            <w:r w:rsidRPr="00EB0182">
              <w:rPr>
                <w:rFonts w:ascii="Times New Roman" w:hAnsi="Times New Roman"/>
              </w:rPr>
              <w:t>Психология врача и медицинской деятельности. Основные парадигмы взаимоотноше</w:t>
            </w:r>
            <w:r w:rsidRPr="00EB0182">
              <w:rPr>
                <w:rFonts w:ascii="Times New Roman" w:hAnsi="Times New Roman"/>
              </w:rPr>
              <w:softHyphen/>
              <w:t xml:space="preserve">ния врача и пациента: </w:t>
            </w:r>
            <w:proofErr w:type="spellStart"/>
            <w:r w:rsidRPr="00EB0182">
              <w:rPr>
                <w:rFonts w:ascii="Times New Roman" w:hAnsi="Times New Roman"/>
              </w:rPr>
              <w:t>патерналистско</w:t>
            </w:r>
            <w:proofErr w:type="spellEnd"/>
            <w:r w:rsidRPr="00EB0182">
              <w:rPr>
                <w:rFonts w:ascii="Times New Roman" w:hAnsi="Times New Roman"/>
              </w:rPr>
              <w:t>-эзотерическая, медико-техническая, доверительная.</w:t>
            </w:r>
          </w:p>
          <w:p w:rsidR="00035C1E" w:rsidRPr="00EB0182" w:rsidRDefault="00035C1E" w:rsidP="00EB01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82">
              <w:rPr>
                <w:rFonts w:ascii="Times New Roman" w:hAnsi="Times New Roman" w:cs="Times New Roman"/>
                <w:sz w:val="24"/>
                <w:szCs w:val="24"/>
              </w:rPr>
              <w:t>Модель совместного принятия врачом и пациентом решения о лечении. Про</w:t>
            </w:r>
            <w:r w:rsidRPr="00EB0182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 понимания пациентом полученной информации. Психологические типы (по И. Харди)</w:t>
            </w:r>
            <w:r w:rsidRPr="00EB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0182">
              <w:rPr>
                <w:rFonts w:ascii="Times New Roman" w:hAnsi="Times New Roman" w:cs="Times New Roman"/>
                <w:sz w:val="24"/>
                <w:szCs w:val="24"/>
              </w:rPr>
              <w:t>медицинских работников.</w:t>
            </w:r>
            <w:r w:rsidRPr="00EB0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182">
              <w:rPr>
                <w:rFonts w:ascii="Times New Roman" w:hAnsi="Times New Roman" w:cs="Times New Roman"/>
                <w:sz w:val="24"/>
                <w:szCs w:val="24"/>
              </w:rPr>
              <w:t>Личные качества врача. Основные гипоте</w:t>
            </w:r>
            <w:r w:rsidRPr="00EB0182">
              <w:rPr>
                <w:rFonts w:ascii="Times New Roman" w:hAnsi="Times New Roman" w:cs="Times New Roman"/>
                <w:sz w:val="24"/>
                <w:szCs w:val="24"/>
              </w:rPr>
              <w:softHyphen/>
              <w:t>зы о причинах возникновения синдрома хронической усталости (СХУ): под влиянием инфекции, вследствие поражения иммунной системы, вследствие отравления организма. Дифференциальная диагностика различных видов астении. Синдром эмоционального выгорания у медработников. Модусы человеческого бытия: модус служения, модус социальных достижений, модус обладания. Классификация профессий по «критерию трудности и вредности» деятельности (по А.С. Шафрановой). Факторы, влияющие на возникновение синдрома эмоционального выгорания у врачей. Симптомокомплекс эмоционального выгорания: чувство эмоционального истощения, изнеможения, дегуманизация, деперсонализация, тенденция разви</w:t>
            </w:r>
            <w:r w:rsidRPr="00EB01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негативное отношение к клиентам, негативное самовосприятие в профессиональном плане. Признаки эмоционального сгорания: индивидуальный предел, внутренний психологический опыт, негативный индивидуальный опыт. </w:t>
            </w:r>
            <w:r w:rsidRPr="00EB01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Психологическая помощь. </w:t>
            </w:r>
            <w:r w:rsidRPr="00EB0182">
              <w:rPr>
                <w:rStyle w:val="FontStyle100"/>
                <w:b w:val="0"/>
                <w:sz w:val="24"/>
                <w:szCs w:val="24"/>
              </w:rPr>
              <w:t xml:space="preserve">Психологическое консультирование. Психокоррекция. Психотерапия. Отличия различных видов психологической помощи. </w:t>
            </w:r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</w:t>
            </w:r>
            <w:r w:rsidRPr="00EB0182">
              <w:rPr>
                <w:rStyle w:val="FontStyle100"/>
                <w:b w:val="0"/>
                <w:sz w:val="24"/>
                <w:szCs w:val="24"/>
              </w:rPr>
              <w:t>психокоррекции,</w:t>
            </w:r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психотерапии. Концепция нормы и патологии в рамках основных психологических концепций (</w:t>
            </w:r>
            <w:proofErr w:type="spellStart"/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бихевиоральное</w:t>
            </w:r>
            <w:proofErr w:type="spellEnd"/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когнитивно</w:t>
            </w:r>
            <w:proofErr w:type="spellEnd"/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поведенческое, психодинамическое, гуманистическое). Личностная интеракция, восстановление целостности и единства человеческой личности как основа гуманистического направления в психотерапии (клиент - центрированная психотерапия К. </w:t>
            </w:r>
            <w:proofErr w:type="spellStart"/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Роджерса</w:t>
            </w:r>
            <w:proofErr w:type="spellEnd"/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EB018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принципы классификации психотерапии.</w:t>
            </w:r>
            <w:r w:rsidRPr="00EB0182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182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классификация психотерапии. Типологическая классификация психотерапии по </w:t>
            </w:r>
            <w:proofErr w:type="spellStart"/>
            <w:r w:rsidRPr="00EB0182">
              <w:rPr>
                <w:rFonts w:ascii="Times New Roman" w:hAnsi="Times New Roman" w:cs="Times New Roman"/>
                <w:sz w:val="24"/>
                <w:szCs w:val="24"/>
              </w:rPr>
              <w:t>Волбергу</w:t>
            </w:r>
            <w:proofErr w:type="spellEnd"/>
            <w:r w:rsidRPr="00EB0182">
              <w:rPr>
                <w:rFonts w:ascii="Times New Roman" w:hAnsi="Times New Roman" w:cs="Times New Roman"/>
                <w:sz w:val="24"/>
                <w:szCs w:val="24"/>
              </w:rPr>
              <w:t xml:space="preserve">. Методологическая </w:t>
            </w:r>
            <w:r w:rsidRPr="00EB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психотерапии по Александровичу. Принцип группировки методов психотерапии Граве (Б.Д. </w:t>
            </w:r>
            <w:proofErr w:type="spellStart"/>
            <w:r w:rsidRPr="00EB0182">
              <w:rPr>
                <w:rFonts w:ascii="Times New Roman" w:hAnsi="Times New Roman" w:cs="Times New Roman"/>
                <w:sz w:val="24"/>
                <w:szCs w:val="24"/>
              </w:rPr>
              <w:t>Карвасарский</w:t>
            </w:r>
            <w:proofErr w:type="spellEnd"/>
            <w:r w:rsidRPr="00EB018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формы психотерапии: индивидуальная, семейная, групповая, психотерапевтическая среда и психотерапевтическое сообщество. Общие факторы </w:t>
            </w:r>
            <w:proofErr w:type="spellStart"/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психокоррекционного</w:t>
            </w:r>
            <w:proofErr w:type="spellEnd"/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индивидуальной психотерапии. Факторы </w:t>
            </w:r>
            <w:proofErr w:type="spellStart"/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психокоррекционного</w:t>
            </w:r>
            <w:proofErr w:type="spellEnd"/>
            <w:r w:rsidRPr="00EB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(цель, средства)</w:t>
            </w:r>
          </w:p>
        </w:tc>
      </w:tr>
    </w:tbl>
    <w:p w:rsidR="00035C1E" w:rsidRDefault="00035C1E" w:rsidP="00035C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5C1E" w:rsidRPr="00726925" w:rsidRDefault="00035C1E" w:rsidP="00035C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925">
        <w:rPr>
          <w:rFonts w:ascii="Times New Roman" w:eastAsia="Calibri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к практическим занятиям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 xml:space="preserve">Самоподготовка </w:t>
      </w:r>
      <w:r w:rsidRPr="00AD21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текущему контролю и к промежуточной аттестации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рефератов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к доклад сообщению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сообщений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к тестированию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5C1E" w:rsidRPr="00370598" w:rsidRDefault="00035C1E" w:rsidP="00035C1E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598">
        <w:rPr>
          <w:rFonts w:ascii="Times New Roman" w:eastAsia="Calibri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интегративно-модульное обучение на основе личностно-деятельностного, индивидуально-дифференцированного, компетентностного подходов, обучение в сотрудничестве, проблемное обучение; имитационные технологии: ролевые и деловые игры, тре</w:t>
      </w:r>
      <w:r w:rsidRPr="00AD210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нинг, ситуация-кейс др.; </w:t>
      </w:r>
      <w:proofErr w:type="spellStart"/>
      <w:r w:rsidRPr="00AD2102">
        <w:rPr>
          <w:rFonts w:ascii="Times New Roman" w:eastAsia="Calibri" w:hAnsi="Times New Roman" w:cs="Times New Roman"/>
          <w:bCs/>
          <w:sz w:val="24"/>
          <w:szCs w:val="24"/>
        </w:rPr>
        <w:t>неимитационные</w:t>
      </w:r>
      <w:proofErr w:type="spellEnd"/>
      <w:r w:rsidRPr="00AD2102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технологии: лекция (проблемная, визуализация и др.), дискуссия (с «мозговым штурмом» и без него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5C1E" w:rsidRPr="00AD2102" w:rsidRDefault="00035C1E" w:rsidP="00035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D2102">
        <w:rPr>
          <w:rFonts w:ascii="Times New Roman" w:eastAsia="Calibri" w:hAnsi="Times New Roman" w:cs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035C1E" w:rsidRPr="00AD2102" w:rsidRDefault="00035C1E" w:rsidP="00035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D2102">
        <w:rPr>
          <w:rFonts w:ascii="Times New Roman" w:eastAsia="Calibri" w:hAnsi="Times New Roman" w:cs="Times New Roman"/>
          <w:b/>
          <w:sz w:val="24"/>
        </w:rPr>
        <w:t>Средства обучения</w:t>
      </w:r>
      <w:r w:rsidRPr="00AD2102">
        <w:rPr>
          <w:rFonts w:ascii="Times New Roman" w:eastAsia="Calibri" w:hAnsi="Times New Roman" w:cs="Times New Roman"/>
          <w:sz w:val="24"/>
        </w:rPr>
        <w:t>: материально-технические и дидактические.</w:t>
      </w:r>
    </w:p>
    <w:p w:rsidR="00035C1E" w:rsidRPr="00B47C50" w:rsidRDefault="00035C1E" w:rsidP="00035C1E">
      <w:pPr>
        <w:pStyle w:val="Style1"/>
        <w:widowControl/>
        <w:tabs>
          <w:tab w:val="left" w:leader="underscore" w:pos="6950"/>
          <w:tab w:val="left" w:leader="underscore" w:pos="8088"/>
        </w:tabs>
        <w:spacing w:line="293" w:lineRule="exact"/>
        <w:ind w:firstLine="709"/>
        <w:rPr>
          <w:rStyle w:val="FontStyle59"/>
        </w:rPr>
      </w:pPr>
      <w:r w:rsidRPr="00B47C50">
        <w:rPr>
          <w:rStyle w:val="FontStyle59"/>
        </w:rPr>
        <w:t xml:space="preserve">Обучение складывается из аудиторных занятий (48 час), включающих лекционный курс и практические занятия, и самостоятельной работы (24 часа). </w:t>
      </w:r>
    </w:p>
    <w:p w:rsidR="00035C1E" w:rsidRPr="00B47C50" w:rsidRDefault="00035C1E" w:rsidP="00035C1E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 xml:space="preserve">Работа с учебной литературой рассматривается как вид учебной работы по дисциплине </w:t>
      </w:r>
      <w:r w:rsidRPr="00B47C50">
        <w:rPr>
          <w:rStyle w:val="FontStyle61"/>
          <w:b w:val="0"/>
        </w:rPr>
        <w:t>«</w:t>
      </w:r>
      <w:r w:rsidR="00EB0182" w:rsidRPr="00EB0182">
        <w:t>Медицинская психология</w:t>
      </w:r>
      <w:r w:rsidRPr="00B47C50">
        <w:t xml:space="preserve">» </w:t>
      </w:r>
      <w:r w:rsidRPr="00B47C50">
        <w:rPr>
          <w:rStyle w:val="FontStyle59"/>
        </w:rPr>
        <w:t>выполняется в пределах часов, отводимых на её изучение (в разделе СР).</w:t>
      </w:r>
    </w:p>
    <w:p w:rsidR="00035C1E" w:rsidRPr="00B47C50" w:rsidRDefault="00035C1E" w:rsidP="00035C1E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>Каждый обучающийся обеспечен доступом к библиотечным фондам Универ</w:t>
      </w:r>
      <w:r w:rsidRPr="00B47C50">
        <w:rPr>
          <w:rStyle w:val="FontStyle59"/>
        </w:rPr>
        <w:softHyphen/>
        <w:t>ситета и кафедры.</w:t>
      </w:r>
    </w:p>
    <w:p w:rsidR="00035C1E" w:rsidRPr="00B47C50" w:rsidRDefault="00035C1E" w:rsidP="00035C1E">
      <w:pPr>
        <w:pStyle w:val="Style1"/>
        <w:widowControl/>
        <w:tabs>
          <w:tab w:val="left" w:leader="underscore" w:pos="1291"/>
          <w:tab w:val="left" w:leader="underscore" w:pos="4594"/>
          <w:tab w:val="left" w:leader="underscore" w:pos="8405"/>
        </w:tabs>
        <w:ind w:firstLine="709"/>
        <w:rPr>
          <w:rStyle w:val="FontStyle59"/>
        </w:rPr>
      </w:pPr>
      <w:r w:rsidRPr="00B47C50">
        <w:rPr>
          <w:rStyle w:val="FontStyle59"/>
        </w:rPr>
        <w:t>Во время изучения учебной дисциплины ординаторы самостоятельно оформляют и представляют рефераты.</w:t>
      </w:r>
    </w:p>
    <w:p w:rsidR="00035C1E" w:rsidRPr="00B47C50" w:rsidRDefault="00035C1E" w:rsidP="00035C1E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>Исходный уровень знаний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</w:t>
      </w:r>
      <w:r w:rsidRPr="00B47C50">
        <w:rPr>
          <w:rStyle w:val="FontStyle59"/>
        </w:rPr>
        <w:softHyphen/>
        <w:t>товые задания.</w:t>
      </w:r>
    </w:p>
    <w:p w:rsidR="00035C1E" w:rsidRPr="00B47C50" w:rsidRDefault="00035C1E" w:rsidP="00035C1E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>В конце изучения учебной дисциплины (модуля) проводится промежуточный контроль знаний с использованием тестового контроля, проверкой практических уме</w:t>
      </w:r>
      <w:r w:rsidRPr="00B47C50">
        <w:rPr>
          <w:rStyle w:val="FontStyle59"/>
        </w:rPr>
        <w:softHyphen/>
        <w:t>ний и решением ситуационных задач.</w:t>
      </w:r>
    </w:p>
    <w:p w:rsidR="00035C1E" w:rsidRDefault="00035C1E" w:rsidP="00035C1E">
      <w:pPr>
        <w:pStyle w:val="Style1"/>
        <w:widowControl/>
        <w:ind w:firstLine="709"/>
        <w:rPr>
          <w:rFonts w:eastAsia="Calibri"/>
          <w:b/>
          <w:bCs/>
        </w:rPr>
      </w:pPr>
    </w:p>
    <w:p w:rsidR="00035C1E" w:rsidRPr="00AD2102" w:rsidRDefault="00035C1E" w:rsidP="00035C1E">
      <w:pPr>
        <w:pStyle w:val="Style1"/>
        <w:widowControl/>
        <w:ind w:firstLine="709"/>
        <w:rPr>
          <w:sz w:val="28"/>
          <w:szCs w:val="28"/>
        </w:rPr>
      </w:pPr>
      <w:r>
        <w:rPr>
          <w:rFonts w:eastAsia="Calibri"/>
          <w:b/>
          <w:bCs/>
        </w:rPr>
        <w:t xml:space="preserve">9. </w:t>
      </w:r>
      <w:r w:rsidRPr="00AD2102">
        <w:rPr>
          <w:rFonts w:eastAsia="Calibri"/>
          <w:b/>
          <w:bCs/>
        </w:rPr>
        <w:t>Перечень оценочных средств</w:t>
      </w:r>
    </w:p>
    <w:p w:rsidR="00035C1E" w:rsidRPr="00AD2102" w:rsidRDefault="00035C1E" w:rsidP="00035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Реферат</w:t>
      </w:r>
    </w:p>
    <w:p w:rsidR="00035C1E" w:rsidRPr="00AD2102" w:rsidRDefault="00035C1E" w:rsidP="00035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Устный опрос, </w:t>
      </w:r>
    </w:p>
    <w:p w:rsidR="00035C1E" w:rsidRPr="00AD2102" w:rsidRDefault="00035C1E" w:rsidP="00035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Письменная работа, </w:t>
      </w:r>
    </w:p>
    <w:p w:rsidR="00035C1E" w:rsidRPr="00AD2102" w:rsidRDefault="00035C1E" w:rsidP="00035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Ситуационные задачи</w:t>
      </w:r>
    </w:p>
    <w:p w:rsidR="00035C1E" w:rsidRPr="00AD2102" w:rsidRDefault="00035C1E" w:rsidP="00035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Тесты</w:t>
      </w:r>
    </w:p>
    <w:p w:rsidR="00035C1E" w:rsidRPr="00AD2102" w:rsidRDefault="00035C1E" w:rsidP="00035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5C1E" w:rsidRPr="00726925" w:rsidRDefault="00035C1E" w:rsidP="00035C1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925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 xml:space="preserve">Промежуточная аттестация: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зачет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5C1E" w:rsidRPr="00726925" w:rsidRDefault="00035C1E" w:rsidP="00035C1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9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Составители: 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Заведующий кафедрой психиатрии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д.м.н.                                                                                                    Бойко Е.О.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Доцент кафедры психиатрии</w:t>
      </w:r>
    </w:p>
    <w:p w:rsidR="00035C1E" w:rsidRPr="00AD2102" w:rsidRDefault="00035C1E" w:rsidP="00035C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к.м.н.                                                                                                    Ложникова Л.Е.</w:t>
      </w:r>
    </w:p>
    <w:p w:rsidR="00035C1E" w:rsidRDefault="00035C1E" w:rsidP="00035C1E">
      <w:pPr>
        <w:ind w:firstLine="709"/>
      </w:pPr>
    </w:p>
    <w:p w:rsidR="003E6701" w:rsidRDefault="003E6701"/>
    <w:sectPr w:rsidR="003E6701" w:rsidSect="0031633B">
      <w:headerReference w:type="default" r:id="rId7"/>
      <w:headerReference w:type="first" r:id="rId8"/>
      <w:pgSz w:w="11906" w:h="16838"/>
      <w:pgMar w:top="1134" w:right="850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76" w:rsidRDefault="00912576">
      <w:pPr>
        <w:spacing w:after="0" w:line="240" w:lineRule="auto"/>
      </w:pPr>
      <w:r>
        <w:separator/>
      </w:r>
    </w:p>
  </w:endnote>
  <w:endnote w:type="continuationSeparator" w:id="0">
    <w:p w:rsidR="00912576" w:rsidRDefault="0091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76" w:rsidRDefault="00912576">
      <w:pPr>
        <w:spacing w:after="0" w:line="240" w:lineRule="auto"/>
      </w:pPr>
      <w:r>
        <w:separator/>
      </w:r>
    </w:p>
  </w:footnote>
  <w:footnote w:type="continuationSeparator" w:id="0">
    <w:p w:rsidR="00912576" w:rsidRDefault="0091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EB01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50" w:rsidRDefault="0091257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B8D"/>
    <w:multiLevelType w:val="hybridMultilevel"/>
    <w:tmpl w:val="378C444C"/>
    <w:lvl w:ilvl="0" w:tplc="8DE4E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A0F6E"/>
    <w:multiLevelType w:val="hybridMultilevel"/>
    <w:tmpl w:val="F4D661E6"/>
    <w:lvl w:ilvl="0" w:tplc="F5DCBA1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1E"/>
    <w:rsid w:val="00015F1B"/>
    <w:rsid w:val="00035C1E"/>
    <w:rsid w:val="00067FA5"/>
    <w:rsid w:val="001117BF"/>
    <w:rsid w:val="0011722A"/>
    <w:rsid w:val="00195F10"/>
    <w:rsid w:val="00255138"/>
    <w:rsid w:val="003E6701"/>
    <w:rsid w:val="00912576"/>
    <w:rsid w:val="00E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7167"/>
  <w15:chartTrackingRefBased/>
  <w15:docId w15:val="{96E48C69-D52D-4A40-828E-A14E9555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C1E"/>
  </w:style>
  <w:style w:type="paragraph" w:styleId="a5">
    <w:name w:val="List Paragraph"/>
    <w:basedOn w:val="a"/>
    <w:uiPriority w:val="34"/>
    <w:qFormat/>
    <w:rsid w:val="00035C1E"/>
    <w:pPr>
      <w:ind w:left="720"/>
      <w:contextualSpacing/>
    </w:pPr>
  </w:style>
  <w:style w:type="character" w:customStyle="1" w:styleId="FontStyle59">
    <w:name w:val="Font Style59"/>
    <w:rsid w:val="00035C1E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rsid w:val="00035C1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035C1E"/>
    <w:pPr>
      <w:widowControl w:val="0"/>
      <w:autoSpaceDE w:val="0"/>
      <w:autoSpaceDN w:val="0"/>
      <w:adjustRightInd w:val="0"/>
      <w:spacing w:after="0" w:line="298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35C1E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35C1E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35C1E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035C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5C1E"/>
  </w:style>
  <w:style w:type="paragraph" w:customStyle="1" w:styleId="a9">
    <w:name w:val="a"/>
    <w:basedOn w:val="a"/>
    <w:rsid w:val="0003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35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035C1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2</cp:revision>
  <dcterms:created xsi:type="dcterms:W3CDTF">2018-09-09T18:27:00Z</dcterms:created>
  <dcterms:modified xsi:type="dcterms:W3CDTF">2018-09-09T19:42:00Z</dcterms:modified>
</cp:coreProperties>
</file>