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9A1B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A1B52" w:rsidRPr="009A1B52">
        <w:rPr>
          <w:rFonts w:ascii="Times New Roman" w:hAnsi="Times New Roman"/>
          <w:b/>
          <w:sz w:val="24"/>
          <w:szCs w:val="24"/>
        </w:rPr>
        <w:t>Общая и частная психиатрия-наркология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A1B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Calibri" w:eastAsia="Times New Roman" w:hAnsi="Calibri" w:cs="Times New Roman"/>
          <w:lang w:eastAsia="ru-RU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9A1B52" w:rsidRPr="009A1B52">
        <w:rPr>
          <w:rFonts w:ascii="Times New Roman" w:hAnsi="Times New Roman"/>
          <w:bCs/>
          <w:sz w:val="24"/>
          <w:szCs w:val="24"/>
        </w:rPr>
        <w:t>31.08.21 Психиатрия-наркология</w:t>
      </w:r>
      <w:r w:rsidR="009A1B52" w:rsidRPr="009A1B52">
        <w:rPr>
          <w:rFonts w:ascii="Calibri" w:eastAsia="Times New Roman" w:hAnsi="Calibri" w:cs="Times New Roman"/>
          <w:lang w:eastAsia="ru-RU"/>
        </w:rPr>
        <w:t xml:space="preserve"> </w:t>
      </w:r>
    </w:p>
    <w:p w:rsidR="0031633B" w:rsidRDefault="0031633B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0E77AA" w:rsidRPr="000E77AA" w:rsidRDefault="0031633B" w:rsidP="00746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0E77AA">
        <w:rPr>
          <w:rFonts w:ascii="Times New Roman" w:hAnsi="Times New Roman"/>
          <w:b/>
          <w:sz w:val="24"/>
          <w:szCs w:val="24"/>
        </w:rPr>
        <w:t>Цель дисциплины</w:t>
      </w:r>
      <w:r w:rsidR="00134766" w:rsidRPr="000E77AA">
        <w:rPr>
          <w:rFonts w:ascii="Times New Roman" w:hAnsi="Times New Roman"/>
          <w:b/>
          <w:sz w:val="24"/>
          <w:szCs w:val="24"/>
        </w:rPr>
        <w:t xml:space="preserve"> «</w:t>
      </w:r>
      <w:r w:rsidR="009A1B52" w:rsidRPr="000E7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 частная психиатрия-наркология</w:t>
      </w:r>
      <w:r w:rsidR="00134766" w:rsidRPr="000E77AA">
        <w:rPr>
          <w:rFonts w:ascii="Times New Roman" w:hAnsi="Times New Roman"/>
          <w:b/>
          <w:sz w:val="24"/>
          <w:szCs w:val="24"/>
        </w:rPr>
        <w:t>»</w:t>
      </w:r>
      <w:r w:rsidR="007E1F3E" w:rsidRPr="000E77AA">
        <w:rPr>
          <w:rFonts w:ascii="Times New Roman" w:hAnsi="Times New Roman"/>
          <w:sz w:val="24"/>
          <w:szCs w:val="24"/>
        </w:rPr>
        <w:t>:</w:t>
      </w:r>
      <w:r w:rsidR="000E77AA" w:rsidRPr="007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59" w:rsidRPr="000E77AA">
        <w:rPr>
          <w:rFonts w:ascii="Times New Roman" w:hAnsi="Times New Roman"/>
          <w:sz w:val="24"/>
          <w:szCs w:val="24"/>
        </w:rPr>
        <w:t xml:space="preserve">формирование </w:t>
      </w:r>
      <w:r w:rsidR="00746F59" w:rsidRPr="000E77AA">
        <w:rPr>
          <w:rFonts w:ascii="Times New Roman" w:hAnsi="Times New Roman"/>
          <w:bCs/>
          <w:sz w:val="24"/>
          <w:szCs w:val="24"/>
        </w:rPr>
        <w:t xml:space="preserve">у </w:t>
      </w:r>
      <w:r w:rsidR="00746F59">
        <w:rPr>
          <w:rFonts w:ascii="Times New Roman" w:hAnsi="Times New Roman"/>
          <w:bCs/>
          <w:sz w:val="24"/>
          <w:szCs w:val="24"/>
        </w:rPr>
        <w:t>ординаторов</w:t>
      </w:r>
      <w:r w:rsidR="00746F59" w:rsidRPr="000E77AA">
        <w:rPr>
          <w:rFonts w:ascii="Times New Roman" w:hAnsi="Times New Roman"/>
          <w:bCs/>
          <w:sz w:val="24"/>
          <w:szCs w:val="24"/>
        </w:rPr>
        <w:t xml:space="preserve"> системного естественнонаучного мировоззрения, </w:t>
      </w:r>
      <w:r w:rsidR="00746F59" w:rsidRPr="000E77AA">
        <w:rPr>
          <w:rFonts w:ascii="Times New Roman" w:hAnsi="Times New Roman"/>
          <w:sz w:val="24"/>
          <w:szCs w:val="24"/>
        </w:rPr>
        <w:t xml:space="preserve">теоретических знаний в </w:t>
      </w:r>
      <w:r w:rsidR="00746F59">
        <w:rPr>
          <w:rFonts w:ascii="Times New Roman" w:hAnsi="Times New Roman"/>
          <w:sz w:val="24"/>
          <w:szCs w:val="24"/>
        </w:rPr>
        <w:t xml:space="preserve">области </w:t>
      </w:r>
      <w:r w:rsidR="00746F59" w:rsidRPr="007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психиатрической и наркологической помощи пац</w:t>
      </w:r>
      <w:r w:rsidR="007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46F59" w:rsidRPr="00746F5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ентам с психическими и поведенческими расстройствами, обусловленными употреблением психоактивных веществ</w:t>
      </w:r>
      <w:r w:rsidR="00746F59">
        <w:rPr>
          <w:rFonts w:ascii="Times New Roman" w:hAnsi="Times New Roman"/>
          <w:sz w:val="24"/>
          <w:szCs w:val="24"/>
        </w:rPr>
        <w:t xml:space="preserve">; </w:t>
      </w:r>
      <w:r w:rsidR="000E77AA" w:rsidRPr="000E7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проведению диагностики психическими и поведенческими расстройствами, обусловленными употреблением психоактивных веществ;</w:t>
      </w:r>
      <w:r w:rsidR="007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7AA" w:rsidRPr="000E77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реабилитационных и профилактических мероприятий среди пациентов с психическими и поведенческими расстройствами, обусловленными употреблением психоактивных веществ;</w:t>
      </w:r>
      <w:r w:rsidR="007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7AA" w:rsidRPr="000E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="000E77AA" w:rsidRPr="000E77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 w:rsidR="000E77AA" w:rsidRPr="000E77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  <w:r w:rsidR="007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7AA" w:rsidRPr="000E7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746F59" w:rsidRPr="000E77A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выбору</w:t>
      </w:r>
      <w:r w:rsidR="007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F59" w:rsidRPr="000E7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оптимальных схем лечения,</w:t>
      </w:r>
      <w:r w:rsidR="000E77AA" w:rsidRPr="000E7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часто встречающихся психическими и поведенческими расстройствами, обусловленными употреблением психоактивных веществ;</w:t>
      </w:r>
      <w:r w:rsidR="0074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7AA" w:rsidRPr="000E77A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оформлению медицинской документации; изучение принципов организации и работы лечебно-профилактических учреждений различного типа.</w:t>
      </w:r>
    </w:p>
    <w:p w:rsidR="0031633B" w:rsidRDefault="0031633B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bookmark3"/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746F59" w:rsidRPr="000E7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 частная психиатрия-наркология</w:t>
      </w:r>
      <w:r w:rsidRPr="00F17E1C">
        <w:rPr>
          <w:rFonts w:ascii="Times New Roman" w:hAnsi="Times New Roman"/>
          <w:b/>
          <w:sz w:val="24"/>
          <w:szCs w:val="24"/>
        </w:rPr>
        <w:t>», соотнесенных с планируемыми результатами освоения образовательной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134766" w:rsidRPr="00134766">
        <w:rPr>
          <w:rFonts w:ascii="Times New Roman" w:hAnsi="Times New Roman"/>
          <w:sz w:val="24"/>
          <w:szCs w:val="24"/>
        </w:rPr>
        <w:t>«</w:t>
      </w:r>
      <w:r w:rsidR="00220C11" w:rsidRPr="00220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 частная психиатрия-наркология</w:t>
      </w:r>
      <w:r w:rsidR="00134766" w:rsidRPr="00134766">
        <w:rPr>
          <w:rFonts w:ascii="Times New Roman" w:hAnsi="Times New Roman"/>
          <w:sz w:val="24"/>
          <w:szCs w:val="24"/>
        </w:rPr>
        <w:t>»</w:t>
      </w:r>
      <w:r w:rsidR="00134766">
        <w:rPr>
          <w:rFonts w:ascii="Times New Roman" w:hAnsi="Times New Roman"/>
          <w:b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7E1F3E" w:rsidRPr="00E367CD" w:rsidRDefault="00E367CD" w:rsidP="00E367CD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67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6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универсальных (УК)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E1F3E" w:rsidRPr="00E367CD" w:rsidRDefault="00E367CD" w:rsidP="00E367CD">
      <w:pPr>
        <w:pStyle w:val="20"/>
        <w:spacing w:line="240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367CD">
        <w:rPr>
          <w:color w:val="000000"/>
          <w:sz w:val="24"/>
          <w:szCs w:val="24"/>
          <w:lang w:bidi="ru-RU"/>
        </w:rPr>
        <w:t>УК-1</w:t>
      </w:r>
      <w:r>
        <w:rPr>
          <w:color w:val="000000"/>
          <w:sz w:val="24"/>
          <w:szCs w:val="24"/>
          <w:lang w:bidi="ru-RU"/>
        </w:rPr>
        <w:t xml:space="preserve"> - </w:t>
      </w:r>
      <w:r w:rsidRPr="00E367CD">
        <w:rPr>
          <w:color w:val="000000"/>
          <w:sz w:val="24"/>
          <w:szCs w:val="24"/>
          <w:lang w:bidi="ru-RU"/>
        </w:rPr>
        <w:t>готовность к абстрактному мышлению, анализу, синтезу</w:t>
      </w:r>
      <w:r w:rsidR="007E1F3E" w:rsidRPr="00A02601">
        <w:rPr>
          <w:color w:val="000000"/>
          <w:sz w:val="24"/>
          <w:szCs w:val="24"/>
          <w:lang w:bidi="ru-RU"/>
        </w:rPr>
        <w:t>;</w:t>
      </w:r>
    </w:p>
    <w:p w:rsidR="00E367CD" w:rsidRDefault="00E367CD" w:rsidP="00E367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E367C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УК-2 - готовность к управлению коллективом, толерантно воспринимать социальные, этнические, конфессиональные и культурные различия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;</w:t>
      </w:r>
      <w:r w:rsidRPr="00E367C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E367CD" w:rsidRPr="00290101" w:rsidRDefault="00E367CD" w:rsidP="002901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bookmarkStart w:id="1" w:name="_Hlk524289639"/>
      <w:r w:rsidRPr="00E367C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УК-3 -</w:t>
      </w:r>
      <w:r>
        <w:rPr>
          <w:rFonts w:ascii="Calibri" w:eastAsia="Times New Roman" w:hAnsi="Calibri" w:cs="Times New Roman"/>
          <w:color w:val="000000"/>
          <w:lang w:val="ru" w:eastAsia="ru-RU"/>
        </w:rPr>
        <w:t xml:space="preserve"> </w:t>
      </w:r>
      <w:r w:rsidRPr="00E367CD">
        <w:rPr>
          <w:rFonts w:ascii="Times New Roman" w:eastAsia="Times New Roman" w:hAnsi="Times New Roman" w:cs="Times New Roman"/>
          <w:color w:val="000000"/>
          <w:lang w:val="ru"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>
        <w:rPr>
          <w:rFonts w:ascii="Times New Roman" w:eastAsia="Times New Roman" w:hAnsi="Times New Roman" w:cs="Times New Roman"/>
          <w:color w:val="000000"/>
          <w:lang w:val="ru" w:eastAsia="ru-RU"/>
        </w:rPr>
        <w:t>;</w:t>
      </w:r>
      <w:bookmarkEnd w:id="1"/>
      <w:r w:rsidRPr="00E367CD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</w:t>
      </w:r>
    </w:p>
    <w:p w:rsidR="007E1F3E" w:rsidRPr="00E367CD" w:rsidRDefault="00E367CD" w:rsidP="00E367CD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367CD">
        <w:rPr>
          <w:rFonts w:ascii="Times New Roman" w:hAnsi="Times New Roman"/>
          <w:b/>
          <w:sz w:val="24"/>
          <w:szCs w:val="24"/>
        </w:rPr>
        <w:t>профессиональных компетенций (ПК):</w:t>
      </w:r>
    </w:p>
    <w:p w:rsidR="00E367CD" w:rsidRPr="00E367CD" w:rsidRDefault="00E367CD" w:rsidP="00E367CD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2" w:name="_Hlk524289683"/>
      <w:r w:rsidRPr="00E367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ПК-1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E367CD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  <w:r w:rsidRPr="00E367C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8E4F20" w:rsidRPr="008E4F20" w:rsidRDefault="008E4F20" w:rsidP="008E4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 w:bidi="he-IL"/>
        </w:rPr>
      </w:pPr>
      <w:r w:rsidRPr="008E4F2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ПК-2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8E4F20">
        <w:rPr>
          <w:rFonts w:ascii="Times New Roman" w:eastAsia="Times New Roman" w:hAnsi="Times New Roman" w:cs="Times New Roman"/>
          <w:lang w:eastAsia="ru-RU" w:bidi="he-IL"/>
        </w:rPr>
        <w:t>готовность к проведению профилактических медицинских осмотров, диспансеризации и осуществлению диспансерного наблюдения</w:t>
      </w:r>
      <w:r>
        <w:rPr>
          <w:rFonts w:ascii="Times New Roman" w:eastAsia="Times New Roman" w:hAnsi="Times New Roman" w:cs="Times New Roman"/>
          <w:lang w:eastAsia="ru-RU" w:bidi="he-IL"/>
        </w:rPr>
        <w:t>;</w:t>
      </w:r>
      <w:r w:rsidRPr="008E4F20">
        <w:rPr>
          <w:rFonts w:ascii="Times New Roman" w:eastAsia="Times New Roman" w:hAnsi="Times New Roman" w:cs="Times New Roman"/>
          <w:lang w:eastAsia="ru-RU" w:bidi="he-IL"/>
        </w:rPr>
        <w:t xml:space="preserve"> </w:t>
      </w:r>
    </w:p>
    <w:p w:rsidR="008E4F20" w:rsidRPr="008E4F20" w:rsidRDefault="008E4F20" w:rsidP="008E4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E4F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ПК-3 -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 </w:t>
      </w:r>
    </w:p>
    <w:p w:rsidR="008E4F20" w:rsidRPr="008E4F20" w:rsidRDefault="008E4F20" w:rsidP="008E4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E4F2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ПК-4 -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</w:t>
      </w:r>
    </w:p>
    <w:bookmarkEnd w:id="2"/>
    <w:p w:rsidR="008E4F20" w:rsidRPr="008E4F20" w:rsidRDefault="008E4F20" w:rsidP="008E4F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E4F2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ПК-5 -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</w:t>
      </w:r>
      <w:r w:rsidRPr="008E4F20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тистической классификацией болезней и проблем, связанных со здоровьем; </w:t>
      </w:r>
    </w:p>
    <w:p w:rsidR="008E4F20" w:rsidRPr="008E4F20" w:rsidRDefault="008E4F20" w:rsidP="008E4F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E4F2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ПК-6 - готовность к ведению и лечению пациентов с психическими и поведенческими расстройствами, обусловленными употреблением психоактивных веществ;</w:t>
      </w:r>
    </w:p>
    <w:p w:rsidR="008E4F20" w:rsidRPr="008E4F20" w:rsidRDefault="008E4F20" w:rsidP="008E4F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3" w:name="_Hlk524289720"/>
      <w:r w:rsidRPr="008E4F2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ПК-7 - готовность к оказанию медицинской помощи при чрезвычайных ситуациях, в том числе участию в медицинской эвакуации;</w:t>
      </w:r>
    </w:p>
    <w:bookmarkEnd w:id="3"/>
    <w:p w:rsidR="008E4F20" w:rsidRPr="008E4F20" w:rsidRDefault="008E4F20" w:rsidP="008E4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E4F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ПК-8 -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реабилитации; </w:t>
      </w:r>
    </w:p>
    <w:p w:rsidR="008E4F20" w:rsidRPr="008E4F20" w:rsidRDefault="008E4F20" w:rsidP="008E4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E4F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ПК-9 -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8E4F20" w:rsidRPr="008E4F20" w:rsidRDefault="008E4F20" w:rsidP="008E4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E4F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ПК-10 -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подразделениях; </w:t>
      </w:r>
    </w:p>
    <w:p w:rsidR="008E4F20" w:rsidRPr="008E4F20" w:rsidRDefault="008E4F20" w:rsidP="008E4F2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8E4F2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ПК-11 - готовность к участию в оценке качества оказания медицинской помощи с использованием основных медико-статистических показателей; </w:t>
      </w:r>
    </w:p>
    <w:p w:rsidR="008E4F20" w:rsidRPr="008E4F20" w:rsidRDefault="008E4F20" w:rsidP="008E4F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E4F20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ПК-12 - готовность к организации медицинской помощи при чрезвычайных ситуациях, в том числе медицинской</w:t>
      </w:r>
      <w:r w:rsidRPr="008E4F20">
        <w:rPr>
          <w:rFonts w:ascii="Times New Roman" w:eastAsia="Times New Roman" w:hAnsi="Times New Roman" w:cs="Times New Roman"/>
          <w:lang w:eastAsia="ru-RU" w:bidi="he-IL"/>
        </w:rPr>
        <w:t xml:space="preserve"> эвакуации</w:t>
      </w:r>
      <w:r>
        <w:rPr>
          <w:rFonts w:ascii="Times New Roman" w:eastAsia="Times New Roman" w:hAnsi="Times New Roman" w:cs="Times New Roman"/>
          <w:lang w:eastAsia="ru-RU" w:bidi="he-IL"/>
        </w:rPr>
        <w:t>.</w:t>
      </w:r>
    </w:p>
    <w:p w:rsidR="0031633B" w:rsidRDefault="0031633B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="008E4F20" w:rsidRPr="000E7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 частная психиатрия-наркология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220C11">
        <w:rPr>
          <w:rFonts w:ascii="Times New Roman" w:hAnsi="Times New Roman"/>
          <w:sz w:val="24"/>
          <w:szCs w:val="24"/>
        </w:rPr>
        <w:t>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bookmarkStart w:id="4" w:name="_Hlk524289776"/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220C11">
        <w:rPr>
          <w:rFonts w:ascii="Times New Roman" w:hAnsi="Times New Roman"/>
          <w:b/>
          <w:sz w:val="24"/>
          <w:szCs w:val="24"/>
        </w:rPr>
        <w:t>:</w:t>
      </w:r>
    </w:p>
    <w:p w:rsidR="00FA3D17" w:rsidRPr="00220C11" w:rsidRDefault="00FA3D17" w:rsidP="00FA3D17">
      <w:pPr>
        <w:pStyle w:val="a8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алгоритм проведения профилактических медицинских осмотров, диспансеризации и осуществлению диспансерного наблюдения; </w:t>
      </w:r>
    </w:p>
    <w:p w:rsidR="00FA3D17" w:rsidRPr="00220C11" w:rsidRDefault="00FA3D17" w:rsidP="00FA3D17">
      <w:pPr>
        <w:pStyle w:val="a8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 </w:t>
      </w:r>
    </w:p>
    <w:p w:rsidR="00FA3D17" w:rsidRPr="00220C11" w:rsidRDefault="00FA3D17" w:rsidP="00FA3D17">
      <w:pPr>
        <w:pStyle w:val="a8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алгоритм применения социально-гигиенических методик сбора и медико-статистического анализа информации о показателях здоровья взрослых и подростков; </w:t>
      </w:r>
    </w:p>
    <w:p w:rsidR="00FA3D17" w:rsidRPr="00220C11" w:rsidRDefault="00FA3D17" w:rsidP="00FA3D17">
      <w:pPr>
        <w:pStyle w:val="a8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FA3D17" w:rsidRPr="00220C11" w:rsidRDefault="00FA3D17" w:rsidP="00FA3D17">
      <w:pPr>
        <w:pStyle w:val="a8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1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алгоритм ведения и лечения пациентов с психическими и поведенческими расстройствами, обусловленными употреблением психоактивных веществ;</w:t>
      </w:r>
    </w:p>
    <w:p w:rsidR="00FA3D17" w:rsidRPr="00220C11" w:rsidRDefault="00FA3D17" w:rsidP="00FA3D17">
      <w:pPr>
        <w:pStyle w:val="a8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1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алгоритм оказания медицинской помощи при чрезвычайных ситуациях, в том числе участию в медицинской эвакуации;</w:t>
      </w:r>
    </w:p>
    <w:p w:rsidR="00FA3D17" w:rsidRPr="00220C11" w:rsidRDefault="00FA3D17" w:rsidP="00FA3D17">
      <w:pPr>
        <w:pStyle w:val="a8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реабилитации;</w:t>
      </w:r>
    </w:p>
    <w:p w:rsidR="00FA3D17" w:rsidRPr="00220C11" w:rsidRDefault="00FA3D17" w:rsidP="00FA3D17">
      <w:pPr>
        <w:pStyle w:val="a8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формирования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FA3D17" w:rsidRPr="00220C11" w:rsidRDefault="00FA3D17" w:rsidP="00FA3D17">
      <w:pPr>
        <w:pStyle w:val="a8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организации и управления в сфере охраны здоровья граждан, в медицинских организациях и их структурных подразделениях;</w:t>
      </w:r>
    </w:p>
    <w:p w:rsidR="00FA3D17" w:rsidRPr="00220C11" w:rsidRDefault="00FA3D17" w:rsidP="00FA3D17">
      <w:pPr>
        <w:pStyle w:val="a8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1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оценки качества оказания медицинской помощи с использованием основных медико-статистических показателей;</w:t>
      </w:r>
    </w:p>
    <w:p w:rsidR="00FA3D17" w:rsidRPr="00220C11" w:rsidRDefault="00FA3D17" w:rsidP="00FA3D17">
      <w:pPr>
        <w:pStyle w:val="a8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алгоритм организации медицинской помощи при чрезвычайных ситуациях, в том числе медицинской эвакуации.</w:t>
      </w:r>
    </w:p>
    <w:p w:rsidR="007E1F3E" w:rsidRPr="00220C11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0C11">
        <w:rPr>
          <w:rFonts w:ascii="Times New Roman" w:hAnsi="Times New Roman"/>
          <w:b/>
          <w:sz w:val="24"/>
          <w:szCs w:val="24"/>
        </w:rPr>
        <w:t>Уметь:</w:t>
      </w:r>
    </w:p>
    <w:p w:rsidR="00FA3D17" w:rsidRPr="00220C11" w:rsidRDefault="007E1F3E" w:rsidP="00FA3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11">
        <w:rPr>
          <w:rFonts w:ascii="Times New Roman" w:hAnsi="Times New Roman" w:cs="Times New Roman"/>
          <w:sz w:val="24"/>
          <w:szCs w:val="24"/>
        </w:rPr>
        <w:t xml:space="preserve">- </w:t>
      </w:r>
      <w:r w:rsidR="00FA3D17" w:rsidRPr="00220C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FA3D17" w:rsidRPr="00220C11" w:rsidRDefault="00FA3D17" w:rsidP="00FA3D17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1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осуществлять профилактические медицинские осмотры, диспансеризацию и осуществлять диспансерное наблюдение;</w:t>
      </w:r>
    </w:p>
    <w:p w:rsidR="00FA3D17" w:rsidRPr="00220C11" w:rsidRDefault="00FA3D17" w:rsidP="00FA3D17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1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осуществлять противоэпидемические мероприятия,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FA3D17" w:rsidRPr="00220C11" w:rsidRDefault="00FA3D17" w:rsidP="00FA3D17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1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применять социально-гигиенические методики сбора и медико-статистический анализ информации о показателях здоровья взрослых и подростков;</w:t>
      </w:r>
    </w:p>
    <w:p w:rsidR="00277537" w:rsidRPr="00220C11" w:rsidRDefault="00277537" w:rsidP="00FA3D17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1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определять у пациентов патологические состояния, симптомы, синдромы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277537" w:rsidRPr="00220C11" w:rsidRDefault="00277537" w:rsidP="00FA3D17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1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оказывать лечение пациентам с психическими и поведенческими расстройствами, обусловленными употреблением психоактивных веществ;</w:t>
      </w:r>
    </w:p>
    <w:p w:rsidR="00277537" w:rsidRPr="00220C11" w:rsidRDefault="00277537" w:rsidP="00FA3D17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11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оказывать медицинскую помощь при чрезвычайных ситуациях, в том числе участию в медицинской эвакуации;</w:t>
      </w:r>
    </w:p>
    <w:p w:rsidR="00277537" w:rsidRPr="00220C11" w:rsidRDefault="00277537" w:rsidP="00FA3D17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природные лечебные факторы, лекарственной, немедикаментозной терапии и других методов у пациентов, нуждающихся в медицинской реабилитации;</w:t>
      </w:r>
    </w:p>
    <w:p w:rsidR="00277537" w:rsidRPr="00220C11" w:rsidRDefault="00277537" w:rsidP="00FA3D17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277537" w:rsidRPr="00220C11" w:rsidRDefault="00277537" w:rsidP="00FA3D17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принципы организации и управления в сфере охраны здоровья граждан, в медицинских организациях и их структурных подразделениях;</w:t>
      </w:r>
    </w:p>
    <w:p w:rsidR="00277537" w:rsidRPr="00220C11" w:rsidRDefault="00277537" w:rsidP="00FA3D17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1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оказания медицинской помощи с использованием основных медико-статистических показателей;</w:t>
      </w:r>
    </w:p>
    <w:p w:rsidR="00277537" w:rsidRPr="00220C11" w:rsidRDefault="00277537" w:rsidP="00FA3D17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C1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медицинскую помощи при чрезвычайных ситуациях, в том числе медицинской эвакуации.</w:t>
      </w:r>
    </w:p>
    <w:p w:rsidR="007E1F3E" w:rsidRPr="00220C11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0C11">
        <w:rPr>
          <w:rFonts w:ascii="Times New Roman" w:hAnsi="Times New Roman"/>
          <w:b/>
          <w:sz w:val="24"/>
          <w:szCs w:val="24"/>
        </w:rPr>
        <w:t>Владеть:</w:t>
      </w:r>
    </w:p>
    <w:p w:rsidR="00277537" w:rsidRPr="00220C11" w:rsidRDefault="00277537" w:rsidP="00277537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20C11">
        <w:rPr>
          <w:rFonts w:ascii="Times New Roman" w:hAnsi="Times New Roman"/>
          <w:sz w:val="24"/>
          <w:szCs w:val="24"/>
        </w:rPr>
        <w:t>навыками осуществления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277537" w:rsidRPr="00220C11" w:rsidRDefault="00277537" w:rsidP="00277537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20C11">
        <w:rPr>
          <w:rFonts w:ascii="Times New Roman" w:hAnsi="Times New Roman"/>
          <w:sz w:val="24"/>
          <w:szCs w:val="24"/>
        </w:rPr>
        <w:t>навыками проведения профилактических медицинских осмотров, диспансеризации и осуществлению диспансерного наблюдения;</w:t>
      </w:r>
    </w:p>
    <w:p w:rsidR="00277537" w:rsidRPr="00220C11" w:rsidRDefault="00277537" w:rsidP="00277537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20C11">
        <w:rPr>
          <w:rFonts w:ascii="Times New Roman" w:hAnsi="Times New Roman" w:cs="Times New Roman"/>
          <w:sz w:val="24"/>
          <w:szCs w:val="24"/>
        </w:rPr>
        <w:t>навыками проведения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277537" w:rsidRPr="00220C11" w:rsidRDefault="00277537" w:rsidP="00277537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20C11">
        <w:rPr>
          <w:rFonts w:ascii="Times New Roman" w:hAnsi="Times New Roman" w:cs="Times New Roman"/>
          <w:sz w:val="24"/>
          <w:szCs w:val="24"/>
        </w:rPr>
        <w:t>навыками применения социально-гигиенических методик сбора и медико-статистического анализа информации о показателях здоровья взрослых и подростков;</w:t>
      </w:r>
    </w:p>
    <w:p w:rsidR="00277537" w:rsidRPr="00220C11" w:rsidRDefault="00277537" w:rsidP="00277537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20C11">
        <w:rPr>
          <w:rFonts w:ascii="Times New Roman" w:hAnsi="Times New Roman" w:cs="Times New Roman"/>
          <w:sz w:val="24"/>
          <w:szCs w:val="24"/>
        </w:rPr>
        <w:t>навыками определения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277537" w:rsidRPr="00220C11" w:rsidRDefault="00277537" w:rsidP="00277537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20C11">
        <w:rPr>
          <w:rFonts w:ascii="Times New Roman" w:hAnsi="Times New Roman" w:cs="Times New Roman"/>
          <w:sz w:val="24"/>
          <w:szCs w:val="24"/>
        </w:rPr>
        <w:t>навыками ведения и лечения пациентов с психическими и поведенческими расстройствами, обусловленными употреблением психоактивных веществ;</w:t>
      </w:r>
    </w:p>
    <w:p w:rsidR="00277537" w:rsidRPr="00220C11" w:rsidRDefault="00277537" w:rsidP="00277537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20C11">
        <w:rPr>
          <w:rFonts w:ascii="Times New Roman" w:hAnsi="Times New Roman" w:cs="Times New Roman"/>
          <w:sz w:val="24"/>
          <w:szCs w:val="24"/>
        </w:rPr>
        <w:lastRenderedPageBreak/>
        <w:t>навыками оказания медицинской помощи при чрезвычайных ситуациях, в том числе участию в медицинской эвакуации;</w:t>
      </w:r>
    </w:p>
    <w:p w:rsidR="00277537" w:rsidRPr="00220C11" w:rsidRDefault="00277537" w:rsidP="00277537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20C11">
        <w:rPr>
          <w:rFonts w:ascii="Times New Roman" w:hAnsi="Times New Roman"/>
          <w:sz w:val="24"/>
          <w:szCs w:val="24"/>
        </w:rPr>
        <w:t>навыками применения природных лечебных факторов, лекарственной, немедикаментозной терапии и других методов у пациентов, нуждающихся в медицинской реабилитации;</w:t>
      </w:r>
    </w:p>
    <w:p w:rsidR="00277537" w:rsidRPr="00220C11" w:rsidRDefault="00277537" w:rsidP="00277537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20C11">
        <w:rPr>
          <w:rFonts w:ascii="Times New Roman" w:hAnsi="Times New Roman"/>
          <w:sz w:val="24"/>
          <w:szCs w:val="24"/>
        </w:rPr>
        <w:t>навыками формирования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277537" w:rsidRPr="00220C11" w:rsidRDefault="00277537" w:rsidP="00277537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20C11">
        <w:rPr>
          <w:rFonts w:ascii="Times New Roman" w:hAnsi="Times New Roman"/>
          <w:sz w:val="24"/>
          <w:szCs w:val="24"/>
        </w:rPr>
        <w:t>навыками применения основных принципов организации и управления в сфере охраны здоровья граждан, в медицинских организациях и их структурных подразделениях;</w:t>
      </w:r>
    </w:p>
    <w:p w:rsidR="00277537" w:rsidRPr="00220C11" w:rsidRDefault="00277537" w:rsidP="00277537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20C11">
        <w:rPr>
          <w:rFonts w:ascii="Times New Roman" w:hAnsi="Times New Roman"/>
          <w:sz w:val="24"/>
          <w:szCs w:val="24"/>
        </w:rPr>
        <w:t>навыками оценки качества оказания медицинской помощи с использованием основных медико-статистических показателей;</w:t>
      </w:r>
    </w:p>
    <w:p w:rsidR="00277537" w:rsidRPr="00220C11" w:rsidRDefault="00277537" w:rsidP="00277537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20C11">
        <w:rPr>
          <w:rFonts w:ascii="Times New Roman" w:hAnsi="Times New Roman"/>
          <w:sz w:val="24"/>
          <w:szCs w:val="24"/>
        </w:rPr>
        <w:t>навыками организации медицинской помощи при чрезвычайных ситуациях, в том числе медицинской эвакуации.</w:t>
      </w:r>
    </w:p>
    <w:bookmarkEnd w:id="4"/>
    <w:p w:rsidR="0031633B" w:rsidRPr="00220C11" w:rsidRDefault="0031633B" w:rsidP="0031633B">
      <w:pPr>
        <w:pStyle w:val="a8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6077AC" w:rsidRPr="00F8398B" w:rsidRDefault="006077AC" w:rsidP="004C1FF1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 «</w:t>
      </w:r>
      <w:r w:rsidR="0031633B" w:rsidRPr="00277537">
        <w:t>Общая и частная психиатрия-наркология</w:t>
      </w:r>
      <w:r w:rsidRPr="00F8398B">
        <w:rPr>
          <w:rFonts w:cs="Times New Roman"/>
          <w:color w:val="000000"/>
          <w:sz w:val="24"/>
          <w:szCs w:val="24"/>
          <w:lang w:bidi="ru-RU"/>
        </w:rPr>
        <w:t>» в структуре ООП университета</w:t>
      </w:r>
    </w:p>
    <w:p w:rsidR="006077AC" w:rsidRPr="00D72D0D" w:rsidRDefault="00277537" w:rsidP="00277537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2D0D">
        <w:rPr>
          <w:rFonts w:ascii="Times New Roman" w:hAnsi="Times New Roman"/>
          <w:sz w:val="24"/>
          <w:szCs w:val="24"/>
        </w:rPr>
        <w:t>Учебная дисциплина «Общая и частная психиатрия-наркология» относится к специальности 31.08.21 Психиатрия-наркология и относится к обязательным дисциплинам (базовой части).</w:t>
      </w:r>
    </w:p>
    <w:p w:rsidR="0031633B" w:rsidRPr="00D72D0D" w:rsidRDefault="0031633B" w:rsidP="0031633B">
      <w:pPr>
        <w:pStyle w:val="a8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077AC" w:rsidRPr="00D72D0D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D72D0D">
        <w:rPr>
          <w:b/>
        </w:rPr>
        <w:t>Общая трудоемкость дисциплины:</w:t>
      </w:r>
    </w:p>
    <w:p w:rsidR="007E1F3E" w:rsidRPr="00D72D0D" w:rsidRDefault="00277537" w:rsidP="004C1FF1">
      <w:pPr>
        <w:pStyle w:val="a7"/>
        <w:tabs>
          <w:tab w:val="clear" w:pos="756"/>
        </w:tabs>
        <w:spacing w:line="240" w:lineRule="auto"/>
        <w:ind w:left="0" w:firstLine="709"/>
      </w:pPr>
      <w:r w:rsidRPr="00D72D0D">
        <w:t>105</w:t>
      </w:r>
      <w:r w:rsidR="006077AC" w:rsidRPr="00D72D0D">
        <w:t xml:space="preserve"> зачетны</w:t>
      </w:r>
      <w:r w:rsidRPr="00D72D0D">
        <w:t>х</w:t>
      </w:r>
      <w:r w:rsidR="006077AC" w:rsidRPr="00D72D0D">
        <w:t xml:space="preserve"> единиц </w:t>
      </w:r>
      <w:r w:rsidR="00C57E98" w:rsidRPr="00D72D0D">
        <w:t>(</w:t>
      </w:r>
      <w:r w:rsidRPr="00D72D0D">
        <w:t>3780</w:t>
      </w:r>
      <w:r w:rsidR="006077AC" w:rsidRPr="00D72D0D">
        <w:t xml:space="preserve"> час</w:t>
      </w:r>
      <w:r w:rsidRPr="00D72D0D">
        <w:t>ов</w:t>
      </w:r>
      <w:r w:rsidR="00C57E98" w:rsidRPr="00D72D0D">
        <w:t xml:space="preserve">), из них аудиторных </w:t>
      </w:r>
      <w:r w:rsidRPr="00D72D0D">
        <w:t>720</w:t>
      </w:r>
      <w:r w:rsidR="00C57E98" w:rsidRPr="00D72D0D">
        <w:t xml:space="preserve"> часов.</w:t>
      </w:r>
    </w:p>
    <w:p w:rsidR="0031633B" w:rsidRPr="00D72D0D" w:rsidRDefault="0031633B" w:rsidP="004C1FF1">
      <w:pPr>
        <w:pStyle w:val="a7"/>
        <w:tabs>
          <w:tab w:val="clear" w:pos="756"/>
        </w:tabs>
        <w:spacing w:line="240" w:lineRule="auto"/>
        <w:ind w:left="0" w:firstLine="709"/>
      </w:pPr>
    </w:p>
    <w:p w:rsidR="00151808" w:rsidRDefault="00C57E98" w:rsidP="00935975">
      <w:pPr>
        <w:pStyle w:val="a8"/>
        <w:numPr>
          <w:ilvl w:val="0"/>
          <w:numId w:val="3"/>
        </w:numPr>
        <w:spacing w:after="0" w:line="240" w:lineRule="auto"/>
        <w:ind w:hanging="11"/>
        <w:jc w:val="both"/>
        <w:rPr>
          <w:rFonts w:ascii="Times New Roman" w:hAnsi="Times New Roman"/>
          <w:b/>
          <w:sz w:val="24"/>
          <w:szCs w:val="24"/>
        </w:rPr>
      </w:pPr>
      <w:r w:rsidRPr="00151808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r w:rsidR="00134766" w:rsidRPr="00151808">
        <w:rPr>
          <w:rFonts w:ascii="Times New Roman" w:hAnsi="Times New Roman"/>
          <w:b/>
          <w:sz w:val="24"/>
          <w:szCs w:val="24"/>
        </w:rPr>
        <w:t>:</w:t>
      </w:r>
    </w:p>
    <w:p w:rsidR="00151808" w:rsidRPr="00151808" w:rsidRDefault="00151808" w:rsidP="00151808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409"/>
        <w:gridCol w:w="5670"/>
      </w:tblGrid>
      <w:tr w:rsidR="00C57E98" w:rsidRPr="00B87ACC" w:rsidTr="00151808">
        <w:trPr>
          <w:tblHeader/>
        </w:trPr>
        <w:tc>
          <w:tcPr>
            <w:tcW w:w="426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№ компетенции</w:t>
            </w:r>
          </w:p>
        </w:tc>
        <w:tc>
          <w:tcPr>
            <w:tcW w:w="2409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 учебной дисциплины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(модуля)</w:t>
            </w:r>
          </w:p>
        </w:tc>
        <w:tc>
          <w:tcPr>
            <w:tcW w:w="567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единицах (темы разделов, модульные единицы)</w:t>
            </w:r>
          </w:p>
        </w:tc>
      </w:tr>
      <w:tr w:rsidR="00C57E98" w:rsidRPr="00B87ACC" w:rsidTr="00151808">
        <w:trPr>
          <w:tblHeader/>
        </w:trPr>
        <w:tc>
          <w:tcPr>
            <w:tcW w:w="426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77537" w:rsidRPr="00F55F6D" w:rsidTr="00D72D0D">
        <w:trPr>
          <w:trHeight w:val="3819"/>
        </w:trPr>
        <w:tc>
          <w:tcPr>
            <w:tcW w:w="426" w:type="dxa"/>
            <w:vAlign w:val="center"/>
          </w:tcPr>
          <w:p w:rsidR="00277537" w:rsidRPr="00F55F6D" w:rsidRDefault="00277537" w:rsidP="00D72D0D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7537" w:rsidRPr="00CD6303" w:rsidRDefault="00277537" w:rsidP="00277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CD630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277537" w:rsidRPr="00CD6303" w:rsidRDefault="00277537" w:rsidP="00277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CD630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277537" w:rsidRPr="00CD6303" w:rsidRDefault="00277537" w:rsidP="00277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CD630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277537" w:rsidRPr="00CD6303" w:rsidRDefault="00277537" w:rsidP="0027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ПК-4</w:t>
            </w:r>
          </w:p>
          <w:p w:rsidR="00277537" w:rsidRPr="00CD6303" w:rsidRDefault="00277537" w:rsidP="0027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ПК-9</w:t>
            </w:r>
          </w:p>
          <w:p w:rsidR="00277537" w:rsidRPr="00CD6303" w:rsidRDefault="00277537" w:rsidP="0027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ПК-10</w:t>
            </w:r>
          </w:p>
          <w:p w:rsidR="00277537" w:rsidRPr="00CD6303" w:rsidRDefault="00277537" w:rsidP="00277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ПК-11</w:t>
            </w:r>
          </w:p>
          <w:p w:rsidR="00277537" w:rsidRPr="00D81693" w:rsidRDefault="00277537" w:rsidP="002775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409" w:type="dxa"/>
            <w:vAlign w:val="center"/>
          </w:tcPr>
          <w:p w:rsidR="00277537" w:rsidRPr="00D81693" w:rsidRDefault="00277537" w:rsidP="00D72D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93">
              <w:rPr>
                <w:rFonts w:ascii="Times New Roman" w:hAnsi="Times New Roman"/>
                <w:sz w:val="24"/>
                <w:szCs w:val="24"/>
              </w:rPr>
              <w:t>Организация психиатрической и наркологической помощи. Правовые аспекты психиатрии-наркологии. Пропедевтика психиатрии - наркологии</w:t>
            </w:r>
          </w:p>
        </w:tc>
        <w:tc>
          <w:tcPr>
            <w:tcW w:w="5670" w:type="dxa"/>
          </w:tcPr>
          <w:p w:rsidR="00277537" w:rsidRPr="00002948" w:rsidRDefault="00277537" w:rsidP="00D72D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93">
              <w:rPr>
                <w:rFonts w:ascii="Times New Roman" w:hAnsi="Times New Roman"/>
                <w:sz w:val="24"/>
                <w:szCs w:val="24"/>
              </w:rPr>
              <w:t xml:space="preserve">Эпидемиология наркологических заболеваний.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психиатрической и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наркологической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Медицинская этика и деонтология в психиатрии-наркологии. Правовые аспекты психиатрии-наркологии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Клинико-психопатологическое иссле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ование. Общесоматическое и невроло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ическое 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Дополнительные методы обследования: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69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психологическое, нейрофизиологическое, </w:t>
            </w:r>
            <w:proofErr w:type="spellStart"/>
            <w:r w:rsidRPr="00D81693">
              <w:rPr>
                <w:rFonts w:ascii="Times New Roman" w:hAnsi="Times New Roman"/>
                <w:snapToGrid w:val="0"/>
                <w:sz w:val="24"/>
                <w:szCs w:val="24"/>
              </w:rPr>
              <w:t>нейрорентгенологическое</w:t>
            </w:r>
            <w:proofErr w:type="spellEnd"/>
            <w:r w:rsidRPr="00D81693">
              <w:rPr>
                <w:rFonts w:ascii="Times New Roman" w:hAnsi="Times New Roman"/>
                <w:snapToGrid w:val="0"/>
                <w:sz w:val="24"/>
                <w:szCs w:val="24"/>
              </w:rPr>
              <w:t>. Фармакологические методы обследования. Другие лабораторные исследования. Исследование спинномозговой жидкости. Исследование крови и мочи.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Оформление полученных данных в клинической истории болезни. Этапный и выписной эпикризы</w:t>
            </w:r>
          </w:p>
        </w:tc>
      </w:tr>
      <w:tr w:rsidR="00151808" w:rsidRPr="00F55F6D" w:rsidTr="00D72D0D">
        <w:tc>
          <w:tcPr>
            <w:tcW w:w="426" w:type="dxa"/>
            <w:vAlign w:val="center"/>
          </w:tcPr>
          <w:p w:rsidR="00151808" w:rsidRPr="00F55F6D" w:rsidRDefault="00151808" w:rsidP="00D72D0D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CD630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CD630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CD630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lastRenderedPageBreak/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ПК-4</w:t>
            </w:r>
          </w:p>
          <w:p w:rsidR="00151808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ПК-9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ПК-10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ПК-11</w:t>
            </w:r>
          </w:p>
          <w:p w:rsidR="00151808" w:rsidRPr="00D81693" w:rsidRDefault="00151808" w:rsidP="001518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409" w:type="dxa"/>
            <w:vAlign w:val="center"/>
          </w:tcPr>
          <w:p w:rsidR="00151808" w:rsidRPr="00D81693" w:rsidRDefault="00151808" w:rsidP="00151808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D81693">
              <w:rPr>
                <w:rFonts w:ascii="Times New Roman" w:hAnsi="Times New Roman"/>
                <w:sz w:val="24"/>
                <w:szCs w:val="24"/>
              </w:rPr>
              <w:lastRenderedPageBreak/>
              <w:t>Общая психопатология и частная психиатрия</w:t>
            </w:r>
          </w:p>
        </w:tc>
        <w:tc>
          <w:tcPr>
            <w:tcW w:w="5670" w:type="dxa"/>
            <w:vAlign w:val="center"/>
          </w:tcPr>
          <w:p w:rsidR="00151808" w:rsidRPr="001864ED" w:rsidRDefault="00151808" w:rsidP="00D72D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93">
              <w:rPr>
                <w:rFonts w:ascii="Times New Roman" w:hAnsi="Times New Roman"/>
                <w:sz w:val="24"/>
                <w:szCs w:val="24"/>
              </w:rPr>
              <w:t>Общая семиотика психических расстройств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 xml:space="preserve">Невротические и </w:t>
            </w:r>
            <w:proofErr w:type="spellStart"/>
            <w:r w:rsidRPr="00D81693">
              <w:rPr>
                <w:rFonts w:ascii="Times New Roman" w:hAnsi="Times New Roman"/>
                <w:sz w:val="24"/>
                <w:szCs w:val="24"/>
              </w:rPr>
              <w:t>неврозоподобные</w:t>
            </w:r>
            <w:proofErr w:type="spellEnd"/>
            <w:r w:rsidRPr="00D81693">
              <w:rPr>
                <w:rFonts w:ascii="Times New Roman" w:hAnsi="Times New Roman"/>
                <w:sz w:val="24"/>
                <w:szCs w:val="24"/>
              </w:rPr>
              <w:t xml:space="preserve"> синдромы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Галлюцинаторно-бредовые синдромы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Нарушения памяти и интеллек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та. Синдромы помрачения сознания.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Эмоциональные и двигательно-волевые расстр</w:t>
            </w:r>
            <w:r>
              <w:rPr>
                <w:rFonts w:ascii="Times New Roman" w:hAnsi="Times New Roman"/>
                <w:sz w:val="24"/>
                <w:szCs w:val="24"/>
              </w:rPr>
              <w:t>ойст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lastRenderedPageBreak/>
              <w:t>Органические заболевания головного мозга. Экзогенные и соматогенные психические расстройства. Эпилепсия.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Шизофрения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Аффективные расстройства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Психогенные заболевания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Умственная отсталость. Расстройства личности и акцентуации личности. Психопатоподобные расстройства</w:t>
            </w:r>
          </w:p>
        </w:tc>
      </w:tr>
      <w:tr w:rsidR="00151808" w:rsidRPr="00F55F6D" w:rsidTr="00D72D0D">
        <w:trPr>
          <w:trHeight w:val="2010"/>
        </w:trPr>
        <w:tc>
          <w:tcPr>
            <w:tcW w:w="426" w:type="dxa"/>
            <w:vAlign w:val="center"/>
          </w:tcPr>
          <w:p w:rsidR="00151808" w:rsidRPr="00F55F6D" w:rsidRDefault="00151808" w:rsidP="00D72D0D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CD630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CD630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CD630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ПК-4</w:t>
            </w:r>
          </w:p>
          <w:p w:rsidR="00151808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51808" w:rsidRPr="00E20632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2409" w:type="dxa"/>
            <w:vAlign w:val="center"/>
          </w:tcPr>
          <w:p w:rsidR="00151808" w:rsidRPr="00D81693" w:rsidRDefault="00151808" w:rsidP="00151808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D81693">
              <w:rPr>
                <w:rFonts w:ascii="Times New Roman" w:hAnsi="Times New Roman"/>
                <w:sz w:val="24"/>
                <w:szCs w:val="24"/>
              </w:rPr>
              <w:t>Общая патология и патогенез наркологических заболеваний</w:t>
            </w:r>
          </w:p>
        </w:tc>
        <w:tc>
          <w:tcPr>
            <w:tcW w:w="5670" w:type="dxa"/>
            <w:vAlign w:val="center"/>
          </w:tcPr>
          <w:p w:rsidR="00151808" w:rsidRPr="005F20AA" w:rsidRDefault="00151808" w:rsidP="00D72D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93">
              <w:rPr>
                <w:rFonts w:ascii="Times New Roman" w:hAnsi="Times New Roman"/>
                <w:sz w:val="24"/>
                <w:szCs w:val="24"/>
              </w:rPr>
              <w:t>Нейрохимические основы деятельности мозга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Метаболизм этанола. Механизмы его токсического действия. Биологические механизмы зависимости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от психоактивных 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Социально-психологические факторы патогенеза наркологических заболеваний</w:t>
            </w:r>
          </w:p>
        </w:tc>
      </w:tr>
      <w:tr w:rsidR="00151808" w:rsidRPr="00F55F6D" w:rsidTr="00D72D0D">
        <w:trPr>
          <w:trHeight w:val="3873"/>
        </w:trPr>
        <w:tc>
          <w:tcPr>
            <w:tcW w:w="426" w:type="dxa"/>
            <w:vAlign w:val="center"/>
          </w:tcPr>
          <w:p w:rsidR="00151808" w:rsidRPr="00F55F6D" w:rsidRDefault="00151808" w:rsidP="00D72D0D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CD630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CD630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CD630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151808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ПК-9</w:t>
            </w:r>
          </w:p>
          <w:p w:rsidR="00151808" w:rsidRPr="00D81693" w:rsidRDefault="00151808" w:rsidP="001518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151808" w:rsidRPr="00D81693" w:rsidRDefault="00151808" w:rsidP="00151808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D81693">
              <w:rPr>
                <w:rFonts w:ascii="Times New Roman" w:hAnsi="Times New Roman"/>
                <w:sz w:val="24"/>
                <w:szCs w:val="24"/>
              </w:rPr>
              <w:t>Психические и поведенческие расстройства вследствие употребления алкоголя. Алкогольные (</w:t>
            </w:r>
            <w:r w:rsidR="0031633B" w:rsidRPr="00D81693">
              <w:rPr>
                <w:rFonts w:ascii="Times New Roman" w:hAnsi="Times New Roman"/>
                <w:sz w:val="24"/>
                <w:szCs w:val="24"/>
              </w:rPr>
              <w:t>мет алкогольные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) психозы.</w:t>
            </w:r>
          </w:p>
        </w:tc>
        <w:tc>
          <w:tcPr>
            <w:tcW w:w="5670" w:type="dxa"/>
            <w:vAlign w:val="center"/>
          </w:tcPr>
          <w:p w:rsidR="00151808" w:rsidRPr="00135312" w:rsidRDefault="00151808" w:rsidP="00D72D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693">
              <w:rPr>
                <w:rFonts w:ascii="Times New Roman" w:hAnsi="Times New Roman"/>
                <w:sz w:val="24"/>
                <w:szCs w:val="24"/>
              </w:rPr>
              <w:t>Классификация и современная типология алкоголизма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Симптомы и синдромы при алкоголизме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Патологическое влечение к алкоголю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Изменение опьянения при алкоголизме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Алкогольный абстинентный синдром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Нарушения нозогнозии при алкоголизме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менения личности при алкоголизме.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 xml:space="preserve"> Соматоневрологические последствия хронической алкогольной интоксикации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Алкогольные (</w:t>
            </w:r>
            <w:r w:rsidR="0031633B" w:rsidRPr="00D81693">
              <w:rPr>
                <w:rFonts w:ascii="Times New Roman" w:hAnsi="Times New Roman"/>
                <w:sz w:val="24"/>
                <w:szCs w:val="24"/>
              </w:rPr>
              <w:t>мет алкогольные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) психозы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Алкогольный делирий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Алкогольный галлюциноз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Алкогольные бредовые психозы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Алкогольные энцефалопатии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Возрастные аспекты алкоголизма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Алкоголизм у женщин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Ремиссии и рецидивы при алкоголизме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693">
              <w:rPr>
                <w:rFonts w:ascii="Times New Roman" w:hAnsi="Times New Roman"/>
                <w:sz w:val="24"/>
                <w:szCs w:val="24"/>
              </w:rPr>
              <w:t>Алкоголизм в сочетании с другими психическими заболеваниями</w:t>
            </w:r>
          </w:p>
        </w:tc>
      </w:tr>
      <w:tr w:rsidR="00151808" w:rsidRPr="00F55F6D" w:rsidTr="00D72D0D">
        <w:trPr>
          <w:trHeight w:val="2074"/>
        </w:trPr>
        <w:tc>
          <w:tcPr>
            <w:tcW w:w="426" w:type="dxa"/>
            <w:vAlign w:val="center"/>
          </w:tcPr>
          <w:p w:rsidR="00151808" w:rsidRPr="00F55F6D" w:rsidRDefault="00151808" w:rsidP="00D72D0D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CD630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CD630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CD630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151808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51808" w:rsidRPr="0031633B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2409" w:type="dxa"/>
            <w:vAlign w:val="center"/>
          </w:tcPr>
          <w:p w:rsidR="00151808" w:rsidRPr="00D81693" w:rsidRDefault="00151808" w:rsidP="00151808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D81693">
              <w:rPr>
                <w:rFonts w:ascii="Times New Roman" w:hAnsi="Times New Roman"/>
                <w:sz w:val="24"/>
                <w:szCs w:val="24"/>
              </w:rPr>
              <w:t>Наркомании и токсикомании</w:t>
            </w:r>
          </w:p>
        </w:tc>
        <w:tc>
          <w:tcPr>
            <w:tcW w:w="5670" w:type="dxa"/>
            <w:vAlign w:val="center"/>
          </w:tcPr>
          <w:p w:rsidR="00151808" w:rsidRPr="00135312" w:rsidRDefault="00151808" w:rsidP="00D72D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9D">
              <w:rPr>
                <w:rFonts w:ascii="Times New Roman" w:hAnsi="Times New Roman"/>
                <w:sz w:val="24"/>
                <w:szCs w:val="24"/>
              </w:rPr>
              <w:t>Общие клинические закономерности формирования наркоманий и токсикоманий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309D">
              <w:rPr>
                <w:rFonts w:ascii="Times New Roman" w:hAnsi="Times New Roman"/>
                <w:sz w:val="24"/>
                <w:szCs w:val="24"/>
              </w:rPr>
              <w:t>Опийная наркомания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309D">
              <w:rPr>
                <w:rFonts w:ascii="Times New Roman" w:hAnsi="Times New Roman"/>
                <w:sz w:val="24"/>
                <w:szCs w:val="24"/>
              </w:rPr>
              <w:t>Наркомания, вызванная каннабиноидами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309D">
              <w:rPr>
                <w:rFonts w:ascii="Times New Roman" w:hAnsi="Times New Roman"/>
                <w:sz w:val="24"/>
                <w:szCs w:val="24"/>
              </w:rPr>
              <w:t>Наркомания, вызванная приемом психостимуляторов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309D">
              <w:rPr>
                <w:rFonts w:ascii="Times New Roman" w:hAnsi="Times New Roman"/>
                <w:sz w:val="24"/>
                <w:szCs w:val="24"/>
              </w:rPr>
              <w:t>Кокаиновая наркомания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309D">
              <w:rPr>
                <w:rFonts w:ascii="Times New Roman" w:hAnsi="Times New Roman"/>
                <w:sz w:val="24"/>
                <w:szCs w:val="24"/>
              </w:rPr>
              <w:t>Наркомания, вызванная галлюциногенами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309D">
              <w:rPr>
                <w:rFonts w:ascii="Times New Roman" w:hAnsi="Times New Roman"/>
                <w:sz w:val="24"/>
                <w:szCs w:val="24"/>
              </w:rPr>
              <w:t xml:space="preserve">Зависимость от седативных и снотворных препаратов. Токсикомания, вызванная </w:t>
            </w:r>
            <w:proofErr w:type="spellStart"/>
            <w:r w:rsidRPr="0095309D">
              <w:rPr>
                <w:rFonts w:ascii="Times New Roman" w:hAnsi="Times New Roman"/>
                <w:sz w:val="24"/>
                <w:szCs w:val="24"/>
              </w:rPr>
              <w:t>ингалятами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309D">
              <w:rPr>
                <w:rFonts w:ascii="Times New Roman" w:hAnsi="Times New Roman"/>
                <w:sz w:val="24"/>
                <w:szCs w:val="24"/>
              </w:rPr>
              <w:t>Табакокурение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5309D">
              <w:rPr>
                <w:rFonts w:ascii="Times New Roman" w:hAnsi="Times New Roman"/>
                <w:sz w:val="24"/>
                <w:szCs w:val="24"/>
              </w:rPr>
              <w:t>Полизависимость</w:t>
            </w:r>
            <w:proofErr w:type="spellEnd"/>
            <w:r w:rsidR="003163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1808" w:rsidRPr="00F55F6D" w:rsidTr="00D72D0D">
        <w:trPr>
          <w:trHeight w:val="4037"/>
        </w:trPr>
        <w:tc>
          <w:tcPr>
            <w:tcW w:w="426" w:type="dxa"/>
            <w:vAlign w:val="center"/>
          </w:tcPr>
          <w:p w:rsidR="00151808" w:rsidRPr="00F55F6D" w:rsidRDefault="00151808" w:rsidP="00D72D0D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CD630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УК-1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CD630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УК-2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</w:pPr>
            <w:r w:rsidRPr="00CD6303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УК-3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ПК-4</w:t>
            </w:r>
          </w:p>
          <w:p w:rsidR="00151808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ПК-9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ПК-10</w:t>
            </w:r>
          </w:p>
          <w:p w:rsidR="00151808" w:rsidRPr="00CD6303" w:rsidRDefault="00151808" w:rsidP="00151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ПК-11</w:t>
            </w:r>
          </w:p>
          <w:p w:rsidR="00151808" w:rsidRPr="00D81693" w:rsidRDefault="00151808" w:rsidP="001518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6303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2409" w:type="dxa"/>
            <w:vAlign w:val="center"/>
          </w:tcPr>
          <w:p w:rsidR="00151808" w:rsidRPr="00D81693" w:rsidRDefault="00151808" w:rsidP="00151808">
            <w:pPr>
              <w:spacing w:line="240" w:lineRule="auto"/>
              <w:ind w:hanging="5"/>
              <w:rPr>
                <w:rFonts w:ascii="Times New Roman" w:hAnsi="Times New Roman"/>
                <w:sz w:val="24"/>
                <w:szCs w:val="24"/>
              </w:rPr>
            </w:pPr>
            <w:r w:rsidRPr="00D81693">
              <w:rPr>
                <w:rFonts w:ascii="Times New Roman" w:hAnsi="Times New Roman"/>
                <w:sz w:val="24"/>
                <w:szCs w:val="24"/>
              </w:rPr>
              <w:t>Экспертиза в наркологии Лечение и реабилитация наркологических больных</w:t>
            </w:r>
          </w:p>
        </w:tc>
        <w:tc>
          <w:tcPr>
            <w:tcW w:w="5670" w:type="dxa"/>
            <w:vAlign w:val="center"/>
          </w:tcPr>
          <w:p w:rsidR="00151808" w:rsidRPr="00135312" w:rsidRDefault="00151808" w:rsidP="00D72D0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09D">
              <w:rPr>
                <w:rFonts w:ascii="Times New Roman" w:hAnsi="Times New Roman"/>
                <w:sz w:val="24"/>
                <w:szCs w:val="24"/>
              </w:rPr>
              <w:t>Судебно-наркологическая экспертиза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309D">
              <w:rPr>
                <w:rFonts w:ascii="Times New Roman" w:hAnsi="Times New Roman"/>
                <w:sz w:val="24"/>
                <w:szCs w:val="24"/>
              </w:rPr>
              <w:t>Медико-социальная экспертиза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309D">
              <w:rPr>
                <w:rFonts w:ascii="Times New Roman" w:hAnsi="Times New Roman"/>
                <w:sz w:val="24"/>
                <w:szCs w:val="24"/>
              </w:rPr>
              <w:t>Лабораторная диагностика острого и хронического употребления психоактивных веществ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309D">
              <w:rPr>
                <w:rFonts w:ascii="Times New Roman" w:hAnsi="Times New Roman"/>
                <w:sz w:val="24"/>
                <w:szCs w:val="24"/>
              </w:rPr>
              <w:t>Медицинское освидетельствование для установления факта употребления алкоголя и состояния опьянения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309D">
              <w:rPr>
                <w:rFonts w:ascii="Times New Roman" w:hAnsi="Times New Roman"/>
                <w:sz w:val="24"/>
                <w:szCs w:val="24"/>
              </w:rPr>
              <w:t>Современная концепция терапии наркологических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309D">
              <w:rPr>
                <w:rFonts w:ascii="Times New Roman" w:hAnsi="Times New Roman"/>
                <w:sz w:val="24"/>
                <w:szCs w:val="24"/>
              </w:rPr>
              <w:t>Медикаментозное лечение алкоголизма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309D">
              <w:rPr>
                <w:rFonts w:ascii="Times New Roman" w:hAnsi="Times New Roman"/>
                <w:sz w:val="24"/>
                <w:szCs w:val="24"/>
              </w:rPr>
              <w:t>Медикаментозное лечение наркоманий и токсикоманий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309D">
              <w:rPr>
                <w:rFonts w:ascii="Times New Roman" w:hAnsi="Times New Roman"/>
                <w:sz w:val="24"/>
                <w:szCs w:val="24"/>
              </w:rPr>
              <w:t>Немедикаментозные биологические методы лечения наркологических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309D">
              <w:rPr>
                <w:rFonts w:ascii="Times New Roman" w:hAnsi="Times New Roman"/>
                <w:sz w:val="24"/>
                <w:szCs w:val="24"/>
              </w:rPr>
              <w:t>Психотерапия в наркологии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309D">
              <w:rPr>
                <w:rFonts w:ascii="Times New Roman" w:hAnsi="Times New Roman"/>
                <w:sz w:val="24"/>
                <w:szCs w:val="24"/>
              </w:rPr>
              <w:t>Реабилитация наркологических больных</w:t>
            </w:r>
          </w:p>
        </w:tc>
      </w:tr>
    </w:tbl>
    <w:p w:rsidR="007E1F3E" w:rsidRDefault="007E1F3E" w:rsidP="007E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Pr="00C40998" w:rsidRDefault="00A06740" w:rsidP="00C4099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Самоподготовка </w:t>
      </w:r>
      <w:r w:rsidR="00C40998" w:rsidRPr="00C409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текущему контролю </w:t>
      </w:r>
      <w:r w:rsidR="00C409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 </w:t>
      </w:r>
      <w:r w:rsidR="00C40998" w:rsidRPr="00C409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промежуточной аттестации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доклад сообщению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31633B" w:rsidRDefault="0031633B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40998" w:rsidRDefault="00A06740" w:rsidP="00C40998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C40998" w:rsidRPr="00C40998" w:rsidRDefault="00A06740" w:rsidP="00C4099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998">
        <w:rPr>
          <w:rFonts w:ascii="Times New Roman" w:hAnsi="Times New Roman" w:cs="Times New Roman"/>
          <w:bCs/>
          <w:sz w:val="24"/>
          <w:szCs w:val="24"/>
        </w:rPr>
        <w:t>интегративно-модульное обучение на основе личностно-деятельно</w:t>
      </w:r>
      <w:r w:rsidR="006D2BBE" w:rsidRPr="00C40998">
        <w:rPr>
          <w:rFonts w:ascii="Times New Roman" w:hAnsi="Times New Roman" w:cs="Times New Roman"/>
          <w:bCs/>
          <w:sz w:val="24"/>
          <w:szCs w:val="24"/>
        </w:rPr>
        <w:t>стного</w:t>
      </w:r>
      <w:r w:rsidRPr="00C40998">
        <w:rPr>
          <w:rFonts w:ascii="Times New Roman" w:hAnsi="Times New Roman" w:cs="Times New Roman"/>
          <w:bCs/>
          <w:sz w:val="24"/>
          <w:szCs w:val="24"/>
        </w:rPr>
        <w:t>, индивидуально-дифференцированного, компетентностного подходов, обучение в сотрудничестве, проблемное обучение</w:t>
      </w:r>
      <w:r w:rsidR="00C40998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C40998" w:rsidRPr="00C40998">
        <w:rPr>
          <w:rFonts w:ascii="Times New Roman" w:hAnsi="Times New Roman" w:cs="Times New Roman"/>
          <w:bCs/>
          <w:sz w:val="24"/>
          <w:szCs w:val="24"/>
        </w:rPr>
        <w:t>имитационные технологии: ролевые и деловые игры, тре</w:t>
      </w:r>
      <w:r w:rsidR="00C40998" w:rsidRPr="00C40998">
        <w:rPr>
          <w:rFonts w:ascii="Times New Roman" w:hAnsi="Times New Roman" w:cs="Times New Roman"/>
          <w:bCs/>
          <w:sz w:val="24"/>
          <w:szCs w:val="24"/>
        </w:rPr>
        <w:softHyphen/>
        <w:t>нинг, ситуация-кейс др.</w:t>
      </w:r>
      <w:r w:rsidR="00C40998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="00C40998" w:rsidRPr="00C40998">
        <w:rPr>
          <w:rFonts w:ascii="Times New Roman" w:hAnsi="Times New Roman" w:cs="Times New Roman"/>
          <w:bCs/>
          <w:sz w:val="24"/>
          <w:szCs w:val="24"/>
        </w:rPr>
        <w:t>неимитационные</w:t>
      </w:r>
      <w:proofErr w:type="spellEnd"/>
      <w:r w:rsidR="00C40998" w:rsidRPr="00C40998">
        <w:rPr>
          <w:rFonts w:ascii="Times New Roman" w:hAnsi="Times New Roman" w:cs="Times New Roman"/>
          <w:bCs/>
          <w:sz w:val="24"/>
          <w:szCs w:val="24"/>
        </w:rPr>
        <w:t xml:space="preserve"> технологии: лекция (проблемная, визуализация и др.), дискуссия (с «мозговым штурмом» и без него</w:t>
      </w:r>
      <w:r w:rsidR="00C40998" w:rsidRPr="00C4099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 xml:space="preserve">алгоритмические, проблемно-исследовательские экспериментально-практические,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C27EE3" w:rsidRPr="00C27EE3" w:rsidRDefault="00C27EE3" w:rsidP="00C27EE3">
      <w:pPr>
        <w:pStyle w:val="Style1"/>
        <w:widowControl/>
        <w:tabs>
          <w:tab w:val="left" w:leader="underscore" w:pos="6950"/>
          <w:tab w:val="left" w:leader="underscore" w:pos="8088"/>
        </w:tabs>
        <w:spacing w:line="293" w:lineRule="exact"/>
        <w:ind w:firstLine="540"/>
        <w:rPr>
          <w:rStyle w:val="FontStyle59"/>
        </w:rPr>
      </w:pPr>
      <w:r w:rsidRPr="00C27EE3">
        <w:rPr>
          <w:rStyle w:val="FontStyle59"/>
        </w:rPr>
        <w:t xml:space="preserve">Обучение складывается из аудиторных занятий (720 час), включающих лекционный курс и практические занятия, и самостоятельной работы (360 час). </w:t>
      </w:r>
    </w:p>
    <w:p w:rsidR="00C27EE3" w:rsidRPr="00C27EE3" w:rsidRDefault="00C27EE3" w:rsidP="00C27EE3">
      <w:pPr>
        <w:pStyle w:val="Style1"/>
        <w:widowControl/>
        <w:ind w:firstLine="540"/>
        <w:rPr>
          <w:rStyle w:val="FontStyle59"/>
        </w:rPr>
      </w:pPr>
      <w:r w:rsidRPr="00C27EE3">
        <w:rPr>
          <w:rStyle w:val="FontStyle59"/>
        </w:rPr>
        <w:t xml:space="preserve">Работа с учебной литературой рассматривается как вид учебной работы по дисциплине </w:t>
      </w:r>
      <w:r w:rsidRPr="00C27EE3">
        <w:rPr>
          <w:rStyle w:val="FontStyle61"/>
          <w:b w:val="0"/>
        </w:rPr>
        <w:t>«</w:t>
      </w:r>
      <w:r w:rsidRPr="00C27EE3">
        <w:t xml:space="preserve">Общая и частная психиатрия-наркология» </w:t>
      </w:r>
      <w:r w:rsidRPr="00C27EE3">
        <w:rPr>
          <w:rStyle w:val="FontStyle59"/>
        </w:rPr>
        <w:t>выполняется в пределах часов, отводимых на её изучение (в разделе СР).</w:t>
      </w:r>
    </w:p>
    <w:p w:rsidR="00C27EE3" w:rsidRPr="00C27EE3" w:rsidRDefault="00C27EE3" w:rsidP="00C27EE3">
      <w:pPr>
        <w:pStyle w:val="Style1"/>
        <w:widowControl/>
        <w:ind w:firstLine="878"/>
        <w:rPr>
          <w:rStyle w:val="FontStyle59"/>
        </w:rPr>
      </w:pPr>
      <w:r w:rsidRPr="00C27EE3">
        <w:rPr>
          <w:rStyle w:val="FontStyle59"/>
        </w:rPr>
        <w:t>Каждый обучающийся обеспечен доступом к библиотечным фондам Универ</w:t>
      </w:r>
      <w:r w:rsidRPr="00C27EE3">
        <w:rPr>
          <w:rStyle w:val="FontStyle59"/>
        </w:rPr>
        <w:softHyphen/>
        <w:t>ситета и кафедры.</w:t>
      </w:r>
    </w:p>
    <w:p w:rsidR="00C27EE3" w:rsidRPr="00C27EE3" w:rsidRDefault="00C27EE3" w:rsidP="00C27EE3">
      <w:pPr>
        <w:pStyle w:val="Style1"/>
        <w:widowControl/>
        <w:tabs>
          <w:tab w:val="left" w:leader="underscore" w:pos="1291"/>
          <w:tab w:val="left" w:leader="underscore" w:pos="4594"/>
          <w:tab w:val="left" w:leader="underscore" w:pos="8405"/>
        </w:tabs>
        <w:ind w:firstLine="878"/>
        <w:rPr>
          <w:rStyle w:val="FontStyle59"/>
        </w:rPr>
      </w:pPr>
      <w:r w:rsidRPr="00C27EE3">
        <w:rPr>
          <w:rStyle w:val="FontStyle59"/>
        </w:rPr>
        <w:t>Во время изучения учебной дисциплины ординаторы самостоятельно оформляют и представляют рефераты.</w:t>
      </w:r>
    </w:p>
    <w:p w:rsidR="00C27EE3" w:rsidRPr="00C27EE3" w:rsidRDefault="00C27EE3" w:rsidP="00C27EE3">
      <w:pPr>
        <w:pStyle w:val="Style1"/>
        <w:widowControl/>
        <w:ind w:firstLine="874"/>
        <w:rPr>
          <w:rStyle w:val="FontStyle59"/>
        </w:rPr>
      </w:pPr>
      <w:r w:rsidRPr="00C27EE3">
        <w:rPr>
          <w:rStyle w:val="FontStyle59"/>
        </w:rPr>
        <w:lastRenderedPageBreak/>
        <w:t>Исходный уровень знаний определяется тестированием, текущий контроль усвоения предмета определяется устным опросом в ходе занятий, во время клинических разборов, при решении типовых ситуационных задач и ответах на тес</w:t>
      </w:r>
      <w:r w:rsidRPr="00C27EE3">
        <w:rPr>
          <w:rStyle w:val="FontStyle59"/>
        </w:rPr>
        <w:softHyphen/>
        <w:t>товые задания.</w:t>
      </w:r>
    </w:p>
    <w:p w:rsidR="00C27EE3" w:rsidRPr="00C27EE3" w:rsidRDefault="00C27EE3" w:rsidP="00C27EE3">
      <w:pPr>
        <w:pStyle w:val="Style1"/>
        <w:widowControl/>
        <w:ind w:firstLine="869"/>
        <w:rPr>
          <w:rStyle w:val="FontStyle59"/>
        </w:rPr>
      </w:pPr>
      <w:r w:rsidRPr="00C27EE3">
        <w:rPr>
          <w:rStyle w:val="FontStyle59"/>
        </w:rPr>
        <w:t>В конце изучения учебной дисциплины (модуля) проводится промежуточный контроль знаний с использованием тестового контроля, проверкой практических уме</w:t>
      </w:r>
      <w:r w:rsidRPr="00C27EE3">
        <w:rPr>
          <w:rStyle w:val="FontStyle59"/>
        </w:rPr>
        <w:softHyphen/>
        <w:t>ний и решением ситуационных задач.</w:t>
      </w:r>
    </w:p>
    <w:p w:rsidR="00C27EE3" w:rsidRDefault="00C27EE3" w:rsidP="00C27EE3">
      <w:pPr>
        <w:pStyle w:val="Style1"/>
        <w:widowControl/>
        <w:ind w:firstLine="883"/>
        <w:rPr>
          <w:rStyle w:val="FontStyle59"/>
        </w:rPr>
      </w:pPr>
      <w:r w:rsidRPr="00C27EE3">
        <w:rPr>
          <w:rStyle w:val="FontStyle59"/>
        </w:rPr>
        <w:t>Вопросы по учебной дисциплине включены в государственную итоговую ат</w:t>
      </w:r>
      <w:r w:rsidRPr="00C27EE3">
        <w:rPr>
          <w:rStyle w:val="FontStyle59"/>
        </w:rPr>
        <w:softHyphen/>
        <w:t>тестацию выпускников.</w:t>
      </w:r>
    </w:p>
    <w:p w:rsidR="0031633B" w:rsidRPr="00C27EE3" w:rsidRDefault="0031633B" w:rsidP="00C27EE3">
      <w:pPr>
        <w:pStyle w:val="Style1"/>
        <w:widowControl/>
        <w:ind w:firstLine="883"/>
        <w:rPr>
          <w:rStyle w:val="FontStyle59"/>
        </w:rPr>
      </w:pPr>
    </w:p>
    <w:p w:rsidR="006D2BBE" w:rsidRPr="004C1FF1" w:rsidRDefault="00C27EE3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C27EE3" w:rsidRDefault="00C27EE3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7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Устный опрос, </w:t>
      </w:r>
    </w:p>
    <w:p w:rsidR="00C27EE3" w:rsidRDefault="00C27EE3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C27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исьменная работа, </w:t>
      </w:r>
    </w:p>
    <w:p w:rsidR="006D2BBE" w:rsidRDefault="00C27EE3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C27E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итуационные задачи</w:t>
      </w:r>
    </w:p>
    <w:p w:rsidR="00B45BFB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Тест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31633B" w:rsidRDefault="0031633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C27EE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="00C27EE3">
        <w:rPr>
          <w:rFonts w:ascii="Times New Roman" w:hAnsi="Times New Roman" w:cs="Times New Roman"/>
          <w:b/>
          <w:bCs/>
          <w:sz w:val="24"/>
          <w:szCs w:val="24"/>
        </w:rPr>
        <w:t>экзамен</w:t>
      </w:r>
    </w:p>
    <w:p w:rsidR="0031633B" w:rsidRDefault="0031633B" w:rsidP="00C27EE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7697" w:rsidRPr="00CE7697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</w:p>
    <w:p w:rsidR="00CE7697" w:rsidRPr="00CE7697" w:rsidRDefault="00CE7697" w:rsidP="00CE7697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7697" w:rsidRDefault="00CE7697" w:rsidP="00D72D0D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Заведующий кафедрой психиатрии</w:t>
      </w:r>
    </w:p>
    <w:p w:rsidR="00CE7697" w:rsidRDefault="00CE7697" w:rsidP="00D72D0D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д.м.н.                                                                                                    </w:t>
      </w:r>
      <w:r w:rsidR="00C27EE3">
        <w:rPr>
          <w:rFonts w:ascii="Times New Roman" w:hAnsi="Times New Roman" w:cs="Times New Roman"/>
          <w:bCs/>
          <w:sz w:val="24"/>
          <w:szCs w:val="24"/>
        </w:rPr>
        <w:t>Бойко Е.О.</w:t>
      </w:r>
    </w:p>
    <w:p w:rsidR="00CE7697" w:rsidRDefault="00CE7697" w:rsidP="00D72D0D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E7697" w:rsidRDefault="00CE7697" w:rsidP="00D72D0D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Доцент кафедры психиатрии</w:t>
      </w:r>
    </w:p>
    <w:p w:rsidR="00B45BFB" w:rsidRPr="004C1FF1" w:rsidRDefault="00CE7697" w:rsidP="00D72D0D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к.м.н.                                   </w:t>
      </w:r>
      <w:bookmarkStart w:id="5" w:name="_GoBack"/>
      <w:bookmarkEnd w:id="5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C27EE3">
        <w:rPr>
          <w:rFonts w:ascii="Times New Roman" w:hAnsi="Times New Roman" w:cs="Times New Roman"/>
          <w:bCs/>
          <w:sz w:val="24"/>
          <w:szCs w:val="24"/>
        </w:rPr>
        <w:t>Ложникова Л.Е.</w:t>
      </w:r>
    </w:p>
    <w:sectPr w:rsidR="00B45BFB" w:rsidRPr="004C1FF1" w:rsidSect="0031633B">
      <w:headerReference w:type="default" r:id="rId8"/>
      <w:headerReference w:type="first" r:id="rId9"/>
      <w:pgSz w:w="11906" w:h="16838"/>
      <w:pgMar w:top="1134" w:right="850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18E" w:rsidRDefault="00C1118E" w:rsidP="003125CC">
      <w:pPr>
        <w:spacing w:after="0" w:line="240" w:lineRule="auto"/>
      </w:pPr>
      <w:r>
        <w:separator/>
      </w:r>
    </w:p>
  </w:endnote>
  <w:endnote w:type="continuationSeparator" w:id="0">
    <w:p w:rsidR="00C1118E" w:rsidRDefault="00C1118E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18E" w:rsidRDefault="00C1118E" w:rsidP="003125CC">
      <w:pPr>
        <w:spacing w:after="0" w:line="240" w:lineRule="auto"/>
      </w:pPr>
      <w:r>
        <w:separator/>
      </w:r>
    </w:p>
  </w:footnote>
  <w:footnote w:type="continuationSeparator" w:id="0">
    <w:p w:rsidR="00C1118E" w:rsidRDefault="00C1118E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864804"/>
      <w:docPartObj>
        <w:docPartGallery w:val="Page Numbers (Top of Page)"/>
        <w:docPartUnique/>
      </w:docPartObj>
    </w:sdtPr>
    <w:sdtEndPr/>
    <w:sdtContent>
      <w:p w:rsidR="006D2BBE" w:rsidRDefault="006D2BB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BD4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E50" w:rsidRDefault="00A41E5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E2561"/>
    <w:multiLevelType w:val="hybridMultilevel"/>
    <w:tmpl w:val="A3F0BB2C"/>
    <w:lvl w:ilvl="0" w:tplc="24924BF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FA0F6E"/>
    <w:multiLevelType w:val="hybridMultilevel"/>
    <w:tmpl w:val="F4D661E6"/>
    <w:lvl w:ilvl="0" w:tplc="F5DCBA1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E91245"/>
    <w:multiLevelType w:val="hybridMultilevel"/>
    <w:tmpl w:val="05447232"/>
    <w:lvl w:ilvl="0" w:tplc="F5DCBA1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5" w15:restartNumberingAfterBreak="0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8" w15:restartNumberingAfterBreak="0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C7062"/>
    <w:multiLevelType w:val="hybridMultilevel"/>
    <w:tmpl w:val="57D29528"/>
    <w:lvl w:ilvl="0" w:tplc="D6EC994C">
      <w:start w:val="2"/>
      <w:numFmt w:val="bullet"/>
      <w:lvlText w:val=""/>
      <w:lvlJc w:val="left"/>
      <w:pPr>
        <w:tabs>
          <w:tab w:val="num" w:pos="1138"/>
        </w:tabs>
        <w:ind w:left="1138" w:hanging="57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12" w15:restartNumberingAfterBreak="0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0E4"/>
    <w:rsid w:val="00032733"/>
    <w:rsid w:val="000E77AA"/>
    <w:rsid w:val="00134766"/>
    <w:rsid w:val="00151808"/>
    <w:rsid w:val="00176358"/>
    <w:rsid w:val="00184652"/>
    <w:rsid w:val="001B53DF"/>
    <w:rsid w:val="00220C11"/>
    <w:rsid w:val="00271BD4"/>
    <w:rsid w:val="00277537"/>
    <w:rsid w:val="00290101"/>
    <w:rsid w:val="002F4567"/>
    <w:rsid w:val="003106A1"/>
    <w:rsid w:val="003125CC"/>
    <w:rsid w:val="0031633B"/>
    <w:rsid w:val="003D4105"/>
    <w:rsid w:val="004863B7"/>
    <w:rsid w:val="004A06A9"/>
    <w:rsid w:val="004C1FF1"/>
    <w:rsid w:val="00577287"/>
    <w:rsid w:val="006077AC"/>
    <w:rsid w:val="00633BB4"/>
    <w:rsid w:val="006C30E4"/>
    <w:rsid w:val="006D2BBE"/>
    <w:rsid w:val="00746F59"/>
    <w:rsid w:val="007E1F3E"/>
    <w:rsid w:val="008E4F20"/>
    <w:rsid w:val="00935975"/>
    <w:rsid w:val="00972F1B"/>
    <w:rsid w:val="009A1B52"/>
    <w:rsid w:val="009F6706"/>
    <w:rsid w:val="00A06740"/>
    <w:rsid w:val="00A41E50"/>
    <w:rsid w:val="00A90E98"/>
    <w:rsid w:val="00B45BFB"/>
    <w:rsid w:val="00B95B38"/>
    <w:rsid w:val="00BE248A"/>
    <w:rsid w:val="00BF3F35"/>
    <w:rsid w:val="00C1118E"/>
    <w:rsid w:val="00C27EE3"/>
    <w:rsid w:val="00C40998"/>
    <w:rsid w:val="00C57E98"/>
    <w:rsid w:val="00CA200E"/>
    <w:rsid w:val="00CE7697"/>
    <w:rsid w:val="00D21B1B"/>
    <w:rsid w:val="00D72D0D"/>
    <w:rsid w:val="00E367CD"/>
    <w:rsid w:val="00E87F18"/>
    <w:rsid w:val="00F21303"/>
    <w:rsid w:val="00FA2830"/>
    <w:rsid w:val="00FA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4712"/>
  <w15:docId w15:val="{570830CA-D90C-40AE-915D-B5C1A082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rsid w:val="00E367C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277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he-IL"/>
    </w:rPr>
  </w:style>
  <w:style w:type="paragraph" w:customStyle="1" w:styleId="Style25">
    <w:name w:val="Style25"/>
    <w:basedOn w:val="a"/>
    <w:rsid w:val="00C40998"/>
    <w:pPr>
      <w:widowControl w:val="0"/>
      <w:autoSpaceDE w:val="0"/>
      <w:autoSpaceDN w:val="0"/>
      <w:adjustRightInd w:val="0"/>
      <w:spacing w:after="0" w:line="254" w:lineRule="exact"/>
      <w:ind w:firstLine="1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rsid w:val="00C27EE3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rsid w:val="00C27EE3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C27EE3"/>
    <w:pPr>
      <w:widowControl w:val="0"/>
      <w:autoSpaceDE w:val="0"/>
      <w:autoSpaceDN w:val="0"/>
      <w:adjustRightInd w:val="0"/>
      <w:spacing w:after="0" w:line="298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BDCB-9087-437E-9A79-50C3EFCA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лара</cp:lastModifiedBy>
  <cp:revision>19</cp:revision>
  <cp:lastPrinted>2018-09-07T07:34:00Z</cp:lastPrinted>
  <dcterms:created xsi:type="dcterms:W3CDTF">2018-06-25T13:43:00Z</dcterms:created>
  <dcterms:modified xsi:type="dcterms:W3CDTF">2018-09-09T19:38:00Z</dcterms:modified>
</cp:coreProperties>
</file>