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0E" w:rsidRPr="00AD2102" w:rsidRDefault="003A5E0E" w:rsidP="003A5E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3A5E0E" w:rsidRPr="00AD2102" w:rsidRDefault="003A5E0E" w:rsidP="003A5E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3A5E0E">
        <w:rPr>
          <w:rFonts w:ascii="Times New Roman" w:hAnsi="Times New Roman"/>
          <w:b/>
          <w:sz w:val="24"/>
          <w:szCs w:val="24"/>
        </w:rPr>
        <w:t>Основы психосоматических расстройств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>» о</w:t>
      </w: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>сновной профессиональной образовательной программы (ОПОП)</w:t>
      </w:r>
    </w:p>
    <w:p w:rsidR="003A5E0E" w:rsidRPr="00AD2102" w:rsidRDefault="003A5E0E" w:rsidP="003A5E0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специальности </w:t>
      </w:r>
      <w:r w:rsidRPr="00AD2102">
        <w:rPr>
          <w:rFonts w:ascii="Times New Roman" w:eastAsia="Calibri" w:hAnsi="Times New Roman" w:cs="Times New Roman"/>
          <w:bCs/>
          <w:sz w:val="24"/>
          <w:szCs w:val="24"/>
        </w:rPr>
        <w:t>31.08.21 Психиатрия-наркология</w:t>
      </w:r>
      <w:r w:rsidRPr="00AD2102">
        <w:rPr>
          <w:rFonts w:ascii="Calibri" w:eastAsia="Times New Roman" w:hAnsi="Calibri" w:cs="Times New Roman"/>
          <w:lang w:eastAsia="ru-RU"/>
        </w:rPr>
        <w:t xml:space="preserve"> </w:t>
      </w:r>
    </w:p>
    <w:p w:rsidR="003A5E0E" w:rsidRPr="00AD2102" w:rsidRDefault="003A5E0E" w:rsidP="003A5E0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A5E0E" w:rsidRPr="00AD5AFB" w:rsidRDefault="003A5E0E" w:rsidP="00AD5AF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1. Цель дисциплины «</w:t>
      </w:r>
      <w:r w:rsidRPr="003A5E0E">
        <w:rPr>
          <w:rFonts w:ascii="Times New Roman" w:hAnsi="Times New Roman"/>
          <w:b/>
          <w:sz w:val="24"/>
          <w:szCs w:val="24"/>
        </w:rPr>
        <w:t>Основы психосоматических расстройств</w:t>
      </w:r>
      <w:r w:rsidRPr="00AD2102">
        <w:rPr>
          <w:rFonts w:ascii="Times New Roman" w:eastAsia="Calibri" w:hAnsi="Times New Roman" w:cs="Times New Roman"/>
          <w:sz w:val="24"/>
          <w:szCs w:val="24"/>
        </w:rPr>
        <w:t>»: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bookmarkStart w:id="0" w:name="bookmark3"/>
      <w:r w:rsidR="00AD5AFB" w:rsidRPr="00A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 психосоматической медицины, обучение методам диагностики, умению выделить ведущие признаки, симптомы, синдромы, выбору оптимальных методов обследования и составлению алгоритма дифференциальной диагностики психосоматических расстройств; обучение проведению полного объема диагностических и профилактических мероприятий среди пациентов с различными психосоматическими расстройствами; обучение оказанию больным психологической поддержки; формирование навыков изучения научной литературы и официальных статистических обзоров в области психосоматических </w:t>
      </w:r>
      <w:proofErr w:type="spellStart"/>
      <w:r w:rsidR="00AD5AFB" w:rsidRPr="00A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расстройств;формирование</w:t>
      </w:r>
      <w:proofErr w:type="spellEnd"/>
      <w:r w:rsidR="00AD5AFB" w:rsidRPr="00A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общения с больными с учетом этики и деонтологии в зависимости от выявленной патологии и характерологических особенностей пациентов.</w:t>
      </w:r>
    </w:p>
    <w:p w:rsidR="00AD5AFB" w:rsidRDefault="00AD5AFB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2. Перечень планируемых результатов освоения по дисциплине «</w:t>
      </w:r>
      <w:r w:rsidRPr="003A5E0E">
        <w:rPr>
          <w:rFonts w:ascii="Times New Roman" w:hAnsi="Times New Roman"/>
          <w:b/>
          <w:sz w:val="24"/>
          <w:szCs w:val="24"/>
        </w:rPr>
        <w:t>Основы психосоматических расстройств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3A5E0E" w:rsidRDefault="003A5E0E" w:rsidP="003A5E0E">
      <w:pPr>
        <w:shd w:val="clear" w:color="auto" w:fill="FFFFFF"/>
        <w:tabs>
          <w:tab w:val="left" w:pos="113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Процесс освоения дисциплины «</w:t>
      </w:r>
      <w:r w:rsidRPr="009F2386">
        <w:rPr>
          <w:rFonts w:ascii="Times New Roman" w:hAnsi="Times New Roman"/>
          <w:sz w:val="24"/>
          <w:szCs w:val="24"/>
        </w:rPr>
        <w:t>Основы психосоматических расстройств</w:t>
      </w:r>
      <w:r w:rsidRPr="00AD2102">
        <w:rPr>
          <w:rFonts w:ascii="Times New Roman" w:eastAsia="Calibri" w:hAnsi="Times New Roman" w:cs="Times New Roman"/>
          <w:sz w:val="24"/>
          <w:szCs w:val="24"/>
        </w:rPr>
        <w:t>»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2102">
        <w:rPr>
          <w:rFonts w:ascii="Times New Roman" w:eastAsia="Calibri" w:hAnsi="Times New Roman" w:cs="Times New Roman"/>
          <w:sz w:val="24"/>
          <w:szCs w:val="24"/>
        </w:rPr>
        <w:t>направлен на формирование следующих компетенций</w:t>
      </w:r>
      <w:r w:rsidR="00AD5AF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5AFB" w:rsidRPr="00AD2102" w:rsidRDefault="00AD5AFB" w:rsidP="003A5E0E">
      <w:pPr>
        <w:shd w:val="clear" w:color="auto" w:fill="FFFFFF"/>
        <w:tabs>
          <w:tab w:val="left" w:pos="113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E0E" w:rsidRPr="00AD5AFB" w:rsidRDefault="003A5E0E" w:rsidP="003A5E0E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универсальных (УК):</w:t>
      </w:r>
    </w:p>
    <w:p w:rsidR="00AD5AFB" w:rsidRPr="00AD2102" w:rsidRDefault="00AD5AFB" w:rsidP="00AD5AFB">
      <w:pPr>
        <w:shd w:val="clear" w:color="auto" w:fill="FFFFFF"/>
        <w:tabs>
          <w:tab w:val="left" w:pos="1133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E0E" w:rsidRPr="00AD2102" w:rsidRDefault="003A5E0E" w:rsidP="003A5E0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УК-1 - готовность к абстрактному мышлению, анализу, синтезу;</w:t>
      </w:r>
    </w:p>
    <w:p w:rsidR="003A5E0E" w:rsidRPr="00AD2102" w:rsidRDefault="003A5E0E" w:rsidP="003A5E0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УК-2 - готовность к управлению коллективом, толерантно воспринимать социальные, этнические, конфессиональные и культурные различия; </w:t>
      </w:r>
    </w:p>
    <w:p w:rsidR="003A5E0E" w:rsidRDefault="003A5E0E" w:rsidP="009F23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УК-3 -</w:t>
      </w:r>
      <w:r w:rsidRPr="00AD2102">
        <w:rPr>
          <w:rFonts w:ascii="Calibri" w:eastAsia="Times New Roman" w:hAnsi="Calibri" w:cs="Times New Roman"/>
          <w:color w:val="000000"/>
          <w:lang w:val="ru" w:eastAsia="ru-RU"/>
        </w:rPr>
        <w:t xml:space="preserve"> </w:t>
      </w: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 </w:t>
      </w:r>
    </w:p>
    <w:p w:rsidR="00AD5AFB" w:rsidRPr="00AD2102" w:rsidRDefault="00AD5AFB" w:rsidP="009F23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A5E0E" w:rsidRDefault="003A5E0E" w:rsidP="003A5E0E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 (ПК):</w:t>
      </w:r>
    </w:p>
    <w:p w:rsidR="00AD5AFB" w:rsidRPr="00AD2102" w:rsidRDefault="00AD5AFB" w:rsidP="00AD5AFB">
      <w:pPr>
        <w:shd w:val="clear" w:color="auto" w:fill="FFFFFF"/>
        <w:tabs>
          <w:tab w:val="left" w:pos="1133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0216" w:rsidRDefault="003B0216" w:rsidP="003A5E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B021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ПК-3 -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;</w:t>
      </w:r>
    </w:p>
    <w:p w:rsidR="003A5E0E" w:rsidRPr="00AD2102" w:rsidRDefault="003A5E0E" w:rsidP="003A5E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</w:t>
      </w:r>
    </w:p>
    <w:p w:rsidR="003A5E0E" w:rsidRPr="00AD2102" w:rsidRDefault="003A5E0E" w:rsidP="003A5E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ПК-6 - готовность к ведению и лечению пациентов с психическими и поведенческими расстройствами, обусловленными употреблением психоактивных веществ;</w:t>
      </w: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ПК-11 - готовность к участию в оценке качества оказания медицинской помощи с использованием основных медико-статистических показателей; </w:t>
      </w: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D2102">
        <w:rPr>
          <w:rFonts w:ascii="Times New Roman" w:eastAsia="Calibri" w:hAnsi="Times New Roman" w:cs="Times New Roman"/>
          <w:sz w:val="24"/>
          <w:szCs w:val="24"/>
        </w:rPr>
        <w:t>. В результате освоения дисциплины «</w:t>
      </w:r>
      <w:r w:rsidR="009F2386" w:rsidRPr="009F2386">
        <w:rPr>
          <w:rFonts w:ascii="Times New Roman" w:hAnsi="Times New Roman"/>
          <w:sz w:val="24"/>
          <w:szCs w:val="24"/>
        </w:rPr>
        <w:t>Основы психосоматических расстройств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ординатор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AD5AFB" w:rsidRDefault="00AD5AFB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AD210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3B0216" w:rsidRDefault="003B0216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алгоритм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оценки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AFB" w:rsidRDefault="00AD5AFB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3B0216" w:rsidRDefault="003B0216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противоэпидемические мероприятия,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определять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оказывать лечение пациентам с психическими и поведенческими расстройствами, обусловленными употреблением психоактивных веществ;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принципы организации и управления в сфере охраны здоровья граждан, в медицинских организациях и их структурных подразделениях;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оказания медицинской помощи с использованием основных медико-статистических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AFB" w:rsidRDefault="00AD5AFB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3B0216" w:rsidRPr="003B0216" w:rsidRDefault="003B0216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216">
        <w:rPr>
          <w:rFonts w:ascii="Times New Roman" w:eastAsia="Calibri" w:hAnsi="Times New Roman" w:cs="Times New Roman"/>
          <w:sz w:val="24"/>
          <w:szCs w:val="24"/>
        </w:rPr>
        <w:t>навыками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оценки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5E0E" w:rsidRPr="00AD2102" w:rsidRDefault="003A5E0E" w:rsidP="003A5E0E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AD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Место учебной дисциплины «</w:t>
      </w:r>
      <w:r w:rsidRPr="003A5E0E">
        <w:rPr>
          <w:rFonts w:ascii="Times New Roman" w:hAnsi="Times New Roman"/>
          <w:b/>
          <w:sz w:val="24"/>
          <w:szCs w:val="24"/>
        </w:rPr>
        <w:t>Основы психосоматических расстройств</w:t>
      </w:r>
      <w:r w:rsidRPr="00AD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» в структуре ООП университета</w:t>
      </w:r>
    </w:p>
    <w:p w:rsidR="003A5E0E" w:rsidRPr="00AD2102" w:rsidRDefault="003A5E0E" w:rsidP="003A5E0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Учебная дисциплина «</w:t>
      </w:r>
      <w:r w:rsidRPr="003A5E0E">
        <w:rPr>
          <w:rFonts w:ascii="Times New Roman" w:hAnsi="Times New Roman"/>
          <w:sz w:val="24"/>
          <w:szCs w:val="24"/>
        </w:rPr>
        <w:t>Основы психосоматических расстройств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» относится к специальности 31.08.21 Психиатрия-наркология и относится к </w:t>
      </w:r>
      <w:r w:rsidR="001811E3" w:rsidRPr="001811E3">
        <w:rPr>
          <w:rFonts w:ascii="Times New Roman" w:eastAsia="Calibri" w:hAnsi="Times New Roman" w:cs="Times New Roman"/>
          <w:sz w:val="24"/>
          <w:szCs w:val="24"/>
        </w:rPr>
        <w:t>дисциплинам по выбору (вариативной части).</w:t>
      </w:r>
    </w:p>
    <w:p w:rsidR="003A5E0E" w:rsidRPr="00AD2102" w:rsidRDefault="003A5E0E" w:rsidP="003A5E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E0E" w:rsidRPr="00AD2102" w:rsidRDefault="003A5E0E" w:rsidP="003A5E0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дисциплины:</w:t>
      </w: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9F23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 них аудиторных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3A5E0E" w:rsidRPr="00AD2102" w:rsidRDefault="003A5E0E" w:rsidP="003A5E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0E" w:rsidRPr="00AD2102" w:rsidRDefault="003A5E0E" w:rsidP="003A5E0E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Содержание и структура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409"/>
        <w:gridCol w:w="5670"/>
      </w:tblGrid>
      <w:tr w:rsidR="003A5E0E" w:rsidRPr="00AD2102" w:rsidTr="00551F87">
        <w:trPr>
          <w:tblHeader/>
        </w:trPr>
        <w:tc>
          <w:tcPr>
            <w:tcW w:w="426" w:type="dxa"/>
            <w:vAlign w:val="center"/>
          </w:tcPr>
          <w:p w:rsidR="003A5E0E" w:rsidRPr="00AD2102" w:rsidRDefault="003A5E0E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3A5E0E" w:rsidRPr="00AD2102" w:rsidRDefault="003A5E0E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409" w:type="dxa"/>
            <w:vAlign w:val="center"/>
          </w:tcPr>
          <w:p w:rsidR="003A5E0E" w:rsidRPr="00AD2102" w:rsidRDefault="003A5E0E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5670" w:type="dxa"/>
            <w:vAlign w:val="center"/>
          </w:tcPr>
          <w:p w:rsidR="003A5E0E" w:rsidRPr="00AD2102" w:rsidRDefault="003A5E0E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3A5E0E" w:rsidRPr="00AD2102" w:rsidTr="00551F87">
        <w:trPr>
          <w:tblHeader/>
        </w:trPr>
        <w:tc>
          <w:tcPr>
            <w:tcW w:w="426" w:type="dxa"/>
          </w:tcPr>
          <w:p w:rsidR="003A5E0E" w:rsidRPr="00AD2102" w:rsidRDefault="003A5E0E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E0E" w:rsidRPr="00AD2102" w:rsidRDefault="003A5E0E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3A5E0E" w:rsidRPr="00AD2102" w:rsidRDefault="003A5E0E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3A5E0E" w:rsidRPr="00AD2102" w:rsidRDefault="003A5E0E" w:rsidP="00551F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97BB3" w:rsidRPr="00AD2102" w:rsidTr="00551F87">
        <w:trPr>
          <w:trHeight w:val="3304"/>
        </w:trPr>
        <w:tc>
          <w:tcPr>
            <w:tcW w:w="426" w:type="dxa"/>
            <w:vAlign w:val="center"/>
          </w:tcPr>
          <w:p w:rsidR="00797BB3" w:rsidRPr="00726925" w:rsidRDefault="00797BB3" w:rsidP="00797BB3">
            <w:pPr>
              <w:widowControl w:val="0"/>
              <w:tabs>
                <w:tab w:val="left" w:pos="2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97BB3" w:rsidRPr="00AD2102" w:rsidRDefault="00797BB3" w:rsidP="00797B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797BB3" w:rsidRPr="00AD2102" w:rsidRDefault="00797BB3" w:rsidP="00797B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797BB3" w:rsidRPr="00AD2102" w:rsidRDefault="00797BB3" w:rsidP="00797B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797BB3" w:rsidRDefault="00797BB3" w:rsidP="00797B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B3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97BB3" w:rsidRPr="00AD2102" w:rsidRDefault="00797BB3" w:rsidP="00797B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97BB3" w:rsidRPr="00AD2102" w:rsidRDefault="00797BB3" w:rsidP="00797B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97BB3" w:rsidRPr="00AD2102" w:rsidRDefault="00797BB3" w:rsidP="00797B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97BB3" w:rsidRPr="00B47C50" w:rsidRDefault="00797BB3" w:rsidP="00797B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Введение в основы психосоматики. Психосоматика в истории науки. Классификации психосоматических расстройств.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Актуальность проблемы связи психической и соматической «сфер», предмета и задачи психологического изучения в психосоматике. Основные понятия в психосоматике. Психосоматика как область междисциплинарных исследований. Психосоматика как предмет изучения философии, религии, медицины. Теории конституций, их недостатки и значение для психосоматической медицины. Холистический подход и роль представителей отечественной клинической школы в его развитии. Классификации психосоматических расстройств в международной классификации болезней 10-го пересмотра.</w:t>
            </w:r>
          </w:p>
        </w:tc>
      </w:tr>
      <w:tr w:rsidR="00797BB3" w:rsidRPr="00AD2102" w:rsidTr="00551F87">
        <w:tc>
          <w:tcPr>
            <w:tcW w:w="426" w:type="dxa"/>
            <w:vAlign w:val="center"/>
          </w:tcPr>
          <w:p w:rsidR="00797BB3" w:rsidRPr="00726925" w:rsidRDefault="00797BB3" w:rsidP="00797BB3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797BB3" w:rsidRPr="00D81693" w:rsidRDefault="00797BB3" w:rsidP="00797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в интерпретации психосоматических заболеваний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Психоаналитическая концепция возникновения психосоматических расстройств. Конверсионная модель З. Фрейда</w:t>
            </w:r>
            <w:r w:rsidRPr="00797BB3">
              <w:rPr>
                <w:rFonts w:ascii="Times New Roman" w:hAnsi="Times New Roman"/>
                <w:bCs/>
                <w:color w:val="754100"/>
                <w:sz w:val="24"/>
                <w:szCs w:val="24"/>
              </w:rPr>
              <w:t>.</w:t>
            </w: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 Теория специфических для болезни психодинамических конфликтов 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Александера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 и ее теоретические предпосылки.</w:t>
            </w:r>
            <w:r>
              <w:rPr>
                <w:rFonts w:ascii="Times New Roman" w:hAnsi="Times New Roman"/>
                <w:bCs/>
                <w:color w:val="754100"/>
                <w:sz w:val="24"/>
                <w:szCs w:val="24"/>
              </w:rPr>
              <w:t xml:space="preserve"> </w:t>
            </w: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Многофакторная модель вегетативного невроза. Современная оценка теории 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Александера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. Теории специфичности. Неспецифический подход к пониманию природы психосоматических расстройств.</w:t>
            </w:r>
            <w:r w:rsidRPr="00797BB3">
              <w:t xml:space="preserve"> </w:t>
            </w: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Интегративные подходы в психосоматике.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Биопсихосоциальная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 модель.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Эмоции и их роль в психосоматическом симптомообразовании. Вторая модель психосоматического образования симптомов по З.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Фрейду. Эмоциональная специфичность вегетативных неврозов.  Модели психосоматического синдромогенеза.</w:t>
            </w:r>
          </w:p>
        </w:tc>
      </w:tr>
      <w:tr w:rsidR="00797BB3" w:rsidRPr="00AD2102" w:rsidTr="00551F87">
        <w:trPr>
          <w:trHeight w:val="2010"/>
        </w:trPr>
        <w:tc>
          <w:tcPr>
            <w:tcW w:w="426" w:type="dxa"/>
            <w:vAlign w:val="center"/>
          </w:tcPr>
          <w:p w:rsidR="00797BB3" w:rsidRPr="00726925" w:rsidRDefault="00797BB3" w:rsidP="00797BB3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797BB3" w:rsidRPr="00E20632" w:rsidRDefault="00797BB3" w:rsidP="0079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Современные поведенческие (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бихевиоральные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) подходы в психосоматике.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Феномен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алекситимии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Концепция типов поведения. Роль типов поведения в происхождении психосоматических симптомов.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Определение, основные признаки, происхождение, структура, концепция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Р.Сифнеоса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. Роль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алекситемии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симптомообразовании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 и возможности её психокоррекции.</w:t>
            </w:r>
          </w:p>
        </w:tc>
      </w:tr>
      <w:tr w:rsidR="00797BB3" w:rsidRPr="00AD2102" w:rsidTr="00551F87">
        <w:trPr>
          <w:trHeight w:val="2945"/>
        </w:trPr>
        <w:tc>
          <w:tcPr>
            <w:tcW w:w="426" w:type="dxa"/>
            <w:vAlign w:val="center"/>
          </w:tcPr>
          <w:p w:rsidR="00797BB3" w:rsidRPr="00726925" w:rsidRDefault="00797BB3" w:rsidP="00797BB3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797BB3" w:rsidRPr="00797BB3" w:rsidRDefault="00797BB3" w:rsidP="00797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797BB3" w:rsidRPr="00306D95" w:rsidRDefault="00797BB3" w:rsidP="0079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B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Личностные феномены в психосоматике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B3" w:rsidRPr="00797BB3" w:rsidRDefault="00797BB3" w:rsidP="00797BB3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Личностная предрасположенность как фактор риска при психосоматических расстройствах. Концепция профиля личности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Ф.Данбар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>Неспецифичность</w:t>
            </w:r>
            <w:proofErr w:type="spellEnd"/>
            <w:r w:rsidRPr="00797BB3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 личности при хронических соматических заболеваниях и основные типы изменений. Роль социальной ситуации развития. Психологическая характеристика поведенческого типов А, В, С, Д. Психологическая саморегуляция при психосоматических расстройствах. Проблема психодиагностики и коррекции личностных феноменов в психосоматике</w:t>
            </w:r>
          </w:p>
        </w:tc>
      </w:tr>
    </w:tbl>
    <w:p w:rsidR="003A5E0E" w:rsidRDefault="003A5E0E" w:rsidP="003A5E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5E0E" w:rsidRPr="00726925" w:rsidRDefault="003A5E0E" w:rsidP="003A5E0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к практическим занятиям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Самоподготовка </w:t>
      </w:r>
      <w:r w:rsidRPr="00AD21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текущему контролю и к промежуточной аттестации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рефератов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к доклад сообщению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сообщений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к тестированию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A5E0E" w:rsidRPr="00370598" w:rsidRDefault="003A5E0E" w:rsidP="003A5E0E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598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интегративно-модульное обучение на основе личностно-деятельностного, индивидуально-дифференцированного, компетентностного подходов, обучение в сотрудничестве, проблемное обучение; имитационные технологии: ролевые и деловые игры, тре</w:t>
      </w:r>
      <w:r w:rsidRPr="00AD2102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нинг, ситуация-кейс др.; </w:t>
      </w:r>
      <w:proofErr w:type="spellStart"/>
      <w:r w:rsidRPr="00AD2102">
        <w:rPr>
          <w:rFonts w:ascii="Times New Roman" w:eastAsia="Calibri" w:hAnsi="Times New Roman" w:cs="Times New Roman"/>
          <w:bCs/>
          <w:sz w:val="24"/>
          <w:szCs w:val="24"/>
        </w:rPr>
        <w:t>неимитационные</w:t>
      </w:r>
      <w:proofErr w:type="spellEnd"/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технологии: лекция (проблемная, визуализация и др.), дискуссия (с «мозговым штурмом» и без него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5E0E" w:rsidRPr="00AD2102" w:rsidRDefault="003A5E0E" w:rsidP="003A5E0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D2102">
        <w:rPr>
          <w:rFonts w:ascii="Times New Roman" w:eastAsia="Calibri" w:hAnsi="Times New Roman" w:cs="Times New Roman"/>
          <w:sz w:val="24"/>
        </w:rPr>
        <w:t xml:space="preserve">алгоритмические, проблемно-исследовательские экспериментально-практические, задачные. </w:t>
      </w:r>
    </w:p>
    <w:p w:rsidR="003A5E0E" w:rsidRPr="00AD2102" w:rsidRDefault="003A5E0E" w:rsidP="003A5E0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D2102">
        <w:rPr>
          <w:rFonts w:ascii="Times New Roman" w:eastAsia="Calibri" w:hAnsi="Times New Roman" w:cs="Times New Roman"/>
          <w:b/>
          <w:sz w:val="24"/>
        </w:rPr>
        <w:t>Средства обучения</w:t>
      </w:r>
      <w:r w:rsidRPr="00AD2102">
        <w:rPr>
          <w:rFonts w:ascii="Times New Roman" w:eastAsia="Calibri" w:hAnsi="Times New Roman" w:cs="Times New Roman"/>
          <w:sz w:val="24"/>
        </w:rPr>
        <w:t>: материально-технические и дидактические.</w:t>
      </w:r>
    </w:p>
    <w:p w:rsidR="003A5E0E" w:rsidRPr="00B47C50" w:rsidRDefault="003A5E0E" w:rsidP="003A5E0E">
      <w:pPr>
        <w:pStyle w:val="Style1"/>
        <w:widowControl/>
        <w:tabs>
          <w:tab w:val="left" w:leader="underscore" w:pos="6950"/>
          <w:tab w:val="left" w:leader="underscore" w:pos="8088"/>
        </w:tabs>
        <w:spacing w:line="293" w:lineRule="exact"/>
        <w:ind w:firstLine="709"/>
        <w:rPr>
          <w:rStyle w:val="FontStyle59"/>
        </w:rPr>
      </w:pPr>
      <w:r w:rsidRPr="00B47C50">
        <w:rPr>
          <w:rStyle w:val="FontStyle59"/>
        </w:rPr>
        <w:t xml:space="preserve">Обучение складывается из аудиторных занятий (48 час), включающих лекционный курс и практические занятия, и самостоятельной работы (24 часа). </w:t>
      </w:r>
    </w:p>
    <w:p w:rsidR="003A5E0E" w:rsidRPr="00B47C50" w:rsidRDefault="003A5E0E" w:rsidP="003A5E0E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 xml:space="preserve">Работа с учебной литературой рассматривается как вид учебной работы по дисциплине </w:t>
      </w:r>
      <w:r w:rsidRPr="00B47C50">
        <w:rPr>
          <w:rStyle w:val="FontStyle61"/>
          <w:b w:val="0"/>
        </w:rPr>
        <w:t>«</w:t>
      </w:r>
      <w:r w:rsidRPr="003A5E0E">
        <w:t>Основы психосоматических расстройств</w:t>
      </w:r>
      <w:r w:rsidRPr="00B47C50">
        <w:t xml:space="preserve">» </w:t>
      </w:r>
      <w:r w:rsidRPr="00B47C50">
        <w:rPr>
          <w:rStyle w:val="FontStyle59"/>
        </w:rPr>
        <w:t>выполняется в пределах часов, отводимых на её изучение (в разделе СР).</w:t>
      </w:r>
    </w:p>
    <w:p w:rsidR="003A5E0E" w:rsidRPr="00B47C50" w:rsidRDefault="003A5E0E" w:rsidP="003A5E0E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lastRenderedPageBreak/>
        <w:t>Каждый обучающийся обеспечен доступом к библиотечным фондам Универ</w:t>
      </w:r>
      <w:r w:rsidRPr="00B47C50">
        <w:rPr>
          <w:rStyle w:val="FontStyle59"/>
        </w:rPr>
        <w:softHyphen/>
        <w:t>ситета и кафедры.</w:t>
      </w:r>
    </w:p>
    <w:p w:rsidR="003A5E0E" w:rsidRPr="00B47C50" w:rsidRDefault="003A5E0E" w:rsidP="003A5E0E">
      <w:pPr>
        <w:pStyle w:val="Style1"/>
        <w:widowControl/>
        <w:tabs>
          <w:tab w:val="left" w:leader="underscore" w:pos="1291"/>
          <w:tab w:val="left" w:leader="underscore" w:pos="4594"/>
          <w:tab w:val="left" w:leader="underscore" w:pos="8405"/>
        </w:tabs>
        <w:ind w:firstLine="709"/>
        <w:rPr>
          <w:rStyle w:val="FontStyle59"/>
        </w:rPr>
      </w:pPr>
      <w:r w:rsidRPr="00B47C50">
        <w:rPr>
          <w:rStyle w:val="FontStyle59"/>
        </w:rPr>
        <w:t>Во время изучения учебной дисциплины ординаторы самостоятельно оформляют и представляют рефераты.</w:t>
      </w:r>
    </w:p>
    <w:p w:rsidR="003A5E0E" w:rsidRPr="00B47C50" w:rsidRDefault="003A5E0E" w:rsidP="003A5E0E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</w:t>
      </w:r>
      <w:r w:rsidRPr="00B47C50">
        <w:rPr>
          <w:rStyle w:val="FontStyle59"/>
        </w:rPr>
        <w:softHyphen/>
        <w:t>товые задания.</w:t>
      </w:r>
    </w:p>
    <w:p w:rsidR="003A5E0E" w:rsidRPr="00B47C50" w:rsidRDefault="003A5E0E" w:rsidP="003A5E0E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>В конце изучения учебной дисциплины (модуля) проводится промежуточный контроль знаний с использованием тестового контроля, проверкой практических уме</w:t>
      </w:r>
      <w:r w:rsidRPr="00B47C50">
        <w:rPr>
          <w:rStyle w:val="FontStyle59"/>
        </w:rPr>
        <w:softHyphen/>
        <w:t>ний и решением ситуационных задач.</w:t>
      </w:r>
    </w:p>
    <w:p w:rsidR="003A5E0E" w:rsidRDefault="003A5E0E" w:rsidP="003A5E0E">
      <w:pPr>
        <w:pStyle w:val="Style1"/>
        <w:widowControl/>
        <w:ind w:firstLine="709"/>
        <w:rPr>
          <w:rFonts w:eastAsia="Calibri"/>
          <w:b/>
          <w:bCs/>
        </w:rPr>
      </w:pPr>
    </w:p>
    <w:p w:rsidR="003A5E0E" w:rsidRPr="00AD2102" w:rsidRDefault="003A5E0E" w:rsidP="003A5E0E">
      <w:pPr>
        <w:pStyle w:val="Style1"/>
        <w:widowControl/>
        <w:ind w:firstLine="709"/>
        <w:rPr>
          <w:sz w:val="28"/>
          <w:szCs w:val="28"/>
        </w:rPr>
      </w:pPr>
      <w:r>
        <w:rPr>
          <w:rFonts w:eastAsia="Calibri"/>
          <w:b/>
          <w:bCs/>
        </w:rPr>
        <w:t xml:space="preserve">9. </w:t>
      </w:r>
      <w:r w:rsidRPr="00AD2102">
        <w:rPr>
          <w:rFonts w:eastAsia="Calibri"/>
          <w:b/>
          <w:bCs/>
        </w:rPr>
        <w:t>Перечень оценочных средств</w:t>
      </w:r>
    </w:p>
    <w:p w:rsidR="003A5E0E" w:rsidRPr="00AD2102" w:rsidRDefault="003A5E0E" w:rsidP="003A5E0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Реферат</w:t>
      </w:r>
    </w:p>
    <w:p w:rsidR="003A5E0E" w:rsidRPr="00AD2102" w:rsidRDefault="003A5E0E" w:rsidP="003A5E0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опрос, </w:t>
      </w:r>
    </w:p>
    <w:p w:rsidR="003A5E0E" w:rsidRPr="00AD2102" w:rsidRDefault="003A5E0E" w:rsidP="003A5E0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Письменная работа, </w:t>
      </w:r>
    </w:p>
    <w:p w:rsidR="003A5E0E" w:rsidRPr="00AD2102" w:rsidRDefault="003A5E0E" w:rsidP="003A5E0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Ситуационные задачи</w:t>
      </w:r>
    </w:p>
    <w:p w:rsidR="003A5E0E" w:rsidRPr="00AD2102" w:rsidRDefault="003A5E0E" w:rsidP="003A5E0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Тесты</w:t>
      </w:r>
    </w:p>
    <w:p w:rsidR="003A5E0E" w:rsidRPr="00AD2102" w:rsidRDefault="003A5E0E" w:rsidP="003A5E0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A5E0E" w:rsidRPr="00726925" w:rsidRDefault="003A5E0E" w:rsidP="003A5E0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зачет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5E0E" w:rsidRPr="00726925" w:rsidRDefault="003A5E0E" w:rsidP="003A5E0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Составители: 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Заведующий кафедрой психиатрии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д.м.н.                                                                                                    Бойко Е.О.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Доцент кафедры психиатрии</w:t>
      </w:r>
    </w:p>
    <w:p w:rsidR="003A5E0E" w:rsidRPr="00AD2102" w:rsidRDefault="003A5E0E" w:rsidP="003A5E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к.м.н.                                                                                                    Ложникова Л.Е.</w:t>
      </w:r>
    </w:p>
    <w:p w:rsidR="003A5E0E" w:rsidRDefault="003A5E0E" w:rsidP="003A5E0E">
      <w:pPr>
        <w:ind w:firstLine="709"/>
      </w:pPr>
    </w:p>
    <w:p w:rsidR="003E6701" w:rsidRDefault="003E6701"/>
    <w:sectPr w:rsidR="003E6701" w:rsidSect="0031633B">
      <w:headerReference w:type="default" r:id="rId7"/>
      <w:headerReference w:type="first" r:id="rId8"/>
      <w:pgSz w:w="11906" w:h="16838"/>
      <w:pgMar w:top="1134" w:right="850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24" w:rsidRDefault="00E40124">
      <w:pPr>
        <w:spacing w:after="0" w:line="240" w:lineRule="auto"/>
      </w:pPr>
      <w:r>
        <w:separator/>
      </w:r>
    </w:p>
  </w:endnote>
  <w:endnote w:type="continuationSeparator" w:id="0">
    <w:p w:rsidR="00E40124" w:rsidRDefault="00E4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24" w:rsidRDefault="00E40124">
      <w:pPr>
        <w:spacing w:after="0" w:line="240" w:lineRule="auto"/>
      </w:pPr>
      <w:r>
        <w:separator/>
      </w:r>
    </w:p>
  </w:footnote>
  <w:footnote w:type="continuationSeparator" w:id="0">
    <w:p w:rsidR="00E40124" w:rsidRDefault="00E4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797B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E50" w:rsidRDefault="00E4012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B8D"/>
    <w:multiLevelType w:val="hybridMultilevel"/>
    <w:tmpl w:val="378C444C"/>
    <w:lvl w:ilvl="0" w:tplc="8DE4E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A0F6E"/>
    <w:multiLevelType w:val="hybridMultilevel"/>
    <w:tmpl w:val="F4D661E6"/>
    <w:lvl w:ilvl="0" w:tplc="F5DCBA1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E"/>
    <w:rsid w:val="00015F1B"/>
    <w:rsid w:val="00067FA5"/>
    <w:rsid w:val="0011722A"/>
    <w:rsid w:val="001811E3"/>
    <w:rsid w:val="00195F10"/>
    <w:rsid w:val="00255138"/>
    <w:rsid w:val="003A5E0E"/>
    <w:rsid w:val="003B0216"/>
    <w:rsid w:val="003E6701"/>
    <w:rsid w:val="00797BB3"/>
    <w:rsid w:val="009F2386"/>
    <w:rsid w:val="00A96AFD"/>
    <w:rsid w:val="00AD5AFB"/>
    <w:rsid w:val="00E4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78F"/>
  <w15:chartTrackingRefBased/>
  <w15:docId w15:val="{10AA085B-E167-4CC4-A4E1-80DC4994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E0E"/>
  </w:style>
  <w:style w:type="paragraph" w:styleId="a5">
    <w:name w:val="List Paragraph"/>
    <w:basedOn w:val="a"/>
    <w:uiPriority w:val="34"/>
    <w:qFormat/>
    <w:rsid w:val="003A5E0E"/>
    <w:pPr>
      <w:ind w:left="720"/>
      <w:contextualSpacing/>
    </w:pPr>
  </w:style>
  <w:style w:type="character" w:customStyle="1" w:styleId="FontStyle59">
    <w:name w:val="Font Style59"/>
    <w:rsid w:val="003A5E0E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rsid w:val="003A5E0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3A5E0E"/>
    <w:pPr>
      <w:widowControl w:val="0"/>
      <w:autoSpaceDE w:val="0"/>
      <w:autoSpaceDN w:val="0"/>
      <w:adjustRightInd w:val="0"/>
      <w:spacing w:after="0" w:line="298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Михаил Ложников</cp:lastModifiedBy>
  <cp:revision>4</cp:revision>
  <dcterms:created xsi:type="dcterms:W3CDTF">2018-09-09T18:44:00Z</dcterms:created>
  <dcterms:modified xsi:type="dcterms:W3CDTF">2018-09-10T10:07:00Z</dcterms:modified>
</cp:coreProperties>
</file>