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27" w:rsidRPr="008149F0" w:rsidRDefault="00AE5827" w:rsidP="00AE58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E5827" w:rsidRDefault="00AE5827" w:rsidP="00AE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671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Практика с использованием </w:t>
      </w:r>
      <w:r w:rsid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имуляционны</w:t>
      </w:r>
      <w:r w:rsid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технологий</w:t>
      </w: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 (ОПОП)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27" w:rsidRPr="008149F0" w:rsidRDefault="00AE5827" w:rsidP="00AE5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специальности 31.08.21 Психиатрия-наркология</w:t>
      </w:r>
    </w:p>
    <w:p w:rsidR="00AE5827" w:rsidRPr="008149F0" w:rsidRDefault="00AE5827" w:rsidP="00AE58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AE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1. Цель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193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Практика с использованием </w:t>
      </w:r>
      <w:r w:rsid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симуляционных технологий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149F0">
        <w:rPr>
          <w:rFonts w:ascii="Times New Roman" w:eastAsia="Calibri" w:hAnsi="Times New Roman" w:cs="Times New Roman"/>
          <w:sz w:val="24"/>
          <w:szCs w:val="24"/>
        </w:rPr>
        <w:t>: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524336716"/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у ординаторов системного естественнонаучного мировоззрения, 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теоретических и практических знаний в области 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психиатрической и наркологической помощи пациентам с психическими и поведенческими расстройствами, обусловленными употреблением психоактивных веществ,</w:t>
      </w:r>
      <w:r w:rsidR="00333B2D" w:rsidRPr="00333B2D">
        <w:rPr>
          <w:rFonts w:ascii="Times New Roman" w:eastAsia="Times New Roman" w:hAnsi="Times New Roman" w:cs="Times New Roman"/>
        </w:rPr>
        <w:t xml:space="preserve"> </w:t>
      </w:r>
      <w:r w:rsidR="00333B2D">
        <w:rPr>
          <w:rFonts w:ascii="Times New Roman" w:eastAsia="Times New Roman" w:hAnsi="Times New Roman" w:cs="Times New Roman"/>
        </w:rPr>
        <w:t>непрерывное и последовательное овладение навыками профессиональной деятельности</w:t>
      </w:r>
      <w:r w:rsidR="00333B2D" w:rsidRPr="00333B2D">
        <w:rPr>
          <w:rFonts w:ascii="Times New Roman" w:hAnsi="Times New Roman"/>
          <w:sz w:val="24"/>
          <w:szCs w:val="24"/>
        </w:rPr>
        <w:t xml:space="preserve"> </w:t>
      </w:r>
      <w:r w:rsidR="00333B2D" w:rsidRPr="008149F0">
        <w:rPr>
          <w:rFonts w:ascii="Times New Roman" w:hAnsi="Times New Roman"/>
          <w:sz w:val="24"/>
          <w:szCs w:val="24"/>
        </w:rPr>
        <w:t>и компетенциями</w:t>
      </w:r>
      <w:r w:rsidR="00333B2D">
        <w:rPr>
          <w:rFonts w:ascii="Times New Roman" w:eastAsia="Times New Roman" w:hAnsi="Times New Roman" w:cs="Times New Roman"/>
        </w:rPr>
        <w:t xml:space="preserve">, </w:t>
      </w:r>
      <w:r w:rsidRPr="008149F0">
        <w:rPr>
          <w:rFonts w:ascii="Times New Roman" w:hAnsi="Times New Roman"/>
          <w:sz w:val="24"/>
          <w:szCs w:val="24"/>
        </w:rPr>
        <w:t>приобретение профессиональных умений</w:t>
      </w:r>
      <w:r w:rsidR="00333B2D">
        <w:rPr>
          <w:rFonts w:ascii="Times New Roman" w:hAnsi="Times New Roman"/>
          <w:sz w:val="24"/>
          <w:szCs w:val="24"/>
        </w:rPr>
        <w:t xml:space="preserve">, </w:t>
      </w:r>
      <w:r w:rsidR="00333B2D">
        <w:rPr>
          <w:rFonts w:ascii="Times New Roman" w:eastAsia="Times New Roman" w:hAnsi="Times New Roman" w:cs="Times New Roman"/>
        </w:rPr>
        <w:t>обеспечение готовности к ее осуществлению</w:t>
      </w:r>
    </w:p>
    <w:p w:rsidR="00AE5827" w:rsidRPr="008149F0" w:rsidRDefault="00AE5827" w:rsidP="00AE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3"/>
      <w:bookmarkEnd w:id="0"/>
    </w:p>
    <w:p w:rsidR="00AE5827" w:rsidRPr="008149F0" w:rsidRDefault="00AE5827" w:rsidP="00AE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2. Перечень планируемых результатов освоения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практике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193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Практика с использованием </w:t>
      </w:r>
      <w:r w:rsid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симуляционных технологий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1"/>
    </w:p>
    <w:p w:rsidR="00AE5827" w:rsidRPr="008149F0" w:rsidRDefault="00AE5827" w:rsidP="00AE582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Процесс освоения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9378C" w:rsidRPr="0019378C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Практика с использованием </w:t>
      </w:r>
      <w:r w:rsidR="0019378C" w:rsidRPr="0019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симуляционных технологий</w:t>
      </w:r>
      <w:r w:rsidRPr="008149F0">
        <w:rPr>
          <w:rFonts w:ascii="Times New Roman" w:eastAsia="Calibri" w:hAnsi="Times New Roman" w:cs="Times New Roman"/>
          <w:sz w:val="24"/>
          <w:szCs w:val="24"/>
        </w:rPr>
        <w:t>»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9F0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AE5827" w:rsidRPr="008149F0" w:rsidRDefault="00AE5827" w:rsidP="00AE582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19378C" w:rsidRPr="008149F0" w:rsidRDefault="0019378C" w:rsidP="001937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19378C" w:rsidRDefault="0019378C" w:rsidP="0019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УК-2 - 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9378C" w:rsidRPr="008149F0" w:rsidRDefault="0019378C" w:rsidP="0019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19378C" w:rsidRPr="008149F0" w:rsidRDefault="0019378C" w:rsidP="0019378C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19378C" w:rsidRPr="0036389B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ПК-1 - готовность к осуществлению комплекса мероприятий, направленных на со-хранение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ран-</w:t>
      </w:r>
      <w:proofErr w:type="spellStart"/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нюю</w:t>
      </w:r>
      <w:proofErr w:type="spellEnd"/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19378C" w:rsidRPr="0036389B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ПК-2 - готовность к проведению профилактических медицинских осмотров, диспансеризации и осуществлению диспансерного наблюдения; </w:t>
      </w:r>
    </w:p>
    <w:p w:rsidR="0019378C" w:rsidRPr="0036389B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19378C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19378C" w:rsidRPr="008149F0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19378C" w:rsidRPr="008149F0" w:rsidRDefault="0019378C" w:rsidP="0019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ПК-6 - готовность к ведению и лечению пациентов с психическими и поведенческими расстройствами, обусловленными употреблением психоактивных </w:t>
      </w: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веществ;</w:t>
      </w:r>
    </w:p>
    <w:p w:rsidR="0019378C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ПК-7 - готовность к оказанию медицинской помощи при чрезвычайных ситуациях, в том числе участию в медицинской эвакуации;</w:t>
      </w:r>
    </w:p>
    <w:p w:rsidR="0019378C" w:rsidRPr="008149F0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 </w:t>
      </w:r>
    </w:p>
    <w:p w:rsidR="0019378C" w:rsidRPr="008149F0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19378C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</w:p>
    <w:p w:rsidR="0019378C" w:rsidRPr="0036389B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19378C" w:rsidRPr="008149F0" w:rsidRDefault="0019378C" w:rsidP="001937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ПК-12 - готовность к организации медицинской помощи при чрезвычайных ситуациях, в том числе медицинской эвакуации.</w:t>
      </w:r>
    </w:p>
    <w:p w:rsidR="0019378C" w:rsidRDefault="0019378C" w:rsidP="00193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19378C" w:rsidRPr="008149F0" w:rsidRDefault="0019378C" w:rsidP="00193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. 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9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с использованием симуляционных технологий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» ординатор должен </w:t>
      </w:r>
    </w:p>
    <w:p w:rsidR="0019378C" w:rsidRPr="0036389B" w:rsidRDefault="0019378C" w:rsidP="001937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алгоритм проведения профилактических медицинских осмотров, диспансеризации и осуществлению диспансерного наблюдения; 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алгоритм применения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оказания медицинской помощи при чрезвычайных ситуациях, в том числе участию в медицинской эвакуации;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оценки качества оказания медицинской помощи с использованием основных медико-статистических показателей;</w:t>
      </w:r>
    </w:p>
    <w:p w:rsidR="0019378C" w:rsidRPr="0036389B" w:rsidRDefault="0019378C" w:rsidP="0019378C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организации медицинской помощи при чрезвычайных ситуациях, в том числе медицинской эвакуации.</w:t>
      </w:r>
    </w:p>
    <w:p w:rsidR="0019378C" w:rsidRPr="0036389B" w:rsidRDefault="0019378C" w:rsidP="001937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-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осуществлять профилактические медицинские осмотры, диспансеризацию и осуществлять диспансерное наблюдение;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осуществлять противоэпидемические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социально-гигиенические методики сбора и медико-статистический анализ информации о показателях здоровья взрослых и подростков;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оказывать медицинскую помощь при чрезвычайных ситуациях, в том числе участию в медицинской эвакуации;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природные лечебные факторы, лекарственной, немедикаментозной терапии и других методов у пациентов, нуждающихся в медицинской реабилитации;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оценивать качество оказания медицинской помощи с использованием основных медико-статистических показателей;</w:t>
      </w:r>
    </w:p>
    <w:p w:rsidR="0019378C" w:rsidRPr="0036389B" w:rsidRDefault="0019378C" w:rsidP="0019378C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организовывать медицинскую помощи при чрезвычайных ситуациях, в том числе медицинской эвакуации.</w:t>
      </w:r>
    </w:p>
    <w:p w:rsidR="0019378C" w:rsidRPr="0036389B" w:rsidRDefault="0019378C" w:rsidP="001937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проведения профилактических медицинских осмотров, диспансеризации и осуществлению диспансерного наблюдения;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lastRenderedPageBreak/>
        <w:t>навыками оказания медицинской помощи при чрезвычайных ситуациях, в том числе участию в медицинской эвакуации;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показателей;</w:t>
      </w:r>
    </w:p>
    <w:p w:rsidR="0019378C" w:rsidRPr="0036389B" w:rsidRDefault="0019378C" w:rsidP="0019378C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организации медицинской помощи при чрезвычайных ситуациях, в том числе медицинской эвакуации.</w:t>
      </w:r>
    </w:p>
    <w:p w:rsidR="00AE5827" w:rsidRPr="008149F0" w:rsidRDefault="00AE5827" w:rsidP="00AE582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041" w:rsidRDefault="00AE5827" w:rsidP="00B62041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Место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практики</w:t>
      </w: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«</w:t>
      </w:r>
      <w:r w:rsidR="0019378C" w:rsidRP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с использованием симуляционных технологий</w:t>
      </w: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» в структуре ООП 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университета</w:t>
      </w:r>
    </w:p>
    <w:p w:rsidR="00B62041" w:rsidRPr="00B62041" w:rsidRDefault="00B62041" w:rsidP="00B62041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2372DF" w:rsidRPr="002372DF" w:rsidRDefault="00AE5827" w:rsidP="00E373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40A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Практика «</w:t>
      </w:r>
      <w:r w:rsidR="0019378C" w:rsidRPr="00F4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с использованием симуляционных технологий</w:t>
      </w:r>
      <w:r w:rsidRPr="00F40A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» специальности </w:t>
      </w:r>
      <w:bookmarkStart w:id="2" w:name="_Hlk524337858"/>
      <w:r w:rsidRPr="00F40A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31.08.21 Психиатрия-наркология </w:t>
      </w:r>
      <w:r w:rsidR="00F40A78" w:rsidRPr="00F40A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относится как к базовой части программы, так и к ее вариативной части.</w:t>
      </w:r>
      <w:r w:rsidR="002372DF" w:rsidRPr="002372DF">
        <w:t xml:space="preserve"> </w:t>
      </w:r>
      <w:r w:rsidR="002372DF" w:rsidRPr="002372D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Способы проведения производственной (клинической) практики:</w:t>
      </w:r>
    </w:p>
    <w:p w:rsidR="002372DF" w:rsidRPr="002372DF" w:rsidRDefault="002372DF" w:rsidP="00E3733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372D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стационарная;</w:t>
      </w:r>
    </w:p>
    <w:p w:rsidR="00AE5827" w:rsidRPr="002372DF" w:rsidRDefault="002372DF" w:rsidP="00E3733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2372D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выездная.</w:t>
      </w:r>
    </w:p>
    <w:p w:rsidR="002372DF" w:rsidRPr="00F40A78" w:rsidRDefault="002372DF" w:rsidP="002372D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bookmarkStart w:id="3" w:name="_GoBack"/>
      <w:bookmarkEnd w:id="2"/>
      <w:bookmarkEnd w:id="3"/>
    </w:p>
    <w:p w:rsidR="00AE5827" w:rsidRPr="008149F0" w:rsidRDefault="00AE5827" w:rsidP="009000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AE5827" w:rsidRPr="008149F0" w:rsidRDefault="00F40A78" w:rsidP="009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827"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AE58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5827"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AE58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5827"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AE5827"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E5827" w:rsidRPr="008149F0" w:rsidRDefault="00AE5827" w:rsidP="009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827" w:rsidRPr="00B62041" w:rsidRDefault="00AE5827" w:rsidP="00E3733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04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и структура </w:t>
      </w:r>
      <w:r w:rsidR="00B62041"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="00B62041" w:rsidRPr="0019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с использованием симуляционных технологий</w:t>
      </w:r>
      <w:r w:rsidR="00B62041"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:rsidR="00B62041" w:rsidRPr="00B62041" w:rsidRDefault="00B62041" w:rsidP="00B62041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04"/>
        <w:gridCol w:w="2239"/>
        <w:gridCol w:w="5670"/>
      </w:tblGrid>
      <w:tr w:rsidR="00AE5827" w:rsidRPr="008149F0" w:rsidTr="00BA364B">
        <w:trPr>
          <w:tblHeader/>
        </w:trPr>
        <w:tc>
          <w:tcPr>
            <w:tcW w:w="426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239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5670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E5827" w:rsidRPr="008149F0" w:rsidTr="00BA364B">
        <w:trPr>
          <w:tblHeader/>
        </w:trPr>
        <w:tc>
          <w:tcPr>
            <w:tcW w:w="426" w:type="dxa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E5827" w:rsidRPr="008149F0" w:rsidRDefault="00AE5827" w:rsidP="00BA3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2041" w:rsidRPr="008149F0" w:rsidTr="00B62041">
        <w:trPr>
          <w:trHeight w:val="1437"/>
        </w:trPr>
        <w:tc>
          <w:tcPr>
            <w:tcW w:w="426" w:type="dxa"/>
            <w:vAlign w:val="center"/>
          </w:tcPr>
          <w:p w:rsidR="00B62041" w:rsidRPr="008149F0" w:rsidRDefault="00B62041" w:rsidP="00B62041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B62041" w:rsidRPr="008149F0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B62041" w:rsidRPr="00B62041" w:rsidRDefault="00B62041" w:rsidP="00B6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критических состояниях</w:t>
            </w:r>
          </w:p>
        </w:tc>
        <w:tc>
          <w:tcPr>
            <w:tcW w:w="5670" w:type="dxa"/>
            <w:vAlign w:val="center"/>
          </w:tcPr>
          <w:p w:rsidR="00B62041" w:rsidRPr="00B62041" w:rsidRDefault="00B62041" w:rsidP="00B62041">
            <w:pPr>
              <w:numPr>
                <w:ilvl w:val="0"/>
                <w:numId w:val="12"/>
              </w:numPr>
              <w:spacing w:after="0" w:line="240" w:lineRule="auto"/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шоковых состояниях.</w:t>
            </w:r>
          </w:p>
          <w:p w:rsidR="00B62041" w:rsidRPr="00B62041" w:rsidRDefault="00B62041" w:rsidP="00B62041">
            <w:pPr>
              <w:numPr>
                <w:ilvl w:val="0"/>
                <w:numId w:val="12"/>
              </w:numPr>
              <w:spacing w:after="0" w:line="240" w:lineRule="auto"/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нарушениях функций жизненно важных систем организма.</w:t>
            </w:r>
          </w:p>
          <w:p w:rsidR="00B62041" w:rsidRPr="00B62041" w:rsidRDefault="00B62041" w:rsidP="00B62041">
            <w:pPr>
              <w:numPr>
                <w:ilvl w:val="0"/>
                <w:numId w:val="12"/>
              </w:numPr>
              <w:spacing w:after="0" w:line="240" w:lineRule="auto"/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неотложных мероприятий при нарушениях сердечного ритма (с использованием </w:t>
            </w:r>
            <w:proofErr w:type="spellStart"/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электростимуляционной</w:t>
            </w:r>
            <w:proofErr w:type="spellEnd"/>
            <w:r w:rsidRPr="00B6204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электроимпульсной терапии).</w:t>
            </w:r>
          </w:p>
          <w:p w:rsidR="00B62041" w:rsidRPr="00B62041" w:rsidRDefault="00B62041" w:rsidP="00B62041">
            <w:pPr>
              <w:numPr>
                <w:ilvl w:val="0"/>
                <w:numId w:val="12"/>
              </w:numPr>
              <w:spacing w:after="0" w:line="240" w:lineRule="auto"/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комах неясной этиологии.</w:t>
            </w:r>
          </w:p>
        </w:tc>
      </w:tr>
      <w:tr w:rsidR="00B62041" w:rsidRPr="008149F0" w:rsidTr="00B62041">
        <w:trPr>
          <w:trHeight w:val="1437"/>
        </w:trPr>
        <w:tc>
          <w:tcPr>
            <w:tcW w:w="426" w:type="dxa"/>
            <w:vAlign w:val="center"/>
          </w:tcPr>
          <w:p w:rsidR="00B62041" w:rsidRPr="008149F0" w:rsidRDefault="00B62041" w:rsidP="00B62041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04" w:type="dxa"/>
            <w:vAlign w:val="center"/>
          </w:tcPr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B62041" w:rsidRPr="00B62041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B62041" w:rsidRPr="008149F0" w:rsidRDefault="00B62041" w:rsidP="00B620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B6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B62041" w:rsidRPr="00B62041" w:rsidRDefault="00B62041" w:rsidP="00B6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тяжелой патологии</w:t>
            </w:r>
          </w:p>
        </w:tc>
        <w:tc>
          <w:tcPr>
            <w:tcW w:w="5670" w:type="dxa"/>
          </w:tcPr>
          <w:p w:rsidR="00B62041" w:rsidRPr="00B62041" w:rsidRDefault="00B62041" w:rsidP="00B62041">
            <w:pPr>
              <w:numPr>
                <w:ilvl w:val="0"/>
                <w:numId w:val="13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тяжелой акушерской патологии.</w:t>
            </w:r>
          </w:p>
          <w:p w:rsidR="00B62041" w:rsidRPr="00B62041" w:rsidRDefault="00B62041" w:rsidP="00B62041">
            <w:pPr>
              <w:numPr>
                <w:ilvl w:val="0"/>
                <w:numId w:val="13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различных заболеваниях, острых и критических состояниях различного генеза у взрослых и детей.</w:t>
            </w:r>
          </w:p>
          <w:p w:rsidR="00B62041" w:rsidRPr="00B62041" w:rsidRDefault="00B62041" w:rsidP="00B62041">
            <w:pPr>
              <w:numPr>
                <w:ilvl w:val="0"/>
                <w:numId w:val="13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 за больными и проведение необходимого лечения в ближайшем послеоперационном периоде до полного восстановления жизненно важных функций.</w:t>
            </w:r>
          </w:p>
          <w:p w:rsidR="00B62041" w:rsidRPr="00B62041" w:rsidRDefault="00B62041" w:rsidP="00B62041">
            <w:pPr>
              <w:numPr>
                <w:ilvl w:val="0"/>
                <w:numId w:val="13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неотложных мероприятий при </w:t>
            </w:r>
            <w:proofErr w:type="spellStart"/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  <w:r w:rsidRPr="00B6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827" w:rsidRDefault="00AE5827" w:rsidP="00AE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330" w:rsidRPr="008149F0" w:rsidRDefault="00E37330" w:rsidP="00AE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90004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E5827" w:rsidRPr="008149F0" w:rsidRDefault="00AE5827" w:rsidP="009000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E5827" w:rsidRPr="008149F0" w:rsidRDefault="00AE5827" w:rsidP="00900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8149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AE5827" w:rsidRPr="008149F0" w:rsidRDefault="00AE5827" w:rsidP="009000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90004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AE5827" w:rsidRPr="008149F0" w:rsidRDefault="00AE5827" w:rsidP="00AE58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8149F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8149F0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2041" w:rsidRDefault="00B62041" w:rsidP="00AE58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27" w:rsidRPr="008149F0" w:rsidRDefault="00AE5827" w:rsidP="00AE58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49F0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B62041" w:rsidRDefault="00B62041" w:rsidP="00AE58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AE5827" w:rsidRPr="008149F0" w:rsidRDefault="00AE5827" w:rsidP="00AE58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49F0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8149F0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E37330" w:rsidRDefault="00E37330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41" w:rsidRPr="00B62041" w:rsidRDefault="00B62041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складывается из практики (108 час., включая самостоятельную работу 36 час).</w:t>
      </w:r>
    </w:p>
    <w:p w:rsidR="00B62041" w:rsidRPr="00B62041" w:rsidRDefault="00B62041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24347383"/>
      <w:r w:rsidRPr="00B62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литературой рассматривается как вид учебной работы по дисциплине «Практика с использованием симуляционных технологий» и выполняется в пределах часов, отводимых на ее.</w:t>
      </w:r>
    </w:p>
    <w:p w:rsidR="00B62041" w:rsidRPr="00B62041" w:rsidRDefault="00B62041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обеспечен доступом к библиотечным фондам Университета и кафедры.</w:t>
      </w:r>
    </w:p>
    <w:p w:rsidR="00B62041" w:rsidRPr="00B62041" w:rsidRDefault="00B62041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учебной дисциплины (модуля) проводится промежуточный контроль знаний с использованием опроса, решением ситуационных задач.</w:t>
      </w:r>
    </w:p>
    <w:p w:rsidR="00AE5827" w:rsidRPr="008149F0" w:rsidRDefault="00B62041" w:rsidP="00B62041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учебной дисциплине включаются в государственную итоговую аттестацию.</w:t>
      </w:r>
    </w:p>
    <w:bookmarkEnd w:id="4"/>
    <w:p w:rsidR="00B62041" w:rsidRDefault="00B62041" w:rsidP="00B62041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5827" w:rsidRPr="00B62041" w:rsidRDefault="00AE5827" w:rsidP="00B62041">
      <w:pPr>
        <w:pStyle w:val="a6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20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Перечень оценочных средств</w:t>
      </w:r>
      <w:r w:rsidR="00E3733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E5827" w:rsidRPr="00B702BD" w:rsidRDefault="00AE5827" w:rsidP="00B62041">
      <w:pPr>
        <w:tabs>
          <w:tab w:val="right" w:leader="underscore" w:pos="9639"/>
        </w:tabs>
        <w:spacing w:after="0" w:line="240" w:lineRule="auto"/>
        <w:ind w:lef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2BD">
        <w:rPr>
          <w:rFonts w:ascii="Times New Roman" w:eastAsia="Calibri" w:hAnsi="Times New Roman" w:cs="Times New Roman"/>
          <w:sz w:val="24"/>
          <w:szCs w:val="24"/>
        </w:rPr>
        <w:t>отчет о прохождении практики;</w:t>
      </w:r>
    </w:p>
    <w:p w:rsidR="00AE5827" w:rsidRDefault="00AE5827" w:rsidP="00B62041">
      <w:pPr>
        <w:tabs>
          <w:tab w:val="right" w:leader="underscore" w:pos="9639"/>
        </w:tabs>
        <w:spacing w:after="0" w:line="240" w:lineRule="auto"/>
        <w:ind w:lef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2BD">
        <w:rPr>
          <w:rFonts w:ascii="Times New Roman" w:eastAsia="Calibri" w:hAnsi="Times New Roman" w:cs="Times New Roman"/>
          <w:sz w:val="24"/>
          <w:szCs w:val="24"/>
        </w:rPr>
        <w:t>дневник ординатора</w:t>
      </w:r>
    </w:p>
    <w:p w:rsidR="00AE5827" w:rsidRPr="008149F0" w:rsidRDefault="00AE5827" w:rsidP="00B62041">
      <w:pPr>
        <w:tabs>
          <w:tab w:val="right" w:leader="underscore" w:pos="9639"/>
        </w:tabs>
        <w:spacing w:after="0" w:line="240" w:lineRule="auto"/>
        <w:ind w:left="113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B62041">
      <w:pPr>
        <w:numPr>
          <w:ilvl w:val="0"/>
          <w:numId w:val="4"/>
        </w:num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5827" w:rsidRPr="008149F0" w:rsidRDefault="00AE5827" w:rsidP="00B62041">
      <w:pPr>
        <w:numPr>
          <w:ilvl w:val="0"/>
          <w:numId w:val="4"/>
        </w:num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5827" w:rsidRPr="008149F0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3E6701" w:rsidRPr="00B62041" w:rsidRDefault="00AE5827" w:rsidP="00B62041">
      <w:pPr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sectPr w:rsidR="003E6701" w:rsidRPr="00B62041" w:rsidSect="0031633B">
      <w:headerReference w:type="default" r:id="rId7"/>
      <w:headerReference w:type="first" r:id="rId8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21" w:rsidRDefault="00A82321">
      <w:pPr>
        <w:spacing w:after="0" w:line="240" w:lineRule="auto"/>
      </w:pPr>
      <w:r>
        <w:separator/>
      </w:r>
    </w:p>
  </w:endnote>
  <w:endnote w:type="continuationSeparator" w:id="0">
    <w:p w:rsidR="00A82321" w:rsidRDefault="00A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21" w:rsidRDefault="00A82321">
      <w:pPr>
        <w:spacing w:after="0" w:line="240" w:lineRule="auto"/>
      </w:pPr>
      <w:r>
        <w:separator/>
      </w:r>
    </w:p>
  </w:footnote>
  <w:footnote w:type="continuationSeparator" w:id="0">
    <w:p w:rsidR="00A82321" w:rsidRDefault="00A8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9000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A823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94FC9"/>
    <w:multiLevelType w:val="hybridMultilevel"/>
    <w:tmpl w:val="305C9B5C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766F4"/>
    <w:multiLevelType w:val="hybridMultilevel"/>
    <w:tmpl w:val="DBE0C3C4"/>
    <w:lvl w:ilvl="0" w:tplc="387E9E5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31E95"/>
    <w:multiLevelType w:val="hybridMultilevel"/>
    <w:tmpl w:val="CDC0DAE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890754B"/>
    <w:multiLevelType w:val="hybridMultilevel"/>
    <w:tmpl w:val="3C948A98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815AFE"/>
    <w:multiLevelType w:val="hybridMultilevel"/>
    <w:tmpl w:val="F52ADB2A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6B18AB"/>
    <w:multiLevelType w:val="hybridMultilevel"/>
    <w:tmpl w:val="9BF206C8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2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27"/>
    <w:rsid w:val="00015F1B"/>
    <w:rsid w:val="00067FA5"/>
    <w:rsid w:val="0011722A"/>
    <w:rsid w:val="0019378C"/>
    <w:rsid w:val="00195F10"/>
    <w:rsid w:val="002372DF"/>
    <w:rsid w:val="00255138"/>
    <w:rsid w:val="00333B2D"/>
    <w:rsid w:val="003E6701"/>
    <w:rsid w:val="00654D54"/>
    <w:rsid w:val="00671EE3"/>
    <w:rsid w:val="00900040"/>
    <w:rsid w:val="00A82321"/>
    <w:rsid w:val="00AE5827"/>
    <w:rsid w:val="00B33FC7"/>
    <w:rsid w:val="00B62041"/>
    <w:rsid w:val="00E37330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A013"/>
  <w15:chartTrackingRefBased/>
  <w15:docId w15:val="{AB2CE5D1-DC16-4ED4-A361-010A777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827"/>
  </w:style>
  <w:style w:type="paragraph" w:customStyle="1" w:styleId="a5">
    <w:name w:val="a"/>
    <w:basedOn w:val="a"/>
    <w:rsid w:val="00AE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Ложников</dc:creator>
  <cp:keywords/>
  <dc:description/>
  <cp:lastModifiedBy>Михаил Ложников</cp:lastModifiedBy>
  <cp:revision>4</cp:revision>
  <dcterms:created xsi:type="dcterms:W3CDTF">2018-09-09T17:25:00Z</dcterms:created>
  <dcterms:modified xsi:type="dcterms:W3CDTF">2018-09-10T09:57:00Z</dcterms:modified>
</cp:coreProperties>
</file>