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1F" w:rsidRDefault="0030291F" w:rsidP="0030291F">
      <w:pPr>
        <w:pStyle w:val="a3"/>
        <w:spacing w:after="0" w:afterAutospacing="0" w:line="360" w:lineRule="auto"/>
        <w:jc w:val="center"/>
      </w:pPr>
      <w:r>
        <w:rPr>
          <w:b/>
          <w:bCs/>
        </w:rPr>
        <w:t>АННОТАЦИЯ</w:t>
      </w:r>
    </w:p>
    <w:p w:rsidR="0030291F" w:rsidRDefault="0030291F" w:rsidP="0030291F">
      <w:pPr>
        <w:pStyle w:val="a3"/>
        <w:spacing w:before="0" w:beforeAutospacing="0" w:after="0" w:afterAutospacing="0" w:line="360" w:lineRule="auto"/>
        <w:ind w:left="360"/>
        <w:jc w:val="center"/>
      </w:pPr>
      <w:r>
        <w:rPr>
          <w:b/>
          <w:bCs/>
        </w:rPr>
        <w:t>к рабочей программе дисциплины «Пластическая хирургия лица и шеи»</w:t>
      </w:r>
    </w:p>
    <w:p w:rsidR="0030291F" w:rsidRPr="00161659" w:rsidRDefault="0030291F" w:rsidP="0030291F">
      <w:pPr>
        <w:pStyle w:val="a3"/>
        <w:spacing w:before="0" w:beforeAutospacing="0" w:after="0" w:afterAutospacing="0" w:line="360" w:lineRule="auto"/>
        <w:ind w:left="360"/>
        <w:jc w:val="center"/>
        <w:rPr>
          <w:color w:val="000000"/>
        </w:rPr>
      </w:pPr>
      <w:r w:rsidRPr="00161659">
        <w:rPr>
          <w:b/>
          <w:bCs/>
          <w:color w:val="000000"/>
        </w:rPr>
        <w:t>основной профессиональной образовательной программы (ОПОП)</w:t>
      </w:r>
    </w:p>
    <w:p w:rsidR="0030291F" w:rsidRDefault="0030291F" w:rsidP="0030291F">
      <w:pPr>
        <w:pStyle w:val="a3"/>
        <w:spacing w:before="0" w:beforeAutospacing="0" w:after="0" w:afterAutospacing="0" w:line="360" w:lineRule="auto"/>
        <w:ind w:left="288"/>
        <w:jc w:val="center"/>
        <w:rPr>
          <w:b/>
          <w:bCs/>
        </w:rPr>
      </w:pPr>
      <w:r>
        <w:rPr>
          <w:b/>
          <w:bCs/>
        </w:rPr>
        <w:t>специальности 31.08.69 «Челюстно-лицевая хирургия»</w:t>
      </w:r>
    </w:p>
    <w:p w:rsidR="0030291F" w:rsidRPr="00B956A2" w:rsidRDefault="0030291F" w:rsidP="0030291F">
      <w:pPr>
        <w:pStyle w:val="a3"/>
        <w:spacing w:before="0" w:beforeAutospacing="0" w:after="0" w:afterAutospacing="0"/>
      </w:pPr>
      <w:r>
        <w:rPr>
          <w:b/>
        </w:rPr>
        <w:t xml:space="preserve">1. </w:t>
      </w:r>
      <w:r w:rsidRPr="00431FA4">
        <w:rPr>
          <w:b/>
        </w:rPr>
        <w:t>Цель дисциплины</w:t>
      </w:r>
      <w:r>
        <w:rPr>
          <w:b/>
        </w:rPr>
        <w:t xml:space="preserve"> </w:t>
      </w:r>
      <w:r>
        <w:rPr>
          <w:b/>
          <w:bCs/>
        </w:rPr>
        <w:t>«Пластическая хирургия лица и шеи»</w:t>
      </w:r>
      <w:r>
        <w:rPr>
          <w:sz w:val="26"/>
          <w:szCs w:val="26"/>
        </w:rPr>
        <w:t xml:space="preserve"> </w:t>
      </w:r>
      <w:r w:rsidRPr="006C3285">
        <w:t>подготовка квалифицированного врача</w:t>
      </w:r>
      <w:r w:rsidRPr="00186065">
        <w:t xml:space="preserve"> </w:t>
      </w:r>
      <w:r w:rsidRPr="00B956A2">
        <w:t>по специальности челюстно-лицевая хирургия – приобретение врачом систематизиро</w:t>
      </w:r>
      <w:r w:rsidRPr="00B956A2">
        <w:softHyphen/>
        <w:t xml:space="preserve">ванных теоретических знаний и профессиональных навыков по всем курсам программы, необходимых для самостоятельной работы в должности врача челюстно-лицевого хирурга. Подготовить врача челюстно-лицевого хирурга для выполнения основных функций: лечебной, диагностической, профилактической, консультативной, организационной в работе оказания квалифицированной хирургической помощи </w:t>
      </w:r>
      <w:r w:rsidRPr="00B956A2">
        <w:rPr>
          <w:spacing w:val="1"/>
        </w:rPr>
        <w:t xml:space="preserve"> пациентам </w:t>
      </w:r>
      <w:r w:rsidRPr="00B956A2">
        <w:t>с  дефектами, деформациями челюстно-лицевой области и  возрастных изменений тканей лица, изучение критериев выбора метода хирургического лечения.</w:t>
      </w:r>
      <w:r w:rsidRPr="00B956A2">
        <w:rPr>
          <w:b/>
          <w:bCs/>
        </w:rPr>
        <w:t xml:space="preserve"> </w:t>
      </w:r>
    </w:p>
    <w:p w:rsidR="0030291F" w:rsidRDefault="0030291F" w:rsidP="00302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</w:t>
      </w:r>
      <w:r w:rsidRPr="00B956A2">
        <w:rPr>
          <w:rFonts w:ascii="Times New Roman" w:hAnsi="Times New Roman" w:cs="Times New Roman"/>
          <w:b/>
          <w:bCs/>
          <w:sz w:val="24"/>
          <w:szCs w:val="24"/>
        </w:rPr>
        <w:t>«Пластическая хирургия лица и шеи»</w:t>
      </w:r>
      <w:r w:rsidRPr="00F17E1C">
        <w:rPr>
          <w:rFonts w:ascii="Times New Roman" w:hAnsi="Times New Roman"/>
          <w:b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30291F" w:rsidRPr="006D3A76" w:rsidRDefault="0030291F" w:rsidP="003029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6D3A76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>у</w:t>
      </w:r>
      <w:r w:rsidRPr="006D3A76">
        <w:rPr>
          <w:rFonts w:ascii="Times New Roman" w:hAnsi="Times New Roman" w:cs="Times New Roman"/>
          <w:b/>
        </w:rPr>
        <w:t xml:space="preserve">ниверсальными (УК) </w:t>
      </w:r>
    </w:p>
    <w:p w:rsidR="0030291F" w:rsidRPr="00B956A2" w:rsidRDefault="0030291F" w:rsidP="0030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2">
        <w:rPr>
          <w:rFonts w:ascii="Times New Roman" w:hAnsi="Times New Roman" w:cs="Times New Roman"/>
          <w:sz w:val="24"/>
          <w:szCs w:val="24"/>
        </w:rPr>
        <w:t xml:space="preserve">          УК-1 - готовностью к абстрактному мышлению, анализу, синтезу;</w:t>
      </w:r>
    </w:p>
    <w:p w:rsidR="0030291F" w:rsidRPr="00B956A2" w:rsidRDefault="0030291F" w:rsidP="0030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2">
        <w:rPr>
          <w:rFonts w:ascii="Times New Roman" w:hAnsi="Times New Roman" w:cs="Times New Roman"/>
          <w:sz w:val="24"/>
          <w:szCs w:val="24"/>
        </w:rPr>
        <w:t xml:space="preserve">          УК-2 - готовностью к управлению коллективом, толерантно воспринимать социальные, этнические, конфессиональные и культурные различия;</w:t>
      </w:r>
    </w:p>
    <w:p w:rsidR="0030291F" w:rsidRPr="00B956A2" w:rsidRDefault="0030291F" w:rsidP="00302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6A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956A2">
        <w:rPr>
          <w:rFonts w:ascii="Times New Roman" w:hAnsi="Times New Roman" w:cs="Times New Roman"/>
          <w:sz w:val="24"/>
          <w:szCs w:val="24"/>
        </w:rPr>
        <w:t>УК-3 -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0291F" w:rsidRPr="000F07E4" w:rsidRDefault="0030291F" w:rsidP="003029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color w:val="FF0000"/>
        </w:rPr>
      </w:pPr>
      <w:r w:rsidRPr="000F07E4">
        <w:rPr>
          <w:rFonts w:ascii="Times New Roman" w:hAnsi="Times New Roman" w:cs="Times New Roman"/>
          <w:b/>
        </w:rPr>
        <w:t xml:space="preserve">2) Профессиональными (ПК) </w:t>
      </w:r>
    </w:p>
    <w:p w:rsidR="0030291F" w:rsidRDefault="0030291F" w:rsidP="0030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ПК-5 -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30291F" w:rsidRPr="00B956A2" w:rsidRDefault="0030291F" w:rsidP="00302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3E1C04">
        <w:rPr>
          <w:rFonts w:ascii="Times New Roman" w:hAnsi="Times New Roman" w:cs="Times New Roman"/>
          <w:sz w:val="24"/>
          <w:szCs w:val="24"/>
          <w:lang w:eastAsia="ru-RU"/>
        </w:rPr>
        <w:t xml:space="preserve">ПК -6 </w:t>
      </w:r>
      <w:r w:rsidRPr="003E1C04">
        <w:rPr>
          <w:rFonts w:ascii="Times New Roman" w:hAnsi="Times New Roman"/>
          <w:sz w:val="24"/>
          <w:szCs w:val="24"/>
        </w:rPr>
        <w:t>готовность к ведению и лечению пациентов с заболеваниями челюстно-лицевой области, нуждающихся в оказании хирургической медицинской помощи;</w:t>
      </w:r>
    </w:p>
    <w:p w:rsidR="0030291F" w:rsidRDefault="0030291F" w:rsidP="0030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ПК-8готовность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30291F" w:rsidRDefault="0030291F" w:rsidP="00302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Pr="007E1F3E">
        <w:rPr>
          <w:rFonts w:ascii="Times New Roman" w:hAnsi="Times New Roman" w:cs="Times New Roman"/>
          <w:bCs/>
          <w:sz w:val="24"/>
          <w:szCs w:val="24"/>
        </w:rPr>
        <w:t>Санитарная микробиология</w:t>
      </w:r>
      <w:r>
        <w:rPr>
          <w:rFonts w:ascii="Times New Roman" w:hAnsi="Times New Roman"/>
          <w:sz w:val="24"/>
          <w:szCs w:val="24"/>
        </w:rPr>
        <w:t>» студент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291F" w:rsidRPr="00B956A2" w:rsidRDefault="0030291F" w:rsidP="0030291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основы законодательства о здравоохранении и директивные документы, определяющие деятельность органов и учреждения здравоохранения;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общие вопросы организации хирургической  помощи в стране; работу больнично-поликлинических учреждений, организацию работы скорой и неотложной помощи взрослому населению;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алгоритмы постановки диагноза, принципы проведения дифференциально-диагностического поиска с дефектами и деформациями челюстно-лицевой области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lastRenderedPageBreak/>
        <w:t xml:space="preserve">           - основы фармакотерапии в клинике внутренних болезней, </w:t>
      </w:r>
      <w:proofErr w:type="spellStart"/>
      <w:r>
        <w:t>фармако</w:t>
      </w:r>
      <w:proofErr w:type="spellEnd"/>
      <w:r>
        <w:t xml:space="preserve">-динамику и </w:t>
      </w:r>
      <w:proofErr w:type="spellStart"/>
      <w:r>
        <w:t>фармакокинетику</w:t>
      </w:r>
      <w:proofErr w:type="spellEnd"/>
      <w:r>
        <w:t xml:space="preserve"> основных групп лекарственных средств, осложнения, вызванные применением</w:t>
      </w:r>
      <w:r>
        <w:t xml:space="preserve"> лекарств, методы их коррекции;</w:t>
      </w:r>
    </w:p>
    <w:p w:rsidR="0030291F" w:rsidRPr="00B956A2" w:rsidRDefault="0030291F" w:rsidP="0030291F">
      <w:pPr>
        <w:pStyle w:val="a3"/>
        <w:spacing w:before="0" w:beforeAutospacing="0" w:after="0" w:afterAutospacing="0"/>
      </w:pPr>
      <w:r w:rsidRPr="00B956A2">
        <w:rPr>
          <w:b/>
          <w:bCs/>
          <w:iCs/>
        </w:rPr>
        <w:t xml:space="preserve"> Уметь:</w:t>
      </w:r>
    </w:p>
    <w:p w:rsidR="0030291F" w:rsidRDefault="0030291F" w:rsidP="0030291F">
      <w:pPr>
        <w:pStyle w:val="a3"/>
        <w:spacing w:before="0" w:beforeAutospacing="0" w:after="0" w:afterAutospacing="0"/>
        <w:ind w:left="288"/>
      </w:pPr>
      <w:r>
        <w:t xml:space="preserve">        - получить информацию о заболевании, применить объективные методы обследования, выявить общие и специфические признаки дефектов и деформаций челюстно-лицевой области;</w:t>
      </w:r>
    </w:p>
    <w:p w:rsidR="0030291F" w:rsidRDefault="0030291F" w:rsidP="0030291F">
      <w:pPr>
        <w:pStyle w:val="a3"/>
        <w:spacing w:before="0" w:beforeAutospacing="0" w:after="0" w:afterAutospacing="0"/>
        <w:ind w:left="288"/>
      </w:pPr>
      <w:r>
        <w:t xml:space="preserve">        - оценить тяжесть состояния больного, определить объем и последовательность диагностических и лечебных (в </w:t>
      </w:r>
      <w:proofErr w:type="spellStart"/>
      <w:r>
        <w:t>т</w:t>
      </w:r>
      <w:proofErr w:type="gramStart"/>
      <w:r>
        <w:t>.ч</w:t>
      </w:r>
      <w:proofErr w:type="gramEnd"/>
      <w:r>
        <w:t>исле</w:t>
      </w:r>
      <w:proofErr w:type="spellEnd"/>
      <w:r>
        <w:t xml:space="preserve"> реанимационных) мероприятий, оказать необходимую плановую и срочную помощь;</w:t>
      </w:r>
    </w:p>
    <w:p w:rsidR="0030291F" w:rsidRDefault="0030291F" w:rsidP="0030291F">
      <w:pPr>
        <w:pStyle w:val="a3"/>
        <w:spacing w:before="0" w:beforeAutospacing="0" w:after="0" w:afterAutospacing="0"/>
        <w:ind w:left="288"/>
      </w:pPr>
      <w:r>
        <w:t xml:space="preserve">        - определить специальные методы исследования (лабораторные, рентгенологические и функциональные);</w:t>
      </w:r>
    </w:p>
    <w:p w:rsidR="0030291F" w:rsidRDefault="0030291F" w:rsidP="0030291F">
      <w:pPr>
        <w:pStyle w:val="a3"/>
        <w:spacing w:before="0" w:beforeAutospacing="0" w:after="0" w:afterAutospacing="0"/>
        <w:ind w:left="288"/>
      </w:pPr>
      <w:r>
        <w:t xml:space="preserve">        - определить показания для госпитализации и организовать ее</w:t>
      </w:r>
    </w:p>
    <w:p w:rsidR="0030291F" w:rsidRDefault="0030291F" w:rsidP="0030291F">
      <w:pPr>
        <w:pStyle w:val="a3"/>
        <w:spacing w:before="0" w:beforeAutospacing="0" w:after="0" w:afterAutospacing="0"/>
        <w:ind w:left="288"/>
      </w:pPr>
      <w:r>
        <w:t xml:space="preserve">        - оформить медицинскую документацию, предусмотренную законодательством по здравоохранению.</w:t>
      </w:r>
    </w:p>
    <w:p w:rsidR="0030291F" w:rsidRDefault="0030291F" w:rsidP="0030291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принципами организации и структуры хирургической челюстно-лицевой службы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основами конституционного, гражданского, трудового, административного, уголовного, экономического, финансового права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умениями и навыками применения положений нормативно-правовых актов, регулирующих деятельность медицинских учреждений хирургического профиля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методологией формирования диагноза при дефектах и деформация челюстно-лицевой области разной этиологии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-  методами обследования и лечения у пациентов с </w:t>
      </w:r>
      <w:r w:rsidRPr="00C359F8">
        <w:t>деформациями и дефектами   челюстно-лицевой области и возрастных изменений тканей лица.</w:t>
      </w:r>
    </w:p>
    <w:p w:rsidR="0030291F" w:rsidRPr="00F8398B" w:rsidRDefault="0030291F" w:rsidP="0030291F">
      <w:pPr>
        <w:pStyle w:val="10"/>
        <w:numPr>
          <w:ilvl w:val="0"/>
          <w:numId w:val="2"/>
        </w:numPr>
        <w:shd w:val="clear" w:color="auto" w:fill="auto"/>
        <w:spacing w:before="0" w:line="240" w:lineRule="auto"/>
        <w:jc w:val="both"/>
        <w:outlineLvl w:val="9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</w:t>
      </w:r>
      <w:r w:rsidRPr="00F8398B">
        <w:rPr>
          <w:color w:val="000000"/>
          <w:sz w:val="24"/>
          <w:szCs w:val="24"/>
          <w:lang w:bidi="ru-RU"/>
        </w:rPr>
        <w:t>Место учебной дисциплины «</w:t>
      </w:r>
      <w:r>
        <w:rPr>
          <w:color w:val="000000"/>
          <w:sz w:val="24"/>
          <w:szCs w:val="24"/>
          <w:lang w:bidi="ru-RU"/>
        </w:rPr>
        <w:t>Пластическая хирургия лица и шеи</w:t>
      </w:r>
      <w:r w:rsidRPr="00F8398B">
        <w:rPr>
          <w:color w:val="000000"/>
          <w:sz w:val="24"/>
          <w:szCs w:val="24"/>
          <w:lang w:bidi="ru-RU"/>
        </w:rPr>
        <w:t>» в структуре ООП университета</w:t>
      </w:r>
    </w:p>
    <w:p w:rsidR="0030291F" w:rsidRPr="00F8398B" w:rsidRDefault="0030291F" w:rsidP="0030291F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sz w:val="24"/>
          <w:szCs w:val="24"/>
        </w:rPr>
      </w:pPr>
      <w:r w:rsidRPr="00F8398B">
        <w:rPr>
          <w:b w:val="0"/>
          <w:color w:val="000000"/>
          <w:sz w:val="24"/>
          <w:szCs w:val="24"/>
          <w:lang w:bidi="ru-RU"/>
        </w:rPr>
        <w:t>Учебная дисциплина «</w:t>
      </w:r>
      <w:r>
        <w:rPr>
          <w:b w:val="0"/>
          <w:color w:val="000000"/>
          <w:sz w:val="24"/>
          <w:szCs w:val="24"/>
          <w:lang w:bidi="ru-RU"/>
        </w:rPr>
        <w:t>Пластическая хирургия лица и шеи</w:t>
      </w:r>
      <w:r w:rsidRPr="00F8398B">
        <w:rPr>
          <w:b w:val="0"/>
          <w:color w:val="000000"/>
          <w:sz w:val="24"/>
          <w:szCs w:val="24"/>
          <w:lang w:bidi="ru-RU"/>
        </w:rPr>
        <w:t>» Б</w:t>
      </w:r>
      <w:proofErr w:type="gramStart"/>
      <w:r w:rsidRPr="00F8398B">
        <w:rPr>
          <w:b w:val="0"/>
          <w:color w:val="000000"/>
          <w:sz w:val="24"/>
          <w:szCs w:val="24"/>
          <w:lang w:bidi="ru-RU"/>
        </w:rPr>
        <w:t>1</w:t>
      </w:r>
      <w:proofErr w:type="gramEnd"/>
      <w:r w:rsidRPr="00F8398B">
        <w:rPr>
          <w:b w:val="0"/>
          <w:color w:val="000000"/>
          <w:sz w:val="24"/>
          <w:szCs w:val="24"/>
          <w:lang w:bidi="ru-RU"/>
        </w:rPr>
        <w:t>.</w:t>
      </w:r>
      <w:r>
        <w:rPr>
          <w:b w:val="0"/>
          <w:color w:val="000000"/>
          <w:sz w:val="24"/>
          <w:szCs w:val="24"/>
          <w:lang w:bidi="ru-RU"/>
        </w:rPr>
        <w:t>В</w:t>
      </w:r>
      <w:r w:rsidRPr="00F8398B">
        <w:rPr>
          <w:b w:val="0"/>
          <w:color w:val="000000"/>
          <w:sz w:val="24"/>
          <w:szCs w:val="24"/>
          <w:lang w:bidi="ru-RU"/>
        </w:rPr>
        <w:t>.</w:t>
      </w:r>
      <w:r>
        <w:rPr>
          <w:b w:val="0"/>
          <w:color w:val="000000"/>
          <w:sz w:val="24"/>
          <w:szCs w:val="24"/>
          <w:lang w:bidi="ru-RU"/>
        </w:rPr>
        <w:t>ОД.3</w:t>
      </w:r>
      <w:r w:rsidRPr="00F8398B">
        <w:rPr>
          <w:b w:val="0"/>
          <w:color w:val="000000"/>
          <w:sz w:val="24"/>
          <w:szCs w:val="24"/>
          <w:lang w:bidi="ru-RU"/>
        </w:rPr>
        <w:t xml:space="preserve"> относится к </w:t>
      </w:r>
      <w:r>
        <w:rPr>
          <w:b w:val="0"/>
          <w:color w:val="000000"/>
          <w:sz w:val="24"/>
          <w:szCs w:val="24"/>
          <w:lang w:bidi="ru-RU"/>
        </w:rPr>
        <w:t>вариативной части Б1.В, обязательные дисциплины Б1.В.ОД</w:t>
      </w:r>
      <w:r w:rsidRPr="00F8398B">
        <w:rPr>
          <w:b w:val="0"/>
          <w:color w:val="000000"/>
          <w:sz w:val="24"/>
          <w:szCs w:val="24"/>
          <w:lang w:bidi="ru-RU"/>
        </w:rPr>
        <w:t>,</w:t>
      </w:r>
      <w:r w:rsidRPr="00F8398B">
        <w:rPr>
          <w:b w:val="0"/>
          <w:sz w:val="24"/>
          <w:szCs w:val="24"/>
        </w:rPr>
        <w:t xml:space="preserve"> является обязательной для изучения.</w:t>
      </w:r>
    </w:p>
    <w:p w:rsidR="0030291F" w:rsidRPr="004C1FF1" w:rsidRDefault="0030291F" w:rsidP="0030291F">
      <w:pPr>
        <w:pStyle w:val="a6"/>
        <w:numPr>
          <w:ilvl w:val="0"/>
          <w:numId w:val="2"/>
        </w:numPr>
        <w:spacing w:line="240" w:lineRule="auto"/>
        <w:rPr>
          <w:b/>
        </w:rPr>
      </w:pPr>
      <w:r w:rsidRPr="004C1FF1">
        <w:rPr>
          <w:b/>
        </w:rPr>
        <w:t>Общая трудоемкость дисциплины:</w:t>
      </w:r>
    </w:p>
    <w:p w:rsidR="0030291F" w:rsidRPr="00C57E98" w:rsidRDefault="0030291F" w:rsidP="0030291F">
      <w:pPr>
        <w:pStyle w:val="a6"/>
        <w:tabs>
          <w:tab w:val="clear" w:pos="756"/>
        </w:tabs>
        <w:spacing w:line="240" w:lineRule="auto"/>
        <w:ind w:left="0" w:firstLine="709"/>
      </w:pPr>
      <w:r>
        <w:t>1</w:t>
      </w:r>
      <w:r w:rsidRPr="00C57E98">
        <w:t xml:space="preserve"> зачетные единицы </w:t>
      </w:r>
      <w:r>
        <w:t>(36</w:t>
      </w:r>
      <w:r w:rsidRPr="00C57E98">
        <w:t xml:space="preserve"> час</w:t>
      </w:r>
      <w:r>
        <w:t>а), из них аудиторных 24 часов.</w:t>
      </w:r>
    </w:p>
    <w:p w:rsidR="0030291F" w:rsidRDefault="0030291F" w:rsidP="003029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4500"/>
        <w:gridCol w:w="3445"/>
      </w:tblGrid>
      <w:tr w:rsidR="0030291F" w:rsidRPr="00133184" w:rsidTr="00994C29">
        <w:tc>
          <w:tcPr>
            <w:tcW w:w="1008" w:type="dxa"/>
            <w:shd w:val="clear" w:color="auto" w:fill="auto"/>
          </w:tcPr>
          <w:p w:rsidR="0030291F" w:rsidRPr="00133184" w:rsidRDefault="0030291F" w:rsidP="003029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133184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133184">
              <w:rPr>
                <w:rFonts w:ascii="Times New Roman" w:hAnsi="Times New Roman"/>
                <w:b/>
                <w:bCs/>
              </w:rPr>
              <w:t>/№</w:t>
            </w:r>
          </w:p>
        </w:tc>
        <w:tc>
          <w:tcPr>
            <w:tcW w:w="900" w:type="dxa"/>
            <w:shd w:val="clear" w:color="auto" w:fill="auto"/>
          </w:tcPr>
          <w:p w:rsidR="0030291F" w:rsidRPr="00133184" w:rsidRDefault="0030291F" w:rsidP="00994C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№ компетенции</w:t>
            </w:r>
          </w:p>
        </w:tc>
        <w:tc>
          <w:tcPr>
            <w:tcW w:w="4500" w:type="dxa"/>
            <w:shd w:val="clear" w:color="auto" w:fill="auto"/>
          </w:tcPr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445" w:type="dxa"/>
            <w:shd w:val="clear" w:color="auto" w:fill="auto"/>
          </w:tcPr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184">
              <w:rPr>
                <w:rFonts w:ascii="Times New Roman" w:hAnsi="Times New Roman"/>
                <w:b/>
              </w:rPr>
              <w:t>Содержание раздела в дидактических единицах (темы разделов, модульные единицы)</w:t>
            </w: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DF7749" w:rsidRDefault="0030291F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F7749">
              <w:rPr>
                <w:rFonts w:ascii="Times New Roman" w:hAnsi="Times New Roman"/>
                <w:color w:val="000000"/>
              </w:rPr>
              <w:t>Содержание и общие принципы эстетической хирургии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1.Предмет и особенности эстетической хирургии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2.История развития эстетической хирургии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3.Роль внешности в жизни человека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4.Отбор пациентов и их типы в эстетической хирургии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5.Пациент  и его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ближайщее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окружение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6.Когда, как и почему целесооб</w:t>
            </w:r>
            <w:r>
              <w:rPr>
                <w:color w:val="000000"/>
                <w:sz w:val="22"/>
                <w:szCs w:val="22"/>
              </w:rPr>
              <w:t>разно отказать в</w:t>
            </w:r>
            <w:r w:rsidRPr="00DF7749">
              <w:rPr>
                <w:color w:val="000000"/>
                <w:sz w:val="22"/>
                <w:szCs w:val="22"/>
              </w:rPr>
              <w:t xml:space="preserve"> операции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7.Информация для пациентов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8.Подготовка к операции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9.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После операционные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осложне</w:t>
            </w:r>
            <w:r>
              <w:rPr>
                <w:color w:val="000000"/>
                <w:sz w:val="22"/>
                <w:szCs w:val="22"/>
              </w:rPr>
              <w:t xml:space="preserve">ния и </w:t>
            </w:r>
            <w:r>
              <w:rPr>
                <w:color w:val="000000"/>
                <w:sz w:val="22"/>
                <w:szCs w:val="22"/>
              </w:rPr>
              <w:lastRenderedPageBreak/>
              <w:t>неудовлетворен</w:t>
            </w:r>
            <w:r w:rsidRPr="00DF7749">
              <w:rPr>
                <w:color w:val="000000"/>
                <w:sz w:val="22"/>
                <w:szCs w:val="22"/>
              </w:rPr>
              <w:t>ный пациент.</w:t>
            </w: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662C72" w:rsidRDefault="0030291F" w:rsidP="00994C29">
            <w:pPr>
              <w:tabs>
                <w:tab w:val="left" w:pos="0"/>
                <w:tab w:val="left" w:pos="7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>Заживление раны и оптимальный рубец. Принципы хирургического закрытия ран. Кожные швы.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1.Клиническое течение и морфология заживления ран.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2.Основные виды ран и типы их заживления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3.Факторы, влияющие на заживление ран и процессы формирования рубцов – общие и местные.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proofErr w:type="gramStart"/>
            <w:r w:rsidRPr="00DF7749">
              <w:rPr>
                <w:color w:val="000000"/>
                <w:sz w:val="22"/>
                <w:szCs w:val="22"/>
              </w:rPr>
              <w:t>4.Прогнастическая оценка исходных условий для закрытия и заживлении ран: идеальные и благоприятные, неблагоприятные и крайне неблагоприятные.</w:t>
            </w:r>
            <w:proofErr w:type="gramEnd"/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5.Основные принципы хирургического закрытия ран и варианты их реализации. Принципы закрытия ран. Закрытие ран в идеальных условиях, благоприятных, неблагоприятных и крайне неблагоприятных.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6.Способы хирургического закрытия ран. Общая характеристика. Способы наложения швов на кожу.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7.Шовный материал и его влияние на заживление ран.</w:t>
            </w: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662C72" w:rsidRDefault="0030291F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>Возрастные изменения тканей лица. Омола</w:t>
            </w:r>
            <w:r>
              <w:rPr>
                <w:rFonts w:ascii="Times New Roman" w:hAnsi="Times New Roman"/>
                <w:color w:val="000000"/>
              </w:rPr>
              <w:t>живающая хирур</w:t>
            </w:r>
            <w:r w:rsidRPr="00662C72">
              <w:rPr>
                <w:rFonts w:ascii="Times New Roman" w:hAnsi="Times New Roman"/>
                <w:color w:val="000000"/>
              </w:rPr>
              <w:t>гия верхней части лица.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1.Особенности анатомии тканей лица: кровоснабжение, мышцы, иннервация кожи головы и шеи по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Р.Д.Синельникову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2.Возрастные изменения тканей лица: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-старение кожи лица (гравитационные складки, морщины, мелкие перекрестные морщины)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-основные закономерности возрастных изменений жировой ткани лица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 особенность старения мышц лица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-возрастные изменения в костях черепа, оценка выраженности изменений.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3.Показания для выполнения пластических операций в верхней части лица.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4.Подтяжка кожи лба (классиче</w:t>
            </w:r>
            <w:r>
              <w:rPr>
                <w:color w:val="000000"/>
                <w:sz w:val="22"/>
                <w:szCs w:val="22"/>
              </w:rPr>
              <w:t>ский вариант). Коронар</w:t>
            </w:r>
            <w:r w:rsidRPr="00DF7749">
              <w:rPr>
                <w:color w:val="000000"/>
                <w:sz w:val="22"/>
                <w:szCs w:val="22"/>
              </w:rPr>
              <w:t xml:space="preserve">ный доступ. Хирургические приемы для скрытия послеоперационного рубца. Резекция мышц. Определение длины иссекаемого участка тканей. Сроки снятия </w:t>
            </w:r>
            <w:r w:rsidRPr="00DF7749">
              <w:rPr>
                <w:color w:val="000000"/>
                <w:sz w:val="22"/>
                <w:szCs w:val="22"/>
              </w:rPr>
              <w:lastRenderedPageBreak/>
              <w:t>швов.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5.Субпериостальная подтяжка верхних двух третей лица. Основные теоретические положе</w:t>
            </w:r>
            <w:r>
              <w:rPr>
                <w:color w:val="000000"/>
                <w:sz w:val="22"/>
                <w:szCs w:val="22"/>
              </w:rPr>
              <w:t>ния. Хирур</w:t>
            </w:r>
            <w:r w:rsidRPr="00DF7749">
              <w:rPr>
                <w:color w:val="000000"/>
                <w:sz w:val="22"/>
                <w:szCs w:val="22"/>
              </w:rPr>
              <w:t>гическая техника. Шовный материал.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6.Результаты.</w:t>
            </w: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662C72" w:rsidRDefault="0030291F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 xml:space="preserve">Основные возрастные изменения тканей в области глазницы. </w:t>
            </w:r>
            <w:proofErr w:type="spellStart"/>
            <w:r w:rsidRPr="00662C72">
              <w:rPr>
                <w:rFonts w:ascii="Times New Roman" w:hAnsi="Times New Roman"/>
                <w:color w:val="000000"/>
              </w:rPr>
              <w:t>Блефаропластика</w:t>
            </w:r>
            <w:proofErr w:type="spellEnd"/>
            <w:r w:rsidRPr="00662C72">
              <w:rPr>
                <w:rFonts w:ascii="Times New Roman" w:hAnsi="Times New Roman"/>
                <w:color w:val="000000"/>
              </w:rPr>
              <w:t>. Осложнения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1.Особенности хирургической анатомии век.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2.Современные представления о механизме старения век.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3.Основные элементы возрастных изменений тканей в области глазницы.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4.Патогенез 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грыжевых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выпячиваний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жировой клетчатки.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5.Возратной энофтальм, причины возникновения.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6.Варианты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блефаропластики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7.Правила маркировки и анестезия.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8.Пластика верхнего века. 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9.Пластика нижнего века.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F7749">
              <w:rPr>
                <w:color w:val="000000"/>
                <w:sz w:val="22"/>
                <w:szCs w:val="22"/>
              </w:rPr>
              <w:t xml:space="preserve">Оценка границ иссечения избытка кожи. Прием </w:t>
            </w:r>
            <w:r w:rsidRPr="00DF7749">
              <w:rPr>
                <w:color w:val="000000"/>
                <w:sz w:val="22"/>
                <w:szCs w:val="22"/>
                <w:lang w:val="en-US"/>
              </w:rPr>
              <w:t>R</w:t>
            </w:r>
            <w:r w:rsidRPr="00DF774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DF7749">
              <w:rPr>
                <w:color w:val="000000"/>
                <w:sz w:val="22"/>
                <w:szCs w:val="22"/>
                <w:lang w:val="en-US"/>
              </w:rPr>
              <w:t>Elltnbogen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10.Закрытая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блефаропластика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11.Особые виды 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нижней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блефаропластики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по </w:t>
            </w:r>
            <w:r w:rsidRPr="00DF7749">
              <w:rPr>
                <w:color w:val="000000"/>
                <w:sz w:val="22"/>
                <w:szCs w:val="22"/>
                <w:lang w:val="en-US"/>
              </w:rPr>
              <w:t>R</w:t>
            </w:r>
            <w:r w:rsidRPr="00DF7749">
              <w:rPr>
                <w:color w:val="000000"/>
                <w:sz w:val="22"/>
                <w:szCs w:val="22"/>
              </w:rPr>
              <w:t>.</w:t>
            </w:r>
            <w:r w:rsidRPr="00DF7749">
              <w:rPr>
                <w:color w:val="000000"/>
                <w:sz w:val="22"/>
                <w:szCs w:val="22"/>
                <w:lang w:val="en-US"/>
              </w:rPr>
              <w:t>De</w:t>
            </w:r>
            <w:r w:rsidRPr="00DF7749">
              <w:rPr>
                <w:color w:val="000000"/>
                <w:sz w:val="22"/>
                <w:szCs w:val="22"/>
              </w:rPr>
              <w:t xml:space="preserve"> </w:t>
            </w:r>
            <w:r w:rsidRPr="00DF7749">
              <w:rPr>
                <w:color w:val="000000"/>
                <w:sz w:val="22"/>
                <w:szCs w:val="22"/>
                <w:lang w:val="en-US"/>
              </w:rPr>
              <w:t>La</w:t>
            </w:r>
            <w:r w:rsidRPr="00DF7749">
              <w:rPr>
                <w:color w:val="000000"/>
                <w:sz w:val="22"/>
                <w:szCs w:val="22"/>
              </w:rPr>
              <w:t xml:space="preserve"> </w:t>
            </w:r>
            <w:r w:rsidRPr="00DF7749">
              <w:rPr>
                <w:color w:val="000000"/>
                <w:sz w:val="22"/>
                <w:szCs w:val="22"/>
                <w:lang w:val="en-US"/>
              </w:rPr>
              <w:t>Plaza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12.Особенности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блефаропластики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при сочетанных операциях в области лба.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13.Проблема устранения подглазничной борозды.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14.Осложнения: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эктропион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, подкожная гематома, слезоточивость, диплопия, сухой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кератоконъюктивит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, ретробульбарная гематома.</w:t>
            </w: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662C72" w:rsidRDefault="0030291F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>Подтяжка кожи лица. Предоперационная подготовка пациентов, техника операции, осложнения.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1.Основные типы подтяжки тканей лица и шеи.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2.Предоперационная подготовка – требование к фотографированию пациентов при выполнении пластических операций на лице.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3.Обезболивание.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4.Стандартная подтяжка кажи лица. Хирургический 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доступ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проходящий в пяти зонах, правила прохождения по зонам. Формирование кожно-жирового лоскута. Вмешательство на глубоких структурах. Натяжение и иссечение лоскута,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ушивание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раны. Дренирование раны.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5.Вмешетельства на </w:t>
            </w:r>
            <w:r w:rsidRPr="00DF7749">
              <w:rPr>
                <w:color w:val="000000"/>
                <w:sz w:val="22"/>
                <w:szCs w:val="22"/>
              </w:rPr>
              <w:lastRenderedPageBreak/>
              <w:t>поверхностной мышечно-фасциальной системе. История. Хирургическая анатомия поверхностной мышечно-фасциальной системы. Лицевой нерв и его взаимоотношения с ПМФС. Техника подтяжки ПМФС.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6.Субментальная пластика. Планирование операции. Техника операции. Пластика тканей при каплевидном подбородке (два варианта техники). Устранение глубоких морщин.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7.Послеоперационный период.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8.Осложнения, 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три основные фактора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>. Некроз кожи, нагноение раны, гипертрофические рубцы, деформация контуров, пигментация кожи, выпадение волос.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9.Ятрогенные повреждения нервов: большого ушного нерва, лобной ветви лицевого нерва, краевой нижнечелюстной ветви лицевого нерва, скуловых и щечных ветвей, надглазничного и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надблокового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нерва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нижнеглазничного нерва, подбородочного нерва.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10.Оценка результатов.</w:t>
            </w: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662C72" w:rsidRDefault="0030291F" w:rsidP="00994C29">
            <w:pPr>
              <w:tabs>
                <w:tab w:val="left" w:pos="0"/>
                <w:tab w:val="left" w:pos="720"/>
                <w:tab w:val="left" w:pos="2268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662C72">
              <w:rPr>
                <w:rFonts w:ascii="Times New Roman" w:hAnsi="Times New Roman"/>
                <w:color w:val="000000"/>
              </w:rPr>
              <w:t xml:space="preserve"> Ринопластика. Планирование, последовательность основных этапов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1.Хирургическая анатомия наружного носа. Общая характеристика. Покровные ткани (кожа, подкожные ткани), кровоснабжение и иннервация наружного носа. Основание носа. Большой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крыльный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хрящ, три ножки. Костно-хрящевой свод носа. Носовая перегородка, составные части.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 Планирование ринопластики.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3.Определение целей пациента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-больные с выраженными нарушениями формы носа и резким снижением его эстетических характеристик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-больные с умеренными или незначительными изменениями формы носа, которые могут быть относительно легко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скоррегированы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 больные с умеренными или незначительными изменениями формы носа, коррекция которых сложна, иногда трудноосуществима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lastRenderedPageBreak/>
              <w:t>-пациенты, настаивающие на решении одной проблемы из многих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-пациенты, перенесшие ринопластику, выполненную другим хирургом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-пациенты, которые не могут сформулировать свою проблему.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4.Эстетический и анатомический анализ наружного носа.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5. Основные характеристики нормального носа.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6.Хирургические доступы, используемые при ринопластике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закрытые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доступы-подкрыльный краевой доступ,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чресхрящевой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доступ, межхрящевой доступ,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чресперегородочный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доступ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-открытые доступ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ы-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открытый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чресколонный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, основания для выбора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7.Последовательность основных этапов ринопластики.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</w:p>
        </w:tc>
      </w:tr>
      <w:tr w:rsidR="0030291F" w:rsidRPr="00133184" w:rsidTr="00994C29">
        <w:tc>
          <w:tcPr>
            <w:tcW w:w="1008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00" w:type="dxa"/>
            <w:shd w:val="clear" w:color="auto" w:fill="auto"/>
          </w:tcPr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УК-3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30291F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  <w:p w:rsidR="0030291F" w:rsidRPr="00133184" w:rsidRDefault="0030291F" w:rsidP="00994C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4500" w:type="dxa"/>
            <w:shd w:val="clear" w:color="auto" w:fill="auto"/>
          </w:tcPr>
          <w:p w:rsidR="0030291F" w:rsidRPr="00DF7749" w:rsidRDefault="0030291F" w:rsidP="00994C29">
            <w:pPr>
              <w:rPr>
                <w:rFonts w:ascii="Times New Roman" w:hAnsi="Times New Roman"/>
                <w:color w:val="000000"/>
              </w:rPr>
            </w:pPr>
            <w:r w:rsidRPr="00DF7749">
              <w:rPr>
                <w:rFonts w:ascii="Times New Roman" w:hAnsi="Times New Roman"/>
                <w:color w:val="000000"/>
              </w:rPr>
              <w:t>Коррекция кожных рубцов. Классификация, формы, методы лечения.</w:t>
            </w:r>
          </w:p>
        </w:tc>
        <w:tc>
          <w:tcPr>
            <w:tcW w:w="3445" w:type="dxa"/>
            <w:shd w:val="clear" w:color="auto" w:fill="auto"/>
          </w:tcPr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proofErr w:type="gramStart"/>
            <w:r w:rsidRPr="00DF7749">
              <w:rPr>
                <w:color w:val="000000"/>
                <w:sz w:val="22"/>
                <w:szCs w:val="22"/>
              </w:rPr>
              <w:t>1.Классификация рубцов  (типы, формы, локализация, чувствительность, влияние на функцию, эстетичность)</w:t>
            </w:r>
            <w:proofErr w:type="gramEnd"/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2.Типы кожных рубцов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норм</w:t>
            </w:r>
            <w:proofErr w:type="gramStart"/>
            <w:r w:rsidRPr="00DF7749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DF7749">
              <w:rPr>
                <w:color w:val="000000"/>
                <w:sz w:val="22"/>
                <w:szCs w:val="22"/>
              </w:rPr>
              <w:t xml:space="preserve"> и атрофические рубцы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-гипертрофические и келоидные рубцы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3.Формы кожных рубцов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4.Чувствительность кожных рубцов, образование неврином.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5.Влияное кожных рубцов на функцию, эстетическая характеристика.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6. Особенности рубцов, формирующихся после подтяжки кожи лба и лица, закономерности формирования различных типов рубцов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7.Коррекция рубцов: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-удлинение рубцов (два основных варианта пластики встречными треугольниками)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 xml:space="preserve">-иссечение рубцов, создание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дубликатуры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 xml:space="preserve"> рубца, замещение </w:t>
            </w:r>
            <w:proofErr w:type="spellStart"/>
            <w:r w:rsidRPr="00DF7749">
              <w:rPr>
                <w:color w:val="000000"/>
                <w:sz w:val="22"/>
                <w:szCs w:val="22"/>
              </w:rPr>
              <w:t>рубцо</w:t>
            </w:r>
            <w:proofErr w:type="spellEnd"/>
            <w:r w:rsidRPr="00DF7749">
              <w:rPr>
                <w:color w:val="000000"/>
                <w:sz w:val="22"/>
                <w:szCs w:val="22"/>
              </w:rPr>
              <w:t>-измененных тканей полноценным кожным лоскутом.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t>8.Коррекция келоидных рубцов:</w:t>
            </w:r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proofErr w:type="gramStart"/>
            <w:r w:rsidRPr="00DF7749">
              <w:rPr>
                <w:color w:val="000000"/>
                <w:sz w:val="22"/>
                <w:szCs w:val="22"/>
              </w:rPr>
              <w:t>-консервативное лечение (рентгенотерапия, криотерапия, лазеротерапия, инъекции стероидов, применение силиконовых пластин</w:t>
            </w:r>
            <w:proofErr w:type="gramEnd"/>
          </w:p>
          <w:p w:rsidR="0030291F" w:rsidRPr="00DF7749" w:rsidRDefault="0030291F" w:rsidP="00994C29">
            <w:pPr>
              <w:pStyle w:val="11"/>
              <w:rPr>
                <w:color w:val="000000"/>
                <w:sz w:val="22"/>
                <w:szCs w:val="22"/>
              </w:rPr>
            </w:pPr>
            <w:r w:rsidRPr="00DF7749">
              <w:rPr>
                <w:color w:val="000000"/>
                <w:sz w:val="22"/>
                <w:szCs w:val="22"/>
              </w:rPr>
              <w:lastRenderedPageBreak/>
              <w:t>-хирургическое лечение келоидных и гипертрофических рубцов, особенности техники иссечения келоидных рубцов.</w:t>
            </w:r>
          </w:p>
        </w:tc>
      </w:tr>
    </w:tbl>
    <w:p w:rsidR="0030291F" w:rsidRPr="008B5567" w:rsidRDefault="0030291F" w:rsidP="003029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291F" w:rsidRDefault="0030291F" w:rsidP="0030291F">
      <w:pPr>
        <w:pStyle w:val="a7"/>
        <w:ind w:left="360"/>
        <w:contextualSpacing/>
        <w:jc w:val="both"/>
        <w:rPr>
          <w:b/>
          <w:bCs/>
        </w:rPr>
      </w:pPr>
    </w:p>
    <w:p w:rsidR="0030291F" w:rsidRPr="00A06740" w:rsidRDefault="0030291F" w:rsidP="0030291F">
      <w:pPr>
        <w:pStyle w:val="a7"/>
        <w:ind w:left="360"/>
        <w:contextualSpacing/>
        <w:jc w:val="both"/>
        <w:rPr>
          <w:b/>
          <w:bCs/>
        </w:rPr>
      </w:pPr>
      <w:r>
        <w:rPr>
          <w:b/>
          <w:bCs/>
        </w:rPr>
        <w:t>7.</w:t>
      </w:r>
      <w:r w:rsidRPr="00A06740">
        <w:rPr>
          <w:b/>
          <w:bCs/>
        </w:rPr>
        <w:t>Виды самостоятельной работы студентов:</w:t>
      </w:r>
    </w:p>
    <w:p w:rsidR="0030291F" w:rsidRDefault="0030291F" w:rsidP="0030291F">
      <w:pPr>
        <w:pStyle w:val="a7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30291F" w:rsidRDefault="0030291F" w:rsidP="0030291F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30291F" w:rsidRDefault="0030291F" w:rsidP="0030291F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семинарам</w:t>
      </w:r>
    </w:p>
    <w:p w:rsidR="0030291F" w:rsidRDefault="0030291F" w:rsidP="0030291F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30291F" w:rsidRDefault="0030291F" w:rsidP="0030291F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30291F" w:rsidRDefault="0030291F" w:rsidP="0030291F">
      <w:pPr>
        <w:pStyle w:val="a7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30291F" w:rsidRPr="00A06740" w:rsidRDefault="0030291F" w:rsidP="0030291F">
      <w:pPr>
        <w:pStyle w:val="a7"/>
        <w:tabs>
          <w:tab w:val="left" w:pos="0"/>
        </w:tabs>
        <w:ind w:left="360"/>
        <w:contextualSpacing/>
        <w:jc w:val="both"/>
        <w:rPr>
          <w:b/>
        </w:rPr>
      </w:pPr>
      <w:r>
        <w:rPr>
          <w:b/>
        </w:rPr>
        <w:t>8.Основные о</w:t>
      </w:r>
      <w:r w:rsidRPr="00A06740">
        <w:rPr>
          <w:b/>
        </w:rPr>
        <w:t>бразовательные технологии</w:t>
      </w:r>
      <w:r>
        <w:rPr>
          <w:b/>
        </w:rPr>
        <w:t>:</w:t>
      </w:r>
    </w:p>
    <w:p w:rsidR="0030291F" w:rsidRPr="007C6B50" w:rsidRDefault="0030291F" w:rsidP="0030291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интегративно-модульное обучение на основе личностно-</w:t>
      </w:r>
      <w:proofErr w:type="spellStart"/>
      <w:r w:rsidRPr="007C6B50">
        <w:rPr>
          <w:rFonts w:ascii="Times New Roman" w:hAnsi="Times New Roman"/>
          <w:sz w:val="24"/>
          <w:szCs w:val="24"/>
        </w:rPr>
        <w:t>деятельно</w:t>
      </w:r>
      <w:r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, индивидуально-дифференцированного,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сотрудничестве, проблемное обучение.</w:t>
      </w:r>
    </w:p>
    <w:p w:rsidR="0030291F" w:rsidRPr="007C6B50" w:rsidRDefault="0030291F" w:rsidP="0030291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>
        <w:rPr>
          <w:rFonts w:ascii="Times New Roman" w:hAnsi="Times New Roman"/>
          <w:sz w:val="24"/>
        </w:rPr>
        <w:t xml:space="preserve">, </w:t>
      </w:r>
      <w:r w:rsidRPr="007C6B50">
        <w:rPr>
          <w:rFonts w:ascii="Times New Roman" w:hAnsi="Times New Roman"/>
          <w:sz w:val="24"/>
        </w:rPr>
        <w:t xml:space="preserve">практические, задачные. </w:t>
      </w:r>
    </w:p>
    <w:p w:rsidR="0030291F" w:rsidRPr="007C6B50" w:rsidRDefault="0030291F" w:rsidP="0030291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30291F" w:rsidRPr="00B675FE" w:rsidRDefault="0030291F" w:rsidP="0030291F">
      <w:pPr>
        <w:pStyle w:val="a4"/>
        <w:ind w:firstLine="709"/>
        <w:rPr>
          <w:sz w:val="24"/>
          <w:szCs w:val="24"/>
          <w:lang w:val="ru-RU"/>
        </w:rPr>
      </w:pPr>
      <w:r w:rsidRPr="007C6B50">
        <w:rPr>
          <w:sz w:val="24"/>
          <w:szCs w:val="24"/>
        </w:rPr>
        <w:t xml:space="preserve">Преподавание </w:t>
      </w:r>
      <w:r>
        <w:rPr>
          <w:sz w:val="24"/>
          <w:szCs w:val="24"/>
          <w:lang w:val="ru-RU"/>
        </w:rPr>
        <w:t>дисциплины «Пластическая хирургия лица и шеи»</w:t>
      </w:r>
      <w:r w:rsidRPr="007C6B50">
        <w:rPr>
          <w:sz w:val="24"/>
          <w:szCs w:val="24"/>
        </w:rPr>
        <w:t xml:space="preserve"> проводится с</w:t>
      </w:r>
      <w:r>
        <w:rPr>
          <w:sz w:val="24"/>
          <w:szCs w:val="24"/>
        </w:rPr>
        <w:t xml:space="preserve"> учётом уже имеющихся у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знаний </w:t>
      </w:r>
      <w:r>
        <w:rPr>
          <w:sz w:val="24"/>
          <w:szCs w:val="24"/>
          <w:lang w:val="ru-RU"/>
        </w:rPr>
        <w:t>по стоматологии хирургической, профилактики стоматологических заболеваний, топографической анатомии, физиологии, фармакологии, патологической анатомии, хирургическим болезням,  организации здравоохранения.</w:t>
      </w:r>
    </w:p>
    <w:p w:rsidR="0030291F" w:rsidRPr="007C6B50" w:rsidRDefault="0030291F" w:rsidP="0030291F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>По ра</w:t>
      </w:r>
      <w:r>
        <w:rPr>
          <w:sz w:val="24"/>
          <w:szCs w:val="24"/>
        </w:rPr>
        <w:t>зделам, входящим в данн</w:t>
      </w:r>
      <w:r>
        <w:rPr>
          <w:sz w:val="24"/>
          <w:szCs w:val="24"/>
          <w:lang w:val="ru-RU"/>
        </w:rPr>
        <w:t>ую дисциплину</w:t>
      </w:r>
      <w:r w:rsidRPr="007C6B50">
        <w:rPr>
          <w:sz w:val="24"/>
          <w:szCs w:val="24"/>
        </w:rPr>
        <w:t>, проводится чтение лекций, пров</w:t>
      </w:r>
      <w:r>
        <w:rPr>
          <w:sz w:val="24"/>
          <w:szCs w:val="24"/>
        </w:rPr>
        <w:t xml:space="preserve">едение </w:t>
      </w:r>
      <w:r>
        <w:rPr>
          <w:sz w:val="24"/>
          <w:szCs w:val="24"/>
          <w:lang w:val="ru-RU"/>
        </w:rPr>
        <w:t xml:space="preserve">семинарских и </w:t>
      </w:r>
      <w:r w:rsidRPr="007C6B50">
        <w:rPr>
          <w:sz w:val="24"/>
          <w:szCs w:val="24"/>
        </w:rPr>
        <w:t>практических занятий, организация самостоятел</w:t>
      </w:r>
      <w:r>
        <w:rPr>
          <w:sz w:val="24"/>
          <w:szCs w:val="24"/>
        </w:rPr>
        <w:t xml:space="preserve">ьной работы </w:t>
      </w:r>
      <w:r>
        <w:rPr>
          <w:sz w:val="24"/>
          <w:szCs w:val="24"/>
          <w:lang w:val="ru-RU"/>
        </w:rPr>
        <w:t>ординаторов</w:t>
      </w:r>
      <w:r w:rsidRPr="007C6B50">
        <w:rPr>
          <w:sz w:val="24"/>
          <w:szCs w:val="24"/>
        </w:rPr>
        <w:t xml:space="preserve"> и ее методическое сопровождение.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lang w:val="ru-RU"/>
        </w:rPr>
        <w:t>У</w:t>
      </w:r>
      <w:r w:rsidRPr="007C6B50">
        <w:rPr>
          <w:sz w:val="24"/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30291F" w:rsidRPr="007C6B50" w:rsidRDefault="0030291F" w:rsidP="003029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разделам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B956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Пластическая хирургия лица и шеи</w:t>
      </w:r>
      <w:r w:rsidRPr="00B956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B50">
        <w:rPr>
          <w:rFonts w:ascii="Times New Roman" w:hAnsi="Times New Roman"/>
          <w:color w:val="000000"/>
          <w:sz w:val="24"/>
          <w:szCs w:val="24"/>
        </w:rPr>
        <w:t>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>» с использованием мультимедийного п</w:t>
      </w:r>
      <w:r>
        <w:rPr>
          <w:rFonts w:ascii="Times New Roman" w:hAnsi="Times New Roman"/>
          <w:color w:val="000000"/>
          <w:sz w:val="24"/>
          <w:szCs w:val="24"/>
        </w:rPr>
        <w:t xml:space="preserve">роектора, демонстрация обучающий тематических фильмов. 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291F" w:rsidRPr="007C6B50" w:rsidRDefault="0030291F" w:rsidP="0030291F">
      <w:pPr>
        <w:pStyle w:val="a4"/>
        <w:ind w:firstLine="709"/>
        <w:rPr>
          <w:sz w:val="24"/>
          <w:szCs w:val="24"/>
        </w:rPr>
      </w:pPr>
      <w:r w:rsidRPr="007C6B50">
        <w:rPr>
          <w:sz w:val="24"/>
          <w:szCs w:val="24"/>
        </w:rPr>
        <w:t xml:space="preserve"> На каждом </w:t>
      </w:r>
      <w:r>
        <w:rPr>
          <w:sz w:val="24"/>
          <w:szCs w:val="24"/>
          <w:lang w:val="ru-RU"/>
        </w:rPr>
        <w:t xml:space="preserve">семинарском и </w:t>
      </w:r>
      <w:r w:rsidRPr="007C6B50">
        <w:rPr>
          <w:sz w:val="24"/>
          <w:szCs w:val="24"/>
        </w:rPr>
        <w:t>практическом занятии пр</w:t>
      </w:r>
      <w:r>
        <w:rPr>
          <w:sz w:val="24"/>
          <w:szCs w:val="24"/>
        </w:rPr>
        <w:t xml:space="preserve">оводится устный  опрос </w:t>
      </w:r>
      <w:r>
        <w:rPr>
          <w:sz w:val="24"/>
          <w:szCs w:val="24"/>
          <w:lang w:val="ru-RU"/>
        </w:rPr>
        <w:t>ординаторов</w:t>
      </w:r>
      <w:r>
        <w:rPr>
          <w:sz w:val="24"/>
          <w:szCs w:val="24"/>
        </w:rPr>
        <w:t xml:space="preserve"> по темам </w:t>
      </w:r>
      <w:r>
        <w:rPr>
          <w:sz w:val="24"/>
          <w:szCs w:val="24"/>
          <w:lang w:val="ru-RU"/>
        </w:rPr>
        <w:t>занятия</w:t>
      </w:r>
      <w:r w:rsidRPr="007C6B50">
        <w:rPr>
          <w:sz w:val="24"/>
          <w:szCs w:val="24"/>
        </w:rPr>
        <w:t xml:space="preserve"> с элементами дискуссии. </w:t>
      </w:r>
    </w:p>
    <w:p w:rsidR="0030291F" w:rsidRDefault="0030291F" w:rsidP="0030291F">
      <w:pPr>
        <w:pStyle w:val="a3"/>
        <w:spacing w:before="0" w:beforeAutospacing="0" w:after="0" w:afterAutospacing="0"/>
      </w:pPr>
      <w:r>
        <w:t xml:space="preserve">              </w:t>
      </w:r>
      <w:r w:rsidRPr="007C6B50">
        <w:t xml:space="preserve">В рамках реализации </w:t>
      </w:r>
      <w:proofErr w:type="spellStart"/>
      <w:r w:rsidRPr="007C6B50">
        <w:t>компетентностного</w:t>
      </w:r>
      <w:proofErr w:type="spellEnd"/>
      <w:r w:rsidRPr="007C6B50">
        <w:t xml:space="preserve"> подхода для проведения занятий используются активные и интерактивные формы, например, проблемные лекции, консультации в малых </w:t>
      </w:r>
      <w:r>
        <w:t>группах; демонстрация обучающих фильмов, практические занятия</w:t>
      </w:r>
      <w:r w:rsidRPr="007C6B50">
        <w:t xml:space="preserve"> н</w:t>
      </w:r>
      <w:r>
        <w:t xml:space="preserve">осят исследовательский характер, мотивация к использованию в практической деятельности новых методов диагностики, лечения с </w:t>
      </w:r>
      <w:r w:rsidRPr="00C359F8">
        <w:t>деформациями и дефектами   челюстно-лицевой области и возрастных изменений тканей лица.</w:t>
      </w:r>
    </w:p>
    <w:p w:rsidR="0030291F" w:rsidRDefault="0030291F" w:rsidP="0030291F">
      <w:pPr>
        <w:pStyle w:val="a4"/>
        <w:ind w:firstLine="709"/>
        <w:rPr>
          <w:sz w:val="24"/>
          <w:szCs w:val="24"/>
        </w:rPr>
      </w:pPr>
      <w:r>
        <w:rPr>
          <w:sz w:val="24"/>
          <w:szCs w:val="24"/>
        </w:rPr>
        <w:t>Доля</w:t>
      </w:r>
      <w:r w:rsidRPr="00CD1554">
        <w:rPr>
          <w:sz w:val="24"/>
          <w:szCs w:val="24"/>
        </w:rPr>
        <w:t xml:space="preserve"> интерактивных занятий от объема аудиторных занятий</w:t>
      </w:r>
      <w:r>
        <w:rPr>
          <w:sz w:val="24"/>
          <w:szCs w:val="24"/>
        </w:rPr>
        <w:t xml:space="preserve"> составляет не менее 30%.</w:t>
      </w:r>
    </w:p>
    <w:p w:rsidR="0030291F" w:rsidRPr="00F67B26" w:rsidRDefault="0030291F" w:rsidP="0030291F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30291F" w:rsidRPr="00F67B26" w:rsidRDefault="0030291F" w:rsidP="0030291F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догадки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</w:t>
      </w:r>
      <w:r>
        <w:rPr>
          <w:rFonts w:ascii="Times New Roman" w:hAnsi="Times New Roman"/>
          <w:sz w:val="24"/>
          <w:szCs w:val="24"/>
        </w:rPr>
        <w:t>роблемно-поисковой деятельности</w:t>
      </w:r>
      <w:r w:rsidRPr="00F67B26">
        <w:rPr>
          <w:rFonts w:ascii="Times New Roman" w:hAnsi="Times New Roman"/>
          <w:sz w:val="24"/>
          <w:szCs w:val="24"/>
        </w:rPr>
        <w:t>;</w:t>
      </w:r>
    </w:p>
    <w:p w:rsidR="0030291F" w:rsidRPr="00F67B26" w:rsidRDefault="0030291F" w:rsidP="0030291F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30291F" w:rsidRDefault="0030291F" w:rsidP="0030291F">
      <w:pPr>
        <w:numPr>
          <w:ilvl w:val="0"/>
          <w:numId w:val="1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укрупнения дидактических единиц, основанные на системном, интегративном и модульном подходах, минимизации и сжатия фундаментальных знаний, </w:t>
      </w:r>
      <w:r w:rsidRPr="00F67B26">
        <w:rPr>
          <w:rFonts w:ascii="Times New Roman" w:hAnsi="Times New Roman"/>
          <w:sz w:val="24"/>
          <w:szCs w:val="24"/>
        </w:rPr>
        <w:lastRenderedPageBreak/>
        <w:t>установления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обеспечивающих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30291F" w:rsidRDefault="0030291F" w:rsidP="0030291F">
      <w:pPr>
        <w:pStyle w:val="a7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30291F" w:rsidRPr="00FC4982" w:rsidRDefault="0030291F" w:rsidP="0030291F">
      <w:pPr>
        <w:pStyle w:val="a7"/>
        <w:tabs>
          <w:tab w:val="right" w:leader="underscore" w:pos="9639"/>
        </w:tabs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 9.П</w:t>
      </w:r>
      <w:r w:rsidRPr="004C1FF1">
        <w:rPr>
          <w:b/>
          <w:bCs/>
        </w:rPr>
        <w:t>еречень оценочных средств</w:t>
      </w:r>
    </w:p>
    <w:p w:rsidR="0030291F" w:rsidRDefault="0030291F" w:rsidP="0030291F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30291F" w:rsidRDefault="0030291F" w:rsidP="0030291F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30291F" w:rsidRDefault="0030291F" w:rsidP="0030291F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30291F" w:rsidRDefault="0030291F" w:rsidP="0030291F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30291F" w:rsidRPr="00FC4982" w:rsidRDefault="0030291F" w:rsidP="0030291F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 xml:space="preserve">ы </w:t>
      </w:r>
    </w:p>
    <w:p w:rsidR="0030291F" w:rsidRPr="0030291F" w:rsidRDefault="0030291F" w:rsidP="0030291F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91F">
        <w:rPr>
          <w:rFonts w:ascii="Times New Roman" w:hAnsi="Times New Roman" w:cs="Times New Roman"/>
          <w:b/>
          <w:bCs/>
          <w:sz w:val="24"/>
          <w:szCs w:val="24"/>
        </w:rPr>
        <w:t>10.Формы контроля</w:t>
      </w:r>
    </w:p>
    <w:p w:rsidR="0030291F" w:rsidRPr="0030291F" w:rsidRDefault="0030291F" w:rsidP="003029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02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291F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30291F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30291F" w:rsidRPr="0030291F" w:rsidRDefault="0030291F" w:rsidP="0030291F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91F">
        <w:rPr>
          <w:rFonts w:ascii="Times New Roman" w:hAnsi="Times New Roman" w:cs="Times New Roman"/>
          <w:b/>
          <w:bCs/>
          <w:sz w:val="24"/>
          <w:szCs w:val="24"/>
        </w:rPr>
        <w:t xml:space="preserve">11.Составители: </w:t>
      </w:r>
      <w:proofErr w:type="spellStart"/>
      <w:r w:rsidRPr="0030291F">
        <w:rPr>
          <w:rFonts w:ascii="Times New Roman" w:hAnsi="Times New Roman" w:cs="Times New Roman"/>
          <w:bCs/>
          <w:sz w:val="24"/>
          <w:szCs w:val="24"/>
        </w:rPr>
        <w:t>Гайворонская</w:t>
      </w:r>
      <w:proofErr w:type="spellEnd"/>
      <w:r w:rsidRPr="0030291F">
        <w:rPr>
          <w:rFonts w:ascii="Times New Roman" w:hAnsi="Times New Roman" w:cs="Times New Roman"/>
          <w:bCs/>
          <w:sz w:val="24"/>
          <w:szCs w:val="24"/>
        </w:rPr>
        <w:t xml:space="preserve"> Т.В., Уварова А.Г.</w:t>
      </w:r>
    </w:p>
    <w:p w:rsidR="0030291F" w:rsidRPr="0030291F" w:rsidRDefault="0030291F" w:rsidP="0030291F">
      <w:pPr>
        <w:pStyle w:val="a3"/>
        <w:spacing w:before="0" w:beforeAutospacing="0" w:after="0" w:afterAutospacing="0"/>
      </w:pPr>
    </w:p>
    <w:p w:rsidR="0030291F" w:rsidRDefault="0030291F" w:rsidP="0030291F">
      <w:pPr>
        <w:pStyle w:val="a3"/>
        <w:spacing w:before="0" w:beforeAutospacing="0" w:after="0" w:afterAutospacing="0"/>
      </w:pPr>
      <w:r w:rsidRPr="0030291F">
        <w:t>Зав. кафед</w:t>
      </w:r>
      <w:r>
        <w:t xml:space="preserve">рой хирургической стоматологии </w:t>
      </w:r>
    </w:p>
    <w:p w:rsidR="0030291F" w:rsidRPr="0030291F" w:rsidRDefault="0030291F" w:rsidP="0030291F">
      <w:pPr>
        <w:pStyle w:val="a3"/>
        <w:spacing w:before="0" w:beforeAutospacing="0" w:after="0" w:afterAutospacing="0"/>
      </w:pPr>
      <w:r w:rsidRPr="0030291F">
        <w:t xml:space="preserve">и челюстно-лицевой хирургии, профессор        </w:t>
      </w:r>
      <w:r>
        <w:t xml:space="preserve">         ________________</w:t>
      </w:r>
      <w:r w:rsidRPr="0030291F">
        <w:t>/</w:t>
      </w:r>
      <w:proofErr w:type="spellStart"/>
      <w:r w:rsidRPr="0030291F">
        <w:t>Т.В.Гайворонская</w:t>
      </w:r>
      <w:proofErr w:type="spellEnd"/>
      <w:r w:rsidRPr="0030291F">
        <w:t>/</w:t>
      </w:r>
    </w:p>
    <w:p w:rsidR="0030291F" w:rsidRPr="0030291F" w:rsidRDefault="0030291F" w:rsidP="00302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91F" w:rsidRDefault="0030291F" w:rsidP="0030291F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36D3" w:rsidRDefault="009B36D3"/>
    <w:sectPr w:rsidR="009B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47D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0F"/>
    <w:rsid w:val="0030291F"/>
    <w:rsid w:val="0086640F"/>
    <w:rsid w:val="009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1F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029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029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02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30291F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30291F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0291F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7">
    <w:name w:val="List Paragraph"/>
    <w:basedOn w:val="a"/>
    <w:uiPriority w:val="34"/>
    <w:qFormat/>
    <w:rsid w:val="0030291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3029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1F"/>
    <w:pPr>
      <w:spacing w:after="12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9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029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30291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uiPriority w:val="99"/>
    <w:rsid w:val="00302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писок с точками"/>
    <w:basedOn w:val="a"/>
    <w:rsid w:val="0030291F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30291F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0291F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Theme="minorHAnsi" w:eastAsiaTheme="minorHAnsi" w:hAnsiTheme="minorHAnsi" w:cstheme="minorBidi"/>
      <w:b/>
      <w:bCs/>
    </w:rPr>
  </w:style>
  <w:style w:type="paragraph" w:styleId="a7">
    <w:name w:val="List Paragraph"/>
    <w:basedOn w:val="a"/>
    <w:uiPriority w:val="34"/>
    <w:qFormat/>
    <w:rsid w:val="0030291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Ñòèëü1"/>
    <w:rsid w:val="003029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2240</Words>
  <Characters>12769</Characters>
  <Application>Microsoft Office Word</Application>
  <DocSecurity>0</DocSecurity>
  <Lines>106</Lines>
  <Paragraphs>29</Paragraphs>
  <ScaleCrop>false</ScaleCrop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2018-09-12T21:49:00Z</dcterms:created>
  <dcterms:modified xsi:type="dcterms:W3CDTF">2018-09-12T21:52:00Z</dcterms:modified>
</cp:coreProperties>
</file>