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7D" w:rsidRPr="00C14BE9" w:rsidRDefault="0028277D" w:rsidP="009841FC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14BE9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28277D" w:rsidRPr="00C14BE9" w:rsidRDefault="0028277D" w:rsidP="00370D53">
      <w:pPr>
        <w:tabs>
          <w:tab w:val="left" w:pos="21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BE9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 «</w:t>
      </w:r>
      <w:r>
        <w:rPr>
          <w:rFonts w:ascii="Times New Roman" w:hAnsi="Times New Roman" w:cs="Times New Roman"/>
          <w:b/>
          <w:bCs/>
          <w:sz w:val="24"/>
          <w:szCs w:val="24"/>
        </w:rPr>
        <w:t>Неотложные состояния в неонатологии</w:t>
      </w:r>
      <w:r w:rsidRPr="00C14BE9">
        <w:rPr>
          <w:rFonts w:ascii="Times New Roman" w:hAnsi="Times New Roman" w:cs="Times New Roman"/>
          <w:b/>
          <w:bCs/>
          <w:sz w:val="24"/>
          <w:szCs w:val="24"/>
        </w:rPr>
        <w:t>» основной профессиональной образовательной программы (ОПОП)  специальности  31.08.19 «Педиатрия»</w:t>
      </w:r>
    </w:p>
    <w:p w:rsidR="0028277D" w:rsidRDefault="00CF59F9" w:rsidP="00CF5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8277D" w:rsidRPr="00C14BE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F59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Pr="00124B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 дисциплины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C14BE9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Неотложные состояния в неонатологии</w:t>
      </w:r>
      <w:r w:rsidRPr="00C14BE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8277D" w:rsidRPr="00C14BE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8277D" w:rsidRPr="00C14BE9">
        <w:rPr>
          <w:rFonts w:ascii="Times New Roman" w:hAnsi="Times New Roman" w:cs="Times New Roman"/>
          <w:sz w:val="24"/>
          <w:szCs w:val="24"/>
        </w:rPr>
        <w:t xml:space="preserve"> подготовка квалифицированного врача – педиатра, обладающего системой общекультурных и профессиональных компетенций, способного и готового к самостоятельной и профессиональной деятельности в специализированной области «</w:t>
      </w:r>
      <w:r w:rsidR="0028277D">
        <w:rPr>
          <w:rFonts w:ascii="Times New Roman" w:hAnsi="Times New Roman" w:cs="Times New Roman"/>
          <w:sz w:val="24"/>
          <w:szCs w:val="24"/>
        </w:rPr>
        <w:t>Неотложные состояния в неонатологии</w:t>
      </w:r>
      <w:r w:rsidR="0028277D" w:rsidRPr="00C14BE9">
        <w:rPr>
          <w:rFonts w:ascii="Times New Roman" w:hAnsi="Times New Roman" w:cs="Times New Roman"/>
          <w:sz w:val="24"/>
          <w:szCs w:val="24"/>
        </w:rPr>
        <w:t>» в основе приобретения теоретических знаний, профессиональных умений и навыков, необходимых врачу для оказания высококвалифицированной помощи в соответствии с занимаемой им должностью и профилем учреждения, в котором он работает.</w:t>
      </w:r>
      <w:proofErr w:type="gramEnd"/>
    </w:p>
    <w:p w:rsidR="00CF59F9" w:rsidRPr="00CF59F9" w:rsidRDefault="00CF59F9" w:rsidP="00CF59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9F9">
        <w:rPr>
          <w:rFonts w:ascii="Times New Roman" w:hAnsi="Times New Roman" w:cs="Times New Roman"/>
          <w:b/>
          <w:sz w:val="24"/>
          <w:szCs w:val="24"/>
        </w:rPr>
        <w:t>2.</w:t>
      </w:r>
      <w:r w:rsidRPr="00CF59F9">
        <w:rPr>
          <w:rFonts w:ascii="Times New Roman" w:hAnsi="Times New Roman" w:cs="Times New Roman"/>
          <w:b/>
          <w:sz w:val="24"/>
          <w:szCs w:val="24"/>
        </w:rPr>
        <w:tab/>
        <w:t xml:space="preserve">Перечень планируемых результатов освоения по дисциплине </w:t>
      </w:r>
      <w:r w:rsidRPr="00CF59F9">
        <w:rPr>
          <w:rFonts w:ascii="Times New Roman" w:hAnsi="Times New Roman" w:cs="Times New Roman"/>
          <w:b/>
          <w:bCs/>
          <w:sz w:val="24"/>
          <w:szCs w:val="24"/>
        </w:rPr>
        <w:t>«Неотложные состояния в неонатологии»</w:t>
      </w:r>
      <w:r w:rsidRPr="00CF59F9">
        <w:rPr>
          <w:rFonts w:ascii="Times New Roman" w:hAnsi="Times New Roman" w:cs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CF59F9" w:rsidRPr="00CF59F9" w:rsidRDefault="00CF59F9" w:rsidP="00CF5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9F9">
        <w:rPr>
          <w:rFonts w:ascii="Times New Roman" w:hAnsi="Times New Roman" w:cs="Times New Roman"/>
          <w:sz w:val="24"/>
          <w:szCs w:val="24"/>
        </w:rPr>
        <w:t>Процесс освоения дисциплины «Неотложные состояния в неонатологии»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9F9">
        <w:rPr>
          <w:rFonts w:ascii="Times New Roman" w:hAnsi="Times New Roman" w:cs="Times New Roman"/>
          <w:sz w:val="24"/>
          <w:szCs w:val="24"/>
        </w:rPr>
        <w:t>направлен на формирование следующих компетенций:</w:t>
      </w:r>
    </w:p>
    <w:p w:rsidR="00CF59F9" w:rsidRPr="00CF59F9" w:rsidRDefault="00CF59F9" w:rsidP="00CF5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9F9">
        <w:rPr>
          <w:rFonts w:ascii="Times New Roman" w:hAnsi="Times New Roman" w:cs="Times New Roman"/>
          <w:sz w:val="24"/>
          <w:szCs w:val="24"/>
        </w:rPr>
        <w:t>1)</w:t>
      </w:r>
      <w:r w:rsidRPr="00CF59F9">
        <w:rPr>
          <w:rFonts w:ascii="Times New Roman" w:hAnsi="Times New Roman" w:cs="Times New Roman"/>
          <w:sz w:val="24"/>
          <w:szCs w:val="24"/>
        </w:rPr>
        <w:tab/>
        <w:t>универсальные компетенции (УК)</w:t>
      </w:r>
    </w:p>
    <w:p w:rsidR="00CF59F9" w:rsidRPr="00CF59F9" w:rsidRDefault="00CF59F9" w:rsidP="00CF5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9F9">
        <w:rPr>
          <w:rFonts w:ascii="Times New Roman" w:hAnsi="Times New Roman" w:cs="Times New Roman"/>
          <w:sz w:val="24"/>
          <w:szCs w:val="24"/>
        </w:rPr>
        <w:t>УК-1 - готовностью к абстрактному мышлению, анализу, синтезу;</w:t>
      </w:r>
    </w:p>
    <w:p w:rsidR="00CF59F9" w:rsidRPr="00CF59F9" w:rsidRDefault="00CF59F9" w:rsidP="00CF5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9F9">
        <w:rPr>
          <w:rFonts w:ascii="Times New Roman" w:hAnsi="Times New Roman" w:cs="Times New Roman"/>
          <w:sz w:val="24"/>
          <w:szCs w:val="24"/>
        </w:rPr>
        <w:t>УК-2 - готовностью к управлению коллективом, толерантно воспринимать социальные, этнические, конфессиональные и культурные различия;</w:t>
      </w:r>
    </w:p>
    <w:p w:rsidR="00CF59F9" w:rsidRDefault="00CF59F9" w:rsidP="00CF5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9F9">
        <w:rPr>
          <w:rFonts w:ascii="Times New Roman" w:hAnsi="Times New Roman" w:cs="Times New Roman"/>
          <w:sz w:val="24"/>
          <w:szCs w:val="24"/>
        </w:rPr>
        <w:t>УК-3 -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CF59F9" w:rsidRDefault="00CF59F9" w:rsidP="00CF5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9F9">
        <w:rPr>
          <w:rFonts w:ascii="Times New Roman" w:hAnsi="Times New Roman" w:cs="Times New Roman"/>
          <w:sz w:val="24"/>
          <w:szCs w:val="24"/>
        </w:rPr>
        <w:t>2)</w:t>
      </w:r>
      <w:r w:rsidRPr="00CF59F9">
        <w:rPr>
          <w:rFonts w:ascii="Times New Roman" w:hAnsi="Times New Roman" w:cs="Times New Roman"/>
          <w:sz w:val="24"/>
          <w:szCs w:val="24"/>
        </w:rPr>
        <w:tab/>
        <w:t>профессиональные компетенции (ПК)</w:t>
      </w:r>
    </w:p>
    <w:p w:rsidR="00CF59F9" w:rsidRDefault="00CF59F9" w:rsidP="00CF5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ПК-3 - </w:t>
      </w:r>
      <w:r w:rsidRPr="00CF59F9">
        <w:rPr>
          <w:rFonts w:ascii="Times New Roman" w:hAnsi="Times New Roman" w:cs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59F9" w:rsidRDefault="00CF59F9" w:rsidP="00CF5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ПК-5 - </w:t>
      </w:r>
      <w:r w:rsidRPr="00CF59F9">
        <w:rPr>
          <w:rFonts w:ascii="Times New Roman" w:hAnsi="Times New Roman" w:cs="Times New Roman"/>
          <w:sz w:val="24"/>
          <w:szCs w:val="24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</w:t>
      </w:r>
      <w:bookmarkStart w:id="0" w:name="_GoBack"/>
      <w:bookmarkEnd w:id="0"/>
      <w:r w:rsidRPr="00CF59F9">
        <w:rPr>
          <w:rFonts w:ascii="Times New Roman" w:hAnsi="Times New Roman" w:cs="Times New Roman"/>
          <w:sz w:val="24"/>
          <w:szCs w:val="24"/>
        </w:rPr>
        <w:lastRenderedPageBreak/>
        <w:t>Международной статистической классификацией болезней и проблем, связанных со здоровьем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59F9" w:rsidRDefault="00CF59F9" w:rsidP="00CF5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ПК-7 - </w:t>
      </w:r>
      <w:r w:rsidRPr="00CF59F9">
        <w:rPr>
          <w:rFonts w:ascii="Times New Roman" w:hAnsi="Times New Roman" w:cs="Times New Roman"/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</w:t>
      </w:r>
    </w:p>
    <w:p w:rsidR="00CF59F9" w:rsidRPr="00205E0C" w:rsidRDefault="00205E0C" w:rsidP="00CF59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0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F59F9" w:rsidRPr="00205E0C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«</w:t>
      </w:r>
      <w:r w:rsidR="00BD6970" w:rsidRPr="00205E0C">
        <w:rPr>
          <w:rFonts w:ascii="Times New Roman" w:hAnsi="Times New Roman" w:cs="Times New Roman"/>
          <w:b/>
          <w:bCs/>
          <w:sz w:val="24"/>
          <w:szCs w:val="24"/>
        </w:rPr>
        <w:t>Неотложные состояния в неонатологии</w:t>
      </w:r>
      <w:r w:rsidR="00CF59F9" w:rsidRPr="00205E0C">
        <w:rPr>
          <w:rFonts w:ascii="Times New Roman" w:hAnsi="Times New Roman" w:cs="Times New Roman"/>
          <w:b/>
          <w:sz w:val="24"/>
          <w:szCs w:val="24"/>
        </w:rPr>
        <w:t xml:space="preserve">» ординатор должен </w:t>
      </w:r>
    </w:p>
    <w:p w:rsidR="00BD6970" w:rsidRPr="00D16BAF" w:rsidRDefault="00BD6970" w:rsidP="008A0F0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6BAF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BD6970" w:rsidRDefault="00BD6970" w:rsidP="005E70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33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организацию</w:t>
      </w:r>
      <w:r w:rsidRPr="00FC1456">
        <w:rPr>
          <w:rFonts w:ascii="Times New Roman" w:hAnsi="Times New Roman" w:cs="Times New Roman"/>
          <w:sz w:val="24"/>
          <w:szCs w:val="24"/>
        </w:rPr>
        <w:t xml:space="preserve"> и принципы деятельности отделения (поста) реанимации и интенсивной терапии новорожденных в структуре педиатрического стационара (перинатального центра);</w:t>
      </w:r>
    </w:p>
    <w:p w:rsidR="00BD6970" w:rsidRDefault="00BD6970" w:rsidP="005E70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FC1456">
        <w:rPr>
          <w:rFonts w:ascii="Times New Roman" w:hAnsi="Times New Roman" w:cs="Times New Roman"/>
          <w:sz w:val="24"/>
          <w:szCs w:val="24"/>
        </w:rPr>
        <w:t>рганиз</w:t>
      </w:r>
      <w:r>
        <w:rPr>
          <w:rFonts w:ascii="Times New Roman" w:hAnsi="Times New Roman" w:cs="Times New Roman"/>
          <w:sz w:val="24"/>
          <w:szCs w:val="24"/>
        </w:rPr>
        <w:t>ацию и принципы работы отделения,</w:t>
      </w:r>
      <w:r w:rsidRPr="00FC1456">
        <w:rPr>
          <w:rFonts w:ascii="Times New Roman" w:hAnsi="Times New Roman" w:cs="Times New Roman"/>
          <w:sz w:val="24"/>
          <w:szCs w:val="24"/>
        </w:rPr>
        <w:t xml:space="preserve"> несмотря на социальные, этнические, конфессиональные и культурные различия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6970" w:rsidRDefault="00BD6970" w:rsidP="005E70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FC1456">
        <w:rPr>
          <w:rFonts w:ascii="Times New Roman" w:hAnsi="Times New Roman" w:cs="Times New Roman"/>
          <w:sz w:val="24"/>
          <w:szCs w:val="24"/>
        </w:rPr>
        <w:t>сновные нормативно-правовые аспекты и документы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6970" w:rsidRDefault="00BD6970" w:rsidP="005E70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неотложную</w:t>
      </w:r>
      <w:proofErr w:type="gramEnd"/>
      <w:r w:rsidRPr="00FC1456">
        <w:rPr>
          <w:rFonts w:ascii="Times New Roman" w:hAnsi="Times New Roman" w:cs="Times New Roman"/>
          <w:sz w:val="24"/>
          <w:szCs w:val="24"/>
        </w:rPr>
        <w:t xml:space="preserve"> помощи при отдельных отравлениях у детей;</w:t>
      </w:r>
    </w:p>
    <w:p w:rsidR="00BD6970" w:rsidRPr="00FC1456" w:rsidRDefault="00BD6970" w:rsidP="005E70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C1456">
        <w:rPr>
          <w:rFonts w:ascii="Times New Roman" w:hAnsi="Times New Roman" w:cs="Times New Roman"/>
          <w:sz w:val="24"/>
          <w:szCs w:val="24"/>
        </w:rPr>
        <w:t xml:space="preserve"> правила размещения инфекционных больных в стационарах с целью предупреждения внутрибольничной инфекции;</w:t>
      </w:r>
    </w:p>
    <w:p w:rsidR="00BD6970" w:rsidRDefault="00BD6970" w:rsidP="005E70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C1456">
        <w:rPr>
          <w:rFonts w:ascii="Times New Roman" w:hAnsi="Times New Roman" w:cs="Times New Roman"/>
          <w:sz w:val="24"/>
          <w:szCs w:val="24"/>
        </w:rPr>
        <w:t xml:space="preserve"> правила проведения противоэпидемических мероприятий в очаге инфекции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6970" w:rsidRPr="00FC1456" w:rsidRDefault="00BD6970" w:rsidP="005E70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FC1456">
        <w:rPr>
          <w:rFonts w:ascii="Times New Roman" w:hAnsi="Times New Roman" w:cs="Times New Roman"/>
          <w:sz w:val="24"/>
          <w:szCs w:val="24"/>
        </w:rPr>
        <w:t>сновные патологические синдромы и заболевания у новорожденных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6970" w:rsidRPr="00FC1456" w:rsidRDefault="00BD6970" w:rsidP="005E70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FC1456">
        <w:rPr>
          <w:rFonts w:ascii="Times New Roman" w:hAnsi="Times New Roman" w:cs="Times New Roman"/>
          <w:sz w:val="24"/>
          <w:szCs w:val="24"/>
        </w:rPr>
        <w:t>ифференциальную диагностику заболеваний новорожденных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6970" w:rsidRDefault="00BD6970" w:rsidP="005E70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FC1456">
        <w:rPr>
          <w:rFonts w:ascii="Times New Roman" w:hAnsi="Times New Roman" w:cs="Times New Roman"/>
          <w:sz w:val="24"/>
          <w:szCs w:val="24"/>
        </w:rPr>
        <w:t xml:space="preserve">пределение группы крови и </w:t>
      </w:r>
      <w:proofErr w:type="spellStart"/>
      <w:r w:rsidRPr="00FC1456">
        <w:rPr>
          <w:rFonts w:ascii="Times New Roman" w:hAnsi="Times New Roman" w:cs="Times New Roman"/>
          <w:sz w:val="24"/>
          <w:szCs w:val="24"/>
        </w:rPr>
        <w:t>Rh</w:t>
      </w:r>
      <w:proofErr w:type="spellEnd"/>
      <w:r w:rsidRPr="00FC1456">
        <w:rPr>
          <w:rFonts w:ascii="Times New Roman" w:hAnsi="Times New Roman" w:cs="Times New Roman"/>
          <w:sz w:val="24"/>
          <w:szCs w:val="24"/>
        </w:rPr>
        <w:t>-фактора, проведение пробы на групповую и резус  совместимость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6970" w:rsidRDefault="00BD6970" w:rsidP="005E70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C1456">
        <w:rPr>
          <w:rFonts w:ascii="Times New Roman" w:hAnsi="Times New Roman" w:cs="Times New Roman"/>
          <w:sz w:val="24"/>
          <w:szCs w:val="24"/>
        </w:rPr>
        <w:t>ринципы выхаживания новорожденных в экстремальных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6970" w:rsidRPr="00D16BAF" w:rsidRDefault="00BD6970" w:rsidP="005E70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6BAF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BD6970" w:rsidRPr="00FC1456" w:rsidRDefault="00BD6970" w:rsidP="005E70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331">
        <w:rPr>
          <w:rFonts w:ascii="Times New Roman" w:hAnsi="Times New Roman" w:cs="Times New Roman"/>
          <w:sz w:val="24"/>
          <w:szCs w:val="24"/>
        </w:rPr>
        <w:t>-</w:t>
      </w:r>
      <w:r w:rsidRPr="00FC14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ведение медицинской документации;</w:t>
      </w:r>
    </w:p>
    <w:p w:rsidR="00BD6970" w:rsidRDefault="00BD6970" w:rsidP="005E70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C1456">
        <w:rPr>
          <w:rFonts w:ascii="Times New Roman" w:hAnsi="Times New Roman" w:cs="Times New Roman"/>
          <w:sz w:val="24"/>
          <w:szCs w:val="24"/>
        </w:rPr>
        <w:t>ровести полное клиническое обследование ребенка</w:t>
      </w:r>
      <w:proofErr w:type="gramStart"/>
      <w:r w:rsidRPr="00FC14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D6970" w:rsidRDefault="00BD6970" w:rsidP="005E70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1456">
        <w:rPr>
          <w:rFonts w:ascii="Times New Roman" w:hAnsi="Times New Roman" w:cs="Times New Roman"/>
          <w:sz w:val="24"/>
          <w:szCs w:val="24"/>
        </w:rPr>
        <w:t>управлять коллективом толерантно воспринимая, социальные, этнические, конфессиональные и культурные различия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6970" w:rsidRDefault="00BD6970" w:rsidP="005E70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медицинской документации;</w:t>
      </w:r>
    </w:p>
    <w:p w:rsidR="00BD6970" w:rsidRPr="00416770" w:rsidRDefault="00BD6970" w:rsidP="005E70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6770">
        <w:rPr>
          <w:rFonts w:ascii="Times New Roman" w:hAnsi="Times New Roman" w:cs="Times New Roman"/>
          <w:sz w:val="24"/>
          <w:szCs w:val="24"/>
        </w:rPr>
        <w:t xml:space="preserve">классифицировать  </w:t>
      </w:r>
      <w:proofErr w:type="gramStart"/>
      <w:r w:rsidRPr="00416770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416770">
        <w:rPr>
          <w:rFonts w:ascii="Times New Roman" w:hAnsi="Times New Roman" w:cs="Times New Roman"/>
          <w:sz w:val="24"/>
          <w:szCs w:val="24"/>
        </w:rPr>
        <w:t xml:space="preserve"> инфекционных  заболеваний детского возраста;</w:t>
      </w:r>
    </w:p>
    <w:p w:rsidR="00BD6970" w:rsidRDefault="00BD6970" w:rsidP="005E70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6770">
        <w:rPr>
          <w:rFonts w:ascii="Times New Roman" w:hAnsi="Times New Roman" w:cs="Times New Roman"/>
          <w:sz w:val="24"/>
          <w:szCs w:val="24"/>
        </w:rPr>
        <w:t xml:space="preserve"> дифференцировать основные нозологические формы</w:t>
      </w:r>
      <w:r>
        <w:rPr>
          <w:rFonts w:ascii="Times New Roman" w:hAnsi="Times New Roman" w:cs="Times New Roman"/>
          <w:sz w:val="24"/>
          <w:szCs w:val="24"/>
        </w:rPr>
        <w:t xml:space="preserve"> детских;</w:t>
      </w:r>
    </w:p>
    <w:p w:rsidR="00BD6970" w:rsidRPr="00416770" w:rsidRDefault="00BD6970" w:rsidP="005E70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416770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енивать степень тяжести ребенка;</w:t>
      </w:r>
    </w:p>
    <w:p w:rsidR="00BD6970" w:rsidRPr="00416770" w:rsidRDefault="00BD6970" w:rsidP="005E70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416770">
        <w:rPr>
          <w:rFonts w:ascii="Times New Roman" w:hAnsi="Times New Roman" w:cs="Times New Roman"/>
          <w:sz w:val="24"/>
          <w:szCs w:val="24"/>
        </w:rPr>
        <w:t>итать р</w:t>
      </w:r>
      <w:r>
        <w:rPr>
          <w:rFonts w:ascii="Times New Roman" w:hAnsi="Times New Roman" w:cs="Times New Roman"/>
          <w:sz w:val="24"/>
          <w:szCs w:val="24"/>
        </w:rPr>
        <w:t>езультаты лабораторных анализов;</w:t>
      </w:r>
    </w:p>
    <w:p w:rsidR="00BD6970" w:rsidRPr="00416770" w:rsidRDefault="00BD6970" w:rsidP="005E70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416770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зывать неотложную помощь детям;</w:t>
      </w:r>
    </w:p>
    <w:p w:rsidR="00BD6970" w:rsidRPr="00416770" w:rsidRDefault="00BD6970" w:rsidP="005E70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416770">
        <w:rPr>
          <w:rFonts w:ascii="Times New Roman" w:hAnsi="Times New Roman" w:cs="Times New Roman"/>
          <w:sz w:val="24"/>
          <w:szCs w:val="24"/>
        </w:rPr>
        <w:t>ценить степень тяжести состояния новорожденного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6970" w:rsidRPr="00416770" w:rsidRDefault="00BD6970" w:rsidP="005E70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416770">
        <w:rPr>
          <w:rFonts w:ascii="Times New Roman" w:hAnsi="Times New Roman" w:cs="Times New Roman"/>
          <w:sz w:val="24"/>
          <w:szCs w:val="24"/>
        </w:rPr>
        <w:t xml:space="preserve">ценить показатели </w:t>
      </w:r>
      <w:proofErr w:type="spellStart"/>
      <w:r w:rsidRPr="00416770">
        <w:rPr>
          <w:rFonts w:ascii="Times New Roman" w:hAnsi="Times New Roman" w:cs="Times New Roman"/>
          <w:sz w:val="24"/>
          <w:szCs w:val="24"/>
        </w:rPr>
        <w:t>коагулограммы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D6970" w:rsidRPr="00416770" w:rsidRDefault="00BD6970" w:rsidP="005E70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</w:t>
      </w:r>
      <w:r w:rsidRPr="00416770">
        <w:rPr>
          <w:rFonts w:ascii="Times New Roman" w:hAnsi="Times New Roman" w:cs="Times New Roman"/>
          <w:sz w:val="24"/>
          <w:szCs w:val="24"/>
        </w:rPr>
        <w:t>ценить общий анализ крови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6970" w:rsidRPr="00416770" w:rsidRDefault="00BD6970" w:rsidP="005E70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416770">
        <w:rPr>
          <w:rFonts w:ascii="Times New Roman" w:hAnsi="Times New Roman" w:cs="Times New Roman"/>
          <w:sz w:val="24"/>
          <w:szCs w:val="24"/>
        </w:rPr>
        <w:t>ценить показатели КОС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6970" w:rsidRPr="00416770" w:rsidRDefault="00BD6970" w:rsidP="005E70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416770">
        <w:rPr>
          <w:rFonts w:ascii="Times New Roman" w:hAnsi="Times New Roman" w:cs="Times New Roman"/>
          <w:sz w:val="24"/>
          <w:szCs w:val="24"/>
        </w:rPr>
        <w:t>ассчитать дозу вводимых препаратов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6970" w:rsidRPr="00BD6970" w:rsidRDefault="00BD6970" w:rsidP="005E70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970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BD6970" w:rsidRPr="00BD6970" w:rsidRDefault="00BD6970" w:rsidP="005E70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D6970">
        <w:rPr>
          <w:rFonts w:ascii="Times New Roman" w:hAnsi="Times New Roman" w:cs="Times New Roman"/>
          <w:sz w:val="24"/>
          <w:szCs w:val="24"/>
        </w:rPr>
        <w:t>- навыками  и умениями использования медицинской аппаратуры</w:t>
      </w:r>
      <w:r w:rsidRPr="00BD6970">
        <w:rPr>
          <w:rFonts w:ascii="Times New Roman" w:hAnsi="Times New Roman" w:cs="Times New Roman"/>
          <w:b/>
          <w:bCs/>
          <w:sz w:val="24"/>
          <w:szCs w:val="24"/>
          <w:lang w:bidi="ru-RU"/>
        </w:rPr>
        <w:t>;</w:t>
      </w:r>
    </w:p>
    <w:p w:rsidR="00BD6970" w:rsidRPr="00BD6970" w:rsidRDefault="00BD6970" w:rsidP="005E70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970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- </w:t>
      </w:r>
      <w:r w:rsidRPr="00BD6970">
        <w:rPr>
          <w:rFonts w:ascii="Times New Roman" w:eastAsia="Calibri" w:hAnsi="Times New Roman" w:cs="Times New Roman"/>
          <w:sz w:val="24"/>
          <w:szCs w:val="24"/>
        </w:rPr>
        <w:t>принципами организации работы коллектива в отделении;</w:t>
      </w:r>
    </w:p>
    <w:p w:rsidR="00BD6970" w:rsidRPr="00BD6970" w:rsidRDefault="00BD6970" w:rsidP="005E70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970">
        <w:rPr>
          <w:rFonts w:ascii="Times New Roman" w:eastAsia="Calibri" w:hAnsi="Times New Roman" w:cs="Times New Roman"/>
          <w:sz w:val="24"/>
          <w:szCs w:val="24"/>
        </w:rPr>
        <w:t>- навыками  и умениями использования медицинской аппаратуры;</w:t>
      </w:r>
    </w:p>
    <w:p w:rsidR="00BD6970" w:rsidRPr="00BD6970" w:rsidRDefault="00BD6970" w:rsidP="005E70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970">
        <w:rPr>
          <w:rFonts w:ascii="Times New Roman" w:eastAsia="Calibri" w:hAnsi="Times New Roman" w:cs="Times New Roman"/>
          <w:sz w:val="24"/>
          <w:szCs w:val="24"/>
        </w:rPr>
        <w:t>- методами реанимации (восста</w:t>
      </w:r>
      <w:r w:rsidR="005E7032">
        <w:rPr>
          <w:rFonts w:ascii="Times New Roman" w:eastAsia="Calibri" w:hAnsi="Times New Roman" w:cs="Times New Roman"/>
          <w:sz w:val="24"/>
          <w:szCs w:val="24"/>
        </w:rPr>
        <w:t>новления сердечной деятельности</w:t>
      </w:r>
      <w:r w:rsidRPr="00BD6970">
        <w:rPr>
          <w:rFonts w:ascii="Times New Roman" w:eastAsia="Calibri" w:hAnsi="Times New Roman" w:cs="Times New Roman"/>
          <w:sz w:val="24"/>
          <w:szCs w:val="24"/>
        </w:rPr>
        <w:t xml:space="preserve"> искусственной вентиляцией легких, применение лекарственных средств);</w:t>
      </w:r>
    </w:p>
    <w:p w:rsidR="00BD6970" w:rsidRPr="00BD6970" w:rsidRDefault="00BD6970" w:rsidP="005E703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D6970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 расчетом </w:t>
      </w:r>
      <w:proofErr w:type="spellStart"/>
      <w:r w:rsidRPr="00BD6970">
        <w:rPr>
          <w:rFonts w:ascii="Times New Roman" w:hAnsi="Times New Roman" w:cs="Times New Roman"/>
          <w:bCs/>
          <w:sz w:val="24"/>
          <w:szCs w:val="24"/>
          <w:lang w:bidi="ru-RU"/>
        </w:rPr>
        <w:t>инфузионной</w:t>
      </w:r>
      <w:proofErr w:type="spellEnd"/>
      <w:r w:rsidRPr="00BD6970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терапии;</w:t>
      </w:r>
    </w:p>
    <w:p w:rsidR="00BD6970" w:rsidRDefault="00BD6970" w:rsidP="005E703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- н</w:t>
      </w:r>
      <w:r w:rsidRPr="00FC1456">
        <w:rPr>
          <w:rFonts w:ascii="Times New Roman" w:hAnsi="Times New Roman" w:cs="Times New Roman"/>
          <w:bCs/>
          <w:sz w:val="24"/>
          <w:szCs w:val="24"/>
          <w:lang w:bidi="ru-RU"/>
        </w:rPr>
        <w:t>авыками интерпретации данных лабораторных исследований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;</w:t>
      </w:r>
    </w:p>
    <w:p w:rsidR="00BD6970" w:rsidRPr="00FC1456" w:rsidRDefault="00BD6970" w:rsidP="005E703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- н</w:t>
      </w:r>
      <w:r w:rsidRPr="00FC1456">
        <w:rPr>
          <w:rFonts w:ascii="Times New Roman" w:hAnsi="Times New Roman" w:cs="Times New Roman"/>
          <w:bCs/>
          <w:sz w:val="24"/>
          <w:szCs w:val="24"/>
          <w:lang w:bidi="ru-RU"/>
        </w:rPr>
        <w:t>авыками оказания реанимационной помощи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BD6970" w:rsidRPr="00BD5AE4" w:rsidRDefault="00BD6970" w:rsidP="00BD69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4. </w:t>
      </w:r>
      <w:r w:rsidRPr="00BD5AE4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Место учебной дисциплины «Нео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тложные состояния в неонатологии</w:t>
      </w:r>
      <w:r w:rsidRPr="00BD5AE4">
        <w:rPr>
          <w:rFonts w:ascii="Times New Roman" w:hAnsi="Times New Roman" w:cs="Times New Roman"/>
          <w:b/>
          <w:bCs/>
          <w:sz w:val="24"/>
          <w:szCs w:val="24"/>
          <w:lang w:bidi="ru-RU"/>
        </w:rPr>
        <w:t>» в структуре ОПОП университета</w:t>
      </w:r>
    </w:p>
    <w:p w:rsidR="00BD6970" w:rsidRPr="00BD5AE4" w:rsidRDefault="00BD6970" w:rsidP="00EE32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5AE4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Учебная дисциплина </w:t>
      </w:r>
      <w:r w:rsidRPr="00BD5AE4">
        <w:rPr>
          <w:rFonts w:ascii="Times New Roman" w:hAnsi="Times New Roman" w:cs="Times New Roman"/>
          <w:b/>
          <w:bCs/>
          <w:sz w:val="24"/>
          <w:szCs w:val="24"/>
          <w:lang w:bidi="ru-RU"/>
        </w:rPr>
        <w:t>«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Неотложные состояния в неонатологии</w:t>
      </w:r>
      <w:r w:rsidRPr="00BD5AE4">
        <w:rPr>
          <w:rFonts w:ascii="Times New Roman" w:hAnsi="Times New Roman" w:cs="Times New Roman"/>
          <w:bCs/>
          <w:sz w:val="24"/>
          <w:szCs w:val="24"/>
          <w:lang w:bidi="ru-RU"/>
        </w:rPr>
        <w:t>» Б</w:t>
      </w:r>
      <w:proofErr w:type="gramStart"/>
      <w:r w:rsidRPr="00BD5AE4">
        <w:rPr>
          <w:rFonts w:ascii="Times New Roman" w:hAnsi="Times New Roman" w:cs="Times New Roman"/>
          <w:bCs/>
          <w:sz w:val="24"/>
          <w:szCs w:val="24"/>
          <w:lang w:bidi="ru-RU"/>
        </w:rPr>
        <w:t>1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bidi="ru-RU"/>
        </w:rPr>
        <w:t>.В.ДВ.1.2</w:t>
      </w:r>
      <w:r w:rsidRPr="00BD5AE4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относится к 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вариативной части Б1.В</w:t>
      </w:r>
      <w:r w:rsidRPr="00BD5AE4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, </w:t>
      </w:r>
      <w:r w:rsidR="00550F7F">
        <w:rPr>
          <w:rFonts w:ascii="Times New Roman" w:hAnsi="Times New Roman" w:cs="Times New Roman"/>
          <w:bCs/>
          <w:sz w:val="24"/>
          <w:szCs w:val="24"/>
        </w:rPr>
        <w:t>дисциплина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выбору Б1.В.ДВ</w:t>
      </w:r>
      <w:r w:rsidR="00DE607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E6078" w:rsidRPr="00DE6078">
        <w:rPr>
          <w:rFonts w:ascii="Times New Roman" w:hAnsi="Times New Roman" w:cs="Times New Roman"/>
          <w:bCs/>
          <w:sz w:val="24"/>
          <w:szCs w:val="24"/>
        </w:rPr>
        <w:t>является обязательной для изучения.</w:t>
      </w:r>
    </w:p>
    <w:p w:rsidR="00BD6970" w:rsidRPr="00BD5AE4" w:rsidRDefault="00BD6970" w:rsidP="00BD6970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AE4">
        <w:rPr>
          <w:rFonts w:ascii="Times New Roman" w:hAnsi="Times New Roman" w:cs="Times New Roman"/>
          <w:b/>
          <w:sz w:val="24"/>
          <w:szCs w:val="24"/>
        </w:rPr>
        <w:t>Общая трудоемкость дисциплины:</w:t>
      </w:r>
    </w:p>
    <w:p w:rsidR="00BD6970" w:rsidRDefault="00BD6970" w:rsidP="00DE6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AE4">
        <w:rPr>
          <w:rFonts w:ascii="Times New Roman" w:hAnsi="Times New Roman" w:cs="Times New Roman"/>
          <w:sz w:val="24"/>
          <w:szCs w:val="24"/>
        </w:rPr>
        <w:t>2 зачетные единицы (72 часа), из них аудиторных 48 часов.</w:t>
      </w:r>
    </w:p>
    <w:p w:rsidR="00BD6970" w:rsidRPr="00F4140F" w:rsidRDefault="00BD6970" w:rsidP="00BD6970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40F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1104"/>
        <w:gridCol w:w="3054"/>
        <w:gridCol w:w="4536"/>
      </w:tblGrid>
      <w:tr w:rsidR="00BD6970" w:rsidRPr="00BD6970" w:rsidTr="00BD6970">
        <w:tc>
          <w:tcPr>
            <w:tcW w:w="804" w:type="dxa"/>
            <w:shd w:val="clear" w:color="auto" w:fill="auto"/>
          </w:tcPr>
          <w:p w:rsidR="00BD6970" w:rsidRPr="00BD6970" w:rsidRDefault="00BD6970" w:rsidP="00BD6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BD69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D69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 w:rsidRPr="00BD69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04" w:type="dxa"/>
            <w:shd w:val="clear" w:color="auto" w:fill="auto"/>
          </w:tcPr>
          <w:p w:rsidR="00BD6970" w:rsidRPr="00BD6970" w:rsidRDefault="00BD6970" w:rsidP="00BD6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69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компетенции</w:t>
            </w:r>
          </w:p>
        </w:tc>
        <w:tc>
          <w:tcPr>
            <w:tcW w:w="3054" w:type="dxa"/>
            <w:shd w:val="clear" w:color="auto" w:fill="auto"/>
          </w:tcPr>
          <w:p w:rsidR="00BD6970" w:rsidRPr="00BD6970" w:rsidRDefault="00BD6970" w:rsidP="00BD6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69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 учебной дисциплины (модуля)</w:t>
            </w:r>
          </w:p>
        </w:tc>
        <w:tc>
          <w:tcPr>
            <w:tcW w:w="4536" w:type="dxa"/>
            <w:shd w:val="clear" w:color="auto" w:fill="auto"/>
          </w:tcPr>
          <w:p w:rsidR="00BD6970" w:rsidRPr="00BD6970" w:rsidRDefault="00BD6970" w:rsidP="00BD6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69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BD6970" w:rsidRPr="00BD6970" w:rsidTr="00BD6970">
        <w:tc>
          <w:tcPr>
            <w:tcW w:w="804" w:type="dxa"/>
            <w:shd w:val="clear" w:color="auto" w:fill="auto"/>
          </w:tcPr>
          <w:p w:rsidR="00BD6970" w:rsidRPr="00BD6970" w:rsidRDefault="00BD6970" w:rsidP="00BD6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69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BD6970" w:rsidRPr="00BD6970" w:rsidRDefault="00BD6970" w:rsidP="00BD6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69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54" w:type="dxa"/>
            <w:shd w:val="clear" w:color="auto" w:fill="auto"/>
          </w:tcPr>
          <w:p w:rsidR="00BD6970" w:rsidRPr="00BD6970" w:rsidRDefault="00BD6970" w:rsidP="00BD6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69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BD6970" w:rsidRPr="00BD6970" w:rsidRDefault="00BD6970" w:rsidP="00BD6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69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D6970" w:rsidRPr="00BD6970" w:rsidTr="00BD6970">
        <w:tc>
          <w:tcPr>
            <w:tcW w:w="804" w:type="dxa"/>
            <w:shd w:val="clear" w:color="auto" w:fill="auto"/>
          </w:tcPr>
          <w:p w:rsidR="00BD6970" w:rsidRPr="00BD6970" w:rsidRDefault="00BD6970" w:rsidP="00BD6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6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04" w:type="dxa"/>
            <w:shd w:val="clear" w:color="auto" w:fill="auto"/>
          </w:tcPr>
          <w:p w:rsidR="00BD6970" w:rsidRPr="00BD6970" w:rsidRDefault="00BD6970" w:rsidP="00BD6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6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УК-1 УК-2 УК-3 ПК-3 ПК-5 ПК-7</w:t>
            </w:r>
          </w:p>
        </w:tc>
        <w:tc>
          <w:tcPr>
            <w:tcW w:w="3054" w:type="dxa"/>
            <w:shd w:val="clear" w:color="auto" w:fill="auto"/>
          </w:tcPr>
          <w:p w:rsidR="00BD6970" w:rsidRPr="00BD6970" w:rsidRDefault="00BD6970" w:rsidP="00BD6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6970">
              <w:rPr>
                <w:rFonts w:ascii="Times New Roman" w:hAnsi="Times New Roman" w:cs="Times New Roman"/>
                <w:bCs/>
                <w:sz w:val="24"/>
                <w:szCs w:val="24"/>
              </w:rPr>
              <w:t>Этап первичных реанимационных мероприятий. Терминальные состояния. Методы реанимации</w:t>
            </w:r>
          </w:p>
        </w:tc>
        <w:tc>
          <w:tcPr>
            <w:tcW w:w="4536" w:type="dxa"/>
            <w:shd w:val="clear" w:color="auto" w:fill="auto"/>
          </w:tcPr>
          <w:p w:rsidR="00BD6970" w:rsidRPr="00BD6970" w:rsidRDefault="00BD6970" w:rsidP="00BD69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970">
              <w:rPr>
                <w:rFonts w:ascii="Times New Roman" w:hAnsi="Times New Roman" w:cs="Times New Roman"/>
                <w:sz w:val="24"/>
                <w:szCs w:val="24"/>
              </w:rPr>
              <w:t>1.Методы аппаратной ИВЛ</w:t>
            </w:r>
          </w:p>
          <w:p w:rsidR="00BD6970" w:rsidRPr="00BD6970" w:rsidRDefault="00BD6970" w:rsidP="00BD69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970">
              <w:rPr>
                <w:rFonts w:ascii="Times New Roman" w:hAnsi="Times New Roman" w:cs="Times New Roman"/>
                <w:sz w:val="24"/>
                <w:szCs w:val="24"/>
              </w:rPr>
              <w:t>2.Расчет и назначение питания ребенку при гипотрофии</w:t>
            </w:r>
          </w:p>
          <w:p w:rsidR="00BD6970" w:rsidRPr="00BD6970" w:rsidRDefault="00BD6970" w:rsidP="00BD69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970">
              <w:rPr>
                <w:rFonts w:ascii="Times New Roman" w:hAnsi="Times New Roman" w:cs="Times New Roman"/>
                <w:sz w:val="24"/>
                <w:szCs w:val="24"/>
              </w:rPr>
              <w:t xml:space="preserve">3.Оказание реанимационной помощи в </w:t>
            </w:r>
            <w:proofErr w:type="spellStart"/>
            <w:r w:rsidRPr="00BD6970">
              <w:rPr>
                <w:rFonts w:ascii="Times New Roman" w:hAnsi="Times New Roman" w:cs="Times New Roman"/>
                <w:sz w:val="24"/>
                <w:szCs w:val="24"/>
              </w:rPr>
              <w:t>родзале</w:t>
            </w:r>
            <w:proofErr w:type="spellEnd"/>
          </w:p>
          <w:p w:rsidR="00BD6970" w:rsidRPr="00BD6970" w:rsidRDefault="00BD6970" w:rsidP="00BD69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970">
              <w:rPr>
                <w:rFonts w:ascii="Times New Roman" w:hAnsi="Times New Roman" w:cs="Times New Roman"/>
                <w:sz w:val="24"/>
                <w:szCs w:val="24"/>
              </w:rPr>
              <w:t>4.Транспортировка новорожденных</w:t>
            </w:r>
          </w:p>
          <w:p w:rsidR="00BD6970" w:rsidRPr="00BD6970" w:rsidRDefault="00BD6970" w:rsidP="00BD6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6970">
              <w:rPr>
                <w:rFonts w:ascii="Times New Roman" w:hAnsi="Times New Roman" w:cs="Times New Roman"/>
                <w:sz w:val="24"/>
                <w:szCs w:val="24"/>
              </w:rPr>
              <w:t xml:space="preserve">5.Определение группы крови и </w:t>
            </w:r>
            <w:proofErr w:type="spellStart"/>
            <w:r w:rsidRPr="00BD6970">
              <w:rPr>
                <w:rFonts w:ascii="Times New Roman" w:hAnsi="Times New Roman" w:cs="Times New Roman"/>
                <w:sz w:val="24"/>
                <w:szCs w:val="24"/>
              </w:rPr>
              <w:t>Rh</w:t>
            </w:r>
            <w:proofErr w:type="spellEnd"/>
            <w:r w:rsidRPr="00BD6970">
              <w:rPr>
                <w:rFonts w:ascii="Times New Roman" w:hAnsi="Times New Roman" w:cs="Times New Roman"/>
                <w:sz w:val="24"/>
                <w:szCs w:val="24"/>
              </w:rPr>
              <w:t>-фактора, проведение пробы на групповую и резус  совместимость</w:t>
            </w:r>
          </w:p>
        </w:tc>
      </w:tr>
      <w:tr w:rsidR="00BD6970" w:rsidRPr="00BD6970" w:rsidTr="00BD6970">
        <w:tc>
          <w:tcPr>
            <w:tcW w:w="804" w:type="dxa"/>
            <w:shd w:val="clear" w:color="auto" w:fill="auto"/>
          </w:tcPr>
          <w:p w:rsidR="00BD6970" w:rsidRPr="00BD6970" w:rsidRDefault="00BD6970" w:rsidP="00BD6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6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04" w:type="dxa"/>
            <w:shd w:val="clear" w:color="auto" w:fill="auto"/>
          </w:tcPr>
          <w:p w:rsidR="00BD6970" w:rsidRPr="00BD6970" w:rsidRDefault="00BD6970" w:rsidP="00BD6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6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УК-1 УК-2 УК-3</w:t>
            </w:r>
          </w:p>
          <w:p w:rsidR="00BD6970" w:rsidRPr="00BD6970" w:rsidRDefault="00BD6970" w:rsidP="00BD6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6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ПК-3 ПК-5 ПК-7</w:t>
            </w:r>
          </w:p>
        </w:tc>
        <w:tc>
          <w:tcPr>
            <w:tcW w:w="3054" w:type="dxa"/>
            <w:shd w:val="clear" w:color="auto" w:fill="auto"/>
          </w:tcPr>
          <w:p w:rsidR="00BD6970" w:rsidRPr="00BD6970" w:rsidRDefault="00BD6970" w:rsidP="00BD6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6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оказания первичной реанимационной помощи в </w:t>
            </w:r>
            <w:proofErr w:type="spellStart"/>
            <w:r w:rsidRPr="00BD6970">
              <w:rPr>
                <w:rFonts w:ascii="Times New Roman" w:hAnsi="Times New Roman" w:cs="Times New Roman"/>
                <w:bCs/>
                <w:sz w:val="24"/>
                <w:szCs w:val="24"/>
              </w:rPr>
              <w:t>родзале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BD6970" w:rsidRPr="00BD6970" w:rsidRDefault="00BD6970" w:rsidP="00BD69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970">
              <w:rPr>
                <w:rFonts w:ascii="Times New Roman" w:hAnsi="Times New Roman" w:cs="Times New Roman"/>
                <w:sz w:val="24"/>
                <w:szCs w:val="24"/>
              </w:rPr>
              <w:t xml:space="preserve">1.Порядок оказания первичной реанимационной помощи в </w:t>
            </w:r>
            <w:proofErr w:type="spellStart"/>
            <w:r w:rsidRPr="00BD6970">
              <w:rPr>
                <w:rFonts w:ascii="Times New Roman" w:hAnsi="Times New Roman" w:cs="Times New Roman"/>
                <w:sz w:val="24"/>
                <w:szCs w:val="24"/>
              </w:rPr>
              <w:t>родзале</w:t>
            </w:r>
            <w:proofErr w:type="spellEnd"/>
          </w:p>
          <w:p w:rsidR="00BD6970" w:rsidRPr="00BD6970" w:rsidRDefault="00BD6970" w:rsidP="00BD69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970">
              <w:rPr>
                <w:rFonts w:ascii="Times New Roman" w:hAnsi="Times New Roman" w:cs="Times New Roman"/>
                <w:sz w:val="24"/>
                <w:szCs w:val="24"/>
              </w:rPr>
              <w:t>2.Показатели КОС новорожденного</w:t>
            </w:r>
          </w:p>
          <w:p w:rsidR="00BD6970" w:rsidRPr="00BD6970" w:rsidRDefault="00BD6970" w:rsidP="00BD6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6970">
              <w:rPr>
                <w:rFonts w:ascii="Times New Roman" w:hAnsi="Times New Roman" w:cs="Times New Roman"/>
                <w:sz w:val="24"/>
                <w:szCs w:val="24"/>
              </w:rPr>
              <w:t>3.Показания к введению адреналина</w:t>
            </w:r>
          </w:p>
        </w:tc>
      </w:tr>
      <w:tr w:rsidR="00BD6970" w:rsidRPr="00BD6970" w:rsidTr="00BD6970">
        <w:trPr>
          <w:trHeight w:val="3360"/>
        </w:trPr>
        <w:tc>
          <w:tcPr>
            <w:tcW w:w="804" w:type="dxa"/>
            <w:shd w:val="clear" w:color="auto" w:fill="auto"/>
          </w:tcPr>
          <w:p w:rsidR="00BD6970" w:rsidRPr="00BD6970" w:rsidRDefault="00BD6970" w:rsidP="00BD6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6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04" w:type="dxa"/>
            <w:shd w:val="clear" w:color="auto" w:fill="auto"/>
          </w:tcPr>
          <w:p w:rsidR="00BD6970" w:rsidRPr="00BD6970" w:rsidRDefault="00BD6970" w:rsidP="00BD6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6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УК-1 УК-2 УК-3</w:t>
            </w:r>
          </w:p>
          <w:p w:rsidR="00BD6970" w:rsidRPr="00BD6970" w:rsidRDefault="00BD6970" w:rsidP="00BD6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6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ПК-3 ПК-5 ПК-7</w:t>
            </w:r>
          </w:p>
        </w:tc>
        <w:tc>
          <w:tcPr>
            <w:tcW w:w="3054" w:type="dxa"/>
            <w:shd w:val="clear" w:color="auto" w:fill="auto"/>
          </w:tcPr>
          <w:p w:rsidR="00BD6970" w:rsidRPr="00BD6970" w:rsidRDefault="00BD6970" w:rsidP="00BD6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6970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помощь при основных патологических синдромах и заболеваниях у детей</w:t>
            </w:r>
          </w:p>
        </w:tc>
        <w:tc>
          <w:tcPr>
            <w:tcW w:w="4536" w:type="dxa"/>
            <w:shd w:val="clear" w:color="auto" w:fill="auto"/>
          </w:tcPr>
          <w:p w:rsidR="00BD6970" w:rsidRPr="00BD6970" w:rsidRDefault="00BD6970" w:rsidP="00BD6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970">
              <w:rPr>
                <w:rFonts w:ascii="Times New Roman" w:hAnsi="Times New Roman" w:cs="Times New Roman"/>
                <w:sz w:val="24"/>
                <w:szCs w:val="24"/>
              </w:rPr>
              <w:t>1.Основные патологические синдромы и заболевания у новорожденных</w:t>
            </w:r>
          </w:p>
          <w:p w:rsidR="00BD6970" w:rsidRPr="00BD6970" w:rsidRDefault="00BD6970" w:rsidP="00BD6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970">
              <w:rPr>
                <w:rFonts w:ascii="Times New Roman" w:hAnsi="Times New Roman" w:cs="Times New Roman"/>
                <w:sz w:val="24"/>
                <w:szCs w:val="24"/>
              </w:rPr>
              <w:t>2. Дифференциальная диагностика заболеваний новорожденных</w:t>
            </w:r>
          </w:p>
          <w:p w:rsidR="00BD6970" w:rsidRPr="00BD6970" w:rsidRDefault="00BD6970" w:rsidP="00BD6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970">
              <w:rPr>
                <w:rFonts w:ascii="Times New Roman" w:hAnsi="Times New Roman" w:cs="Times New Roman"/>
                <w:sz w:val="24"/>
                <w:szCs w:val="24"/>
              </w:rPr>
              <w:t xml:space="preserve">3. Определение группы крови и </w:t>
            </w:r>
            <w:proofErr w:type="spellStart"/>
            <w:r w:rsidRPr="00BD6970">
              <w:rPr>
                <w:rFonts w:ascii="Times New Roman" w:hAnsi="Times New Roman" w:cs="Times New Roman"/>
                <w:sz w:val="24"/>
                <w:szCs w:val="24"/>
              </w:rPr>
              <w:t>Rh</w:t>
            </w:r>
            <w:proofErr w:type="spellEnd"/>
            <w:r w:rsidRPr="00BD6970">
              <w:rPr>
                <w:rFonts w:ascii="Times New Roman" w:hAnsi="Times New Roman" w:cs="Times New Roman"/>
                <w:sz w:val="24"/>
                <w:szCs w:val="24"/>
              </w:rPr>
              <w:t>-фактора, проведение пробы на групповую и резус  совместимость</w:t>
            </w:r>
          </w:p>
        </w:tc>
      </w:tr>
      <w:tr w:rsidR="00BD6970" w:rsidRPr="00BD6970" w:rsidTr="00BD6970">
        <w:tc>
          <w:tcPr>
            <w:tcW w:w="804" w:type="dxa"/>
            <w:shd w:val="clear" w:color="auto" w:fill="auto"/>
          </w:tcPr>
          <w:p w:rsidR="00BD6970" w:rsidRPr="00BD6970" w:rsidRDefault="00BD6970" w:rsidP="00BD6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6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104" w:type="dxa"/>
            <w:shd w:val="clear" w:color="auto" w:fill="auto"/>
          </w:tcPr>
          <w:p w:rsidR="00BD6970" w:rsidRPr="00BD6970" w:rsidRDefault="00BD6970" w:rsidP="00BD6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6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УК-1 УК-2 УК-3</w:t>
            </w:r>
          </w:p>
          <w:p w:rsidR="00BD6970" w:rsidRPr="00BD6970" w:rsidRDefault="00BD6970" w:rsidP="00BD6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6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ПК-3 ПК-5 ПК-7</w:t>
            </w:r>
          </w:p>
        </w:tc>
        <w:tc>
          <w:tcPr>
            <w:tcW w:w="3054" w:type="dxa"/>
            <w:shd w:val="clear" w:color="auto" w:fill="auto"/>
          </w:tcPr>
          <w:p w:rsidR="00BD6970" w:rsidRPr="00BD6970" w:rsidRDefault="00BD6970" w:rsidP="00BD6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6970">
              <w:rPr>
                <w:rFonts w:ascii="Times New Roman" w:hAnsi="Times New Roman" w:cs="Times New Roman"/>
                <w:sz w:val="24"/>
                <w:szCs w:val="24"/>
              </w:rPr>
              <w:t>Поражение системы крови.</w:t>
            </w:r>
          </w:p>
        </w:tc>
        <w:tc>
          <w:tcPr>
            <w:tcW w:w="4536" w:type="dxa"/>
            <w:shd w:val="clear" w:color="auto" w:fill="auto"/>
          </w:tcPr>
          <w:p w:rsidR="00BD6970" w:rsidRPr="00BD6970" w:rsidRDefault="00BD6970" w:rsidP="00BD6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6970">
              <w:rPr>
                <w:rFonts w:ascii="Times New Roman" w:hAnsi="Times New Roman" w:cs="Times New Roman"/>
                <w:sz w:val="24"/>
                <w:szCs w:val="24"/>
              </w:rPr>
              <w:t>1.Анатомо-физиологические особенности системы кровообращения у детей в возрастном аспекте</w:t>
            </w:r>
          </w:p>
          <w:p w:rsidR="00BD6970" w:rsidRPr="00BD6970" w:rsidRDefault="00BD6970" w:rsidP="00BD6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970">
              <w:rPr>
                <w:rFonts w:ascii="Times New Roman" w:hAnsi="Times New Roman" w:cs="Times New Roman"/>
                <w:sz w:val="24"/>
                <w:szCs w:val="24"/>
              </w:rPr>
              <w:t xml:space="preserve">2.Острая и хроническая недостаточность кровообращения. </w:t>
            </w:r>
          </w:p>
          <w:p w:rsidR="00BD6970" w:rsidRPr="00BD6970" w:rsidRDefault="00BD6970" w:rsidP="00BD6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970">
              <w:rPr>
                <w:rFonts w:ascii="Times New Roman" w:hAnsi="Times New Roman" w:cs="Times New Roman"/>
                <w:sz w:val="24"/>
                <w:szCs w:val="24"/>
              </w:rPr>
              <w:t>3.Особенности недостаточности кровообращения у детей раннего возраста.</w:t>
            </w:r>
          </w:p>
        </w:tc>
      </w:tr>
    </w:tbl>
    <w:p w:rsidR="00BD6970" w:rsidRDefault="00BD6970" w:rsidP="00BD6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970" w:rsidRPr="0015015F" w:rsidRDefault="00BD6970" w:rsidP="00BD6970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Виды самостоятельной работы </w:t>
      </w:r>
      <w:r w:rsidRPr="00124B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ординаторов</w:t>
      </w:r>
      <w:r w:rsidRPr="0015015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:</w:t>
      </w:r>
    </w:p>
    <w:p w:rsidR="00BD6970" w:rsidRPr="0015015F" w:rsidRDefault="00BD6970" w:rsidP="00BD697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Самоподготовка по учебно-целевым вопросам</w:t>
      </w:r>
    </w:p>
    <w:p w:rsidR="00BD6970" w:rsidRPr="0015015F" w:rsidRDefault="00BD6970" w:rsidP="00BD697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к практическим занятиям</w:t>
      </w:r>
    </w:p>
    <w:p w:rsidR="00BD6970" w:rsidRPr="0015015F" w:rsidRDefault="00BD6970" w:rsidP="00BD697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Самоподготовка по вопросам итоговых занятий</w:t>
      </w:r>
    </w:p>
    <w:p w:rsidR="00BD6970" w:rsidRPr="0015015F" w:rsidRDefault="00BD6970" w:rsidP="00BD697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рефератов</w:t>
      </w:r>
    </w:p>
    <w:p w:rsidR="00BD6970" w:rsidRPr="0015015F" w:rsidRDefault="005E7032" w:rsidP="00BD697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Подготовка </w:t>
      </w:r>
      <w:r w:rsidR="00BD6970"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доклад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BD6970"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сообщению</w:t>
      </w:r>
    </w:p>
    <w:p w:rsidR="00BD6970" w:rsidRPr="0015015F" w:rsidRDefault="00BD6970" w:rsidP="00BD697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сообщений</w:t>
      </w:r>
    </w:p>
    <w:p w:rsidR="00BD6970" w:rsidRPr="0015015F" w:rsidRDefault="00BD6970" w:rsidP="00BD697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к тестированию</w:t>
      </w:r>
    </w:p>
    <w:p w:rsidR="00BD6970" w:rsidRPr="0015015F" w:rsidRDefault="00BD6970" w:rsidP="00BD697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к зачетному занятию</w:t>
      </w:r>
    </w:p>
    <w:p w:rsidR="00BD6970" w:rsidRPr="0015015F" w:rsidRDefault="00BD6970" w:rsidP="00BD6970">
      <w:pPr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Основные образовательные технологии:</w:t>
      </w:r>
    </w:p>
    <w:p w:rsidR="00BD6970" w:rsidRPr="00124BCE" w:rsidRDefault="00BD6970" w:rsidP="00BD6970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интегративно-модульное обучение на основе личностно-</w:t>
      </w:r>
      <w:proofErr w:type="spellStart"/>
      <w:r w:rsidRPr="00124BCE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124BCE">
        <w:rPr>
          <w:rFonts w:ascii="Times New Roman" w:hAnsi="Times New Roman"/>
          <w:sz w:val="24"/>
          <w:szCs w:val="24"/>
        </w:rPr>
        <w:t xml:space="preserve">, индивидуально-дифференцированного, </w:t>
      </w:r>
      <w:proofErr w:type="spellStart"/>
      <w:r w:rsidRPr="00124BCE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124BCE">
        <w:rPr>
          <w:rFonts w:ascii="Times New Roman" w:hAnsi="Times New Roman"/>
          <w:sz w:val="24"/>
          <w:szCs w:val="24"/>
        </w:rPr>
        <w:t xml:space="preserve"> подходов, обучение в сотрудничестве, проблемное обучение.</w:t>
      </w:r>
    </w:p>
    <w:p w:rsidR="00BD6970" w:rsidRPr="00124BCE" w:rsidRDefault="00BD6970" w:rsidP="00BD6970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b/>
          <w:sz w:val="24"/>
          <w:szCs w:val="24"/>
        </w:rPr>
        <w:t>Методы обучения</w:t>
      </w:r>
      <w:r w:rsidRPr="00124BCE">
        <w:rPr>
          <w:rFonts w:ascii="Times New Roman" w:hAnsi="Times New Roman"/>
          <w:sz w:val="24"/>
          <w:szCs w:val="24"/>
        </w:rPr>
        <w:t xml:space="preserve">: алгоритмические, проблемно-исследовательские экспериментально-практические, задачные. </w:t>
      </w:r>
    </w:p>
    <w:p w:rsidR="00BD6970" w:rsidRPr="00124BCE" w:rsidRDefault="00BD6970" w:rsidP="00BD6970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b/>
          <w:sz w:val="24"/>
          <w:szCs w:val="24"/>
        </w:rPr>
        <w:t>Средства обучения</w:t>
      </w:r>
      <w:r w:rsidRPr="00124BCE">
        <w:rPr>
          <w:rFonts w:ascii="Times New Roman" w:hAnsi="Times New Roman"/>
          <w:sz w:val="24"/>
          <w:szCs w:val="24"/>
        </w:rPr>
        <w:t>: материально-технические и дидактические.</w:t>
      </w:r>
    </w:p>
    <w:p w:rsidR="00BD6970" w:rsidRPr="00124BCE" w:rsidRDefault="00BD6970" w:rsidP="00BD6970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Используемые образовательные технологии при изучении данной дисциплины:</w:t>
      </w:r>
    </w:p>
    <w:p w:rsidR="00BD6970" w:rsidRPr="00124BCE" w:rsidRDefault="00BD6970" w:rsidP="00BD6970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Методика преподавания дисциплины «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Нео</w:t>
      </w:r>
      <w:r w:rsidR="00AD061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тложные состояния в неонатологии</w:t>
      </w: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предусматривает чтение лекций, проведение семинарских и  практических занятий, самостоятельную работу ординатора. При необходимости лекции и практические занятия могут быть реализованы посредством дистанционных образовательных технологий при </w:t>
      </w: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условии соблюдения требований адекватности телекоммуникационных средств целям и задачам аудиторной подготовки.</w:t>
      </w:r>
    </w:p>
    <w:p w:rsidR="00BD6970" w:rsidRPr="00124BCE" w:rsidRDefault="00BD6970" w:rsidP="00BD6970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Используются: мультимедийный комплекс (ноутбук, проектор, экран), ПК, мониторы; наборы таблиц/мультимедийных наглядных материалов по различным разделам дисциплины; наглядные пособия, стенды; ситуационные задачи, тестовые задания по изучаемым темам.</w:t>
      </w:r>
      <w:proofErr w:type="gramEnd"/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Курс лекций по всем модулям дисциплины</w:t>
      </w:r>
      <w:r w:rsidRPr="00753F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читается в режиме «</w:t>
      </w:r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Power</w:t>
      </w:r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</w:t>
      </w:r>
      <w:proofErr w:type="spellStart"/>
      <w:proofErr w:type="gramEnd"/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oint</w:t>
      </w:r>
      <w:proofErr w:type="spellEnd"/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 с использованием мультимедийного проектора.</w:t>
      </w:r>
    </w:p>
    <w:p w:rsidR="00BD6970" w:rsidRPr="00124BCE" w:rsidRDefault="00BD6970" w:rsidP="00BD6970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10% интерактивных занятий от объёма аудиторных занятий. Ролевые и деловые игры, компьютерная стимуляция, программированное обучение</w:t>
      </w:r>
    </w:p>
    <w:p w:rsidR="00BD6970" w:rsidRPr="00124BCE" w:rsidRDefault="00BD6970" w:rsidP="00BD6970">
      <w:pPr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Перечень оценочных средств</w:t>
      </w:r>
    </w:p>
    <w:p w:rsidR="00BD6970" w:rsidRPr="00124BCE" w:rsidRDefault="00BD6970" w:rsidP="00BD6970">
      <w:pPr>
        <w:tabs>
          <w:tab w:val="left" w:pos="426"/>
        </w:tabs>
        <w:spacing w:after="0" w:line="360" w:lineRule="auto"/>
        <w:ind w:left="106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Тестирование, устный опрос, ситуационные задачи.</w:t>
      </w:r>
    </w:p>
    <w:p w:rsidR="00BD6970" w:rsidRPr="00FC032C" w:rsidRDefault="00BD6970" w:rsidP="00BD6970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C03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Формы контроля</w:t>
      </w:r>
    </w:p>
    <w:p w:rsidR="00BD6970" w:rsidRPr="00124BCE" w:rsidRDefault="00BD6970" w:rsidP="00BD697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C03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Промежуточная аттестация: </w:t>
      </w:r>
      <w:r w:rsidRPr="00FC03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зачтено</w:t>
      </w:r>
    </w:p>
    <w:p w:rsidR="00BD6970" w:rsidRPr="00FC032C" w:rsidRDefault="00BD6970" w:rsidP="00BD6970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Составители</w:t>
      </w:r>
    </w:p>
    <w:p w:rsidR="00BD6970" w:rsidRPr="00124BCE" w:rsidRDefault="00BD6970" w:rsidP="00BD6970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BCE">
        <w:rPr>
          <w:rFonts w:ascii="Times New Roman" w:hAnsi="Times New Roman" w:cs="Times New Roman"/>
          <w:sz w:val="24"/>
          <w:szCs w:val="24"/>
        </w:rPr>
        <w:t xml:space="preserve">Е.И. Клещенко; Д.А. Каюмова; М.Г. Кулагина; А.Ф. Комаров; Е.П. Апалькова; </w:t>
      </w:r>
    </w:p>
    <w:p w:rsidR="00BD6970" w:rsidRPr="00124BCE" w:rsidRDefault="00BD6970" w:rsidP="00BD6970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BCE">
        <w:rPr>
          <w:rFonts w:ascii="Times New Roman" w:hAnsi="Times New Roman" w:cs="Times New Roman"/>
          <w:sz w:val="24"/>
          <w:szCs w:val="24"/>
        </w:rPr>
        <w:t>Е.В. Боровикова; Л.М. Кравченко.</w:t>
      </w:r>
    </w:p>
    <w:p w:rsidR="00BD6970" w:rsidRPr="00753FDF" w:rsidRDefault="00BD6970" w:rsidP="00BD6970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4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77D" w:rsidRDefault="0028277D" w:rsidP="00BD6970">
      <w:pPr>
        <w:spacing w:after="0" w:line="360" w:lineRule="auto"/>
        <w:ind w:firstLine="709"/>
        <w:jc w:val="both"/>
      </w:pPr>
    </w:p>
    <w:sectPr w:rsidR="0028277D" w:rsidSect="004D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14B"/>
    <w:multiLevelType w:val="hybridMultilevel"/>
    <w:tmpl w:val="D8386A74"/>
    <w:lvl w:ilvl="0" w:tplc="A92208E4">
      <w:start w:val="1"/>
      <w:numFmt w:val="bullet"/>
      <w:lvlText w:val="-"/>
      <w:lvlJc w:val="left"/>
      <w:pPr>
        <w:tabs>
          <w:tab w:val="num" w:pos="797"/>
        </w:tabs>
        <w:ind w:left="7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F04C0"/>
    <w:multiLevelType w:val="hybridMultilevel"/>
    <w:tmpl w:val="3C701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80618"/>
    <w:multiLevelType w:val="hybridMultilevel"/>
    <w:tmpl w:val="C7A49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7748F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93FFF"/>
    <w:multiLevelType w:val="hybridMultilevel"/>
    <w:tmpl w:val="67C68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857CA"/>
    <w:multiLevelType w:val="hybridMultilevel"/>
    <w:tmpl w:val="56EAD300"/>
    <w:lvl w:ilvl="0" w:tplc="A92208E4">
      <w:start w:val="1"/>
      <w:numFmt w:val="bullet"/>
      <w:lvlText w:val="-"/>
      <w:lvlJc w:val="left"/>
      <w:pPr>
        <w:tabs>
          <w:tab w:val="num" w:pos="797"/>
        </w:tabs>
        <w:ind w:left="7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2D03D85"/>
    <w:multiLevelType w:val="hybridMultilevel"/>
    <w:tmpl w:val="B6AC7CB8"/>
    <w:lvl w:ilvl="0" w:tplc="A92208E4">
      <w:start w:val="1"/>
      <w:numFmt w:val="bullet"/>
      <w:lvlText w:val="-"/>
      <w:lvlJc w:val="left"/>
      <w:pPr>
        <w:tabs>
          <w:tab w:val="num" w:pos="797"/>
        </w:tabs>
        <w:ind w:left="7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1083F60"/>
    <w:multiLevelType w:val="hybridMultilevel"/>
    <w:tmpl w:val="075EF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F6F2E"/>
    <w:multiLevelType w:val="hybridMultilevel"/>
    <w:tmpl w:val="C8DE7E00"/>
    <w:lvl w:ilvl="0" w:tplc="F698E73E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C22DEC"/>
    <w:multiLevelType w:val="hybridMultilevel"/>
    <w:tmpl w:val="75D017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56D1B"/>
    <w:multiLevelType w:val="hybridMultilevel"/>
    <w:tmpl w:val="D63C7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1051F9"/>
    <w:multiLevelType w:val="hybridMultilevel"/>
    <w:tmpl w:val="15FCC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01A5E"/>
    <w:multiLevelType w:val="hybridMultilevel"/>
    <w:tmpl w:val="92461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13"/>
  </w:num>
  <w:num w:numId="7">
    <w:abstractNumId w:val="11"/>
  </w:num>
  <w:num w:numId="8">
    <w:abstractNumId w:val="14"/>
  </w:num>
  <w:num w:numId="9">
    <w:abstractNumId w:val="6"/>
  </w:num>
  <w:num w:numId="10">
    <w:abstractNumId w:val="5"/>
  </w:num>
  <w:num w:numId="11">
    <w:abstractNumId w:val="10"/>
  </w:num>
  <w:num w:numId="12">
    <w:abstractNumId w:val="3"/>
  </w:num>
  <w:num w:numId="13">
    <w:abstractNumId w:val="8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0DA"/>
    <w:rsid w:val="000C70DA"/>
    <w:rsid w:val="00124323"/>
    <w:rsid w:val="00205E0C"/>
    <w:rsid w:val="002642DC"/>
    <w:rsid w:val="0028277D"/>
    <w:rsid w:val="00336D0B"/>
    <w:rsid w:val="00370D53"/>
    <w:rsid w:val="00400333"/>
    <w:rsid w:val="00416770"/>
    <w:rsid w:val="00481331"/>
    <w:rsid w:val="004D4AE1"/>
    <w:rsid w:val="00550F7F"/>
    <w:rsid w:val="005E7032"/>
    <w:rsid w:val="006C36DE"/>
    <w:rsid w:val="007A2342"/>
    <w:rsid w:val="00802686"/>
    <w:rsid w:val="00871072"/>
    <w:rsid w:val="008A0F09"/>
    <w:rsid w:val="008A5882"/>
    <w:rsid w:val="008D3539"/>
    <w:rsid w:val="009841FC"/>
    <w:rsid w:val="00A04EA5"/>
    <w:rsid w:val="00A20FF2"/>
    <w:rsid w:val="00A6644F"/>
    <w:rsid w:val="00AD061B"/>
    <w:rsid w:val="00B217D2"/>
    <w:rsid w:val="00B4522F"/>
    <w:rsid w:val="00BB693D"/>
    <w:rsid w:val="00BD5AE4"/>
    <w:rsid w:val="00BD6970"/>
    <w:rsid w:val="00C14BE9"/>
    <w:rsid w:val="00C81DCF"/>
    <w:rsid w:val="00CF59F9"/>
    <w:rsid w:val="00D16BAF"/>
    <w:rsid w:val="00DE6078"/>
    <w:rsid w:val="00E1754E"/>
    <w:rsid w:val="00E56B96"/>
    <w:rsid w:val="00EE3282"/>
    <w:rsid w:val="00F4140F"/>
    <w:rsid w:val="00FC1456"/>
    <w:rsid w:val="00FD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E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70DA"/>
    <w:pPr>
      <w:ind w:left="720"/>
    </w:pPr>
  </w:style>
  <w:style w:type="paragraph" w:customStyle="1" w:styleId="1">
    <w:name w:val="Обычный (веб)1"/>
    <w:basedOn w:val="a"/>
    <w:uiPriority w:val="99"/>
    <w:rsid w:val="000C70DA"/>
    <w:pPr>
      <w:widowControl w:val="0"/>
      <w:suppressAutoHyphens/>
      <w:spacing w:before="28" w:after="28" w:line="240" w:lineRule="auto"/>
    </w:pPr>
    <w:rPr>
      <w:rFonts w:cs="Times New Roman"/>
      <w:kern w:val="2"/>
      <w:sz w:val="24"/>
      <w:szCs w:val="24"/>
      <w:lang w:eastAsia="hi-IN" w:bidi="hi-IN"/>
    </w:rPr>
  </w:style>
  <w:style w:type="paragraph" w:customStyle="1" w:styleId="10">
    <w:name w:val="Абзац списка1"/>
    <w:basedOn w:val="a"/>
    <w:uiPriority w:val="99"/>
    <w:rsid w:val="000C70DA"/>
    <w:pPr>
      <w:ind w:left="720"/>
    </w:pPr>
  </w:style>
  <w:style w:type="paragraph" w:styleId="a4">
    <w:name w:val="Document Map"/>
    <w:basedOn w:val="a"/>
    <w:link w:val="a5"/>
    <w:uiPriority w:val="99"/>
    <w:semiHidden/>
    <w:rsid w:val="009841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C81DCF"/>
    <w:rPr>
      <w:rFonts w:ascii="Times New Roman" w:hAnsi="Times New Roman" w:cs="Times New Roman"/>
      <w:sz w:val="2"/>
      <w:szCs w:val="2"/>
    </w:rPr>
  </w:style>
  <w:style w:type="paragraph" w:styleId="a6">
    <w:name w:val="Normal (Web)"/>
    <w:basedOn w:val="a"/>
    <w:uiPriority w:val="99"/>
    <w:rsid w:val="00E1754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D16BA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uiPriority w:val="99"/>
    <w:semiHidden/>
    <w:locked/>
    <w:rsid w:val="00FD4F6B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D16BAF"/>
    <w:rPr>
      <w:rFonts w:ascii="Consolas" w:hAnsi="Consolas" w:cs="Consolas"/>
      <w:sz w:val="21"/>
      <w:szCs w:val="21"/>
      <w:lang w:val="ru-RU" w:eastAsia="ru-RU"/>
    </w:rPr>
  </w:style>
  <w:style w:type="table" w:styleId="a9">
    <w:name w:val="Table Grid"/>
    <w:basedOn w:val="a1"/>
    <w:locked/>
    <w:rsid w:val="00BD697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0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05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/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Кафедра</dc:creator>
  <cp:keywords/>
  <dc:description/>
  <cp:lastModifiedBy>Пользователь</cp:lastModifiedBy>
  <cp:revision>13</cp:revision>
  <cp:lastPrinted>2018-09-11T06:22:00Z</cp:lastPrinted>
  <dcterms:created xsi:type="dcterms:W3CDTF">2015-11-30T10:09:00Z</dcterms:created>
  <dcterms:modified xsi:type="dcterms:W3CDTF">2018-09-11T06:22:00Z</dcterms:modified>
</cp:coreProperties>
</file>