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>Список лиц,</w:t>
      </w:r>
    </w:p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70665">
        <w:rPr>
          <w:rFonts w:ascii="Times New Roman" w:hAnsi="Times New Roman" w:cs="Times New Roman"/>
          <w:sz w:val="28"/>
          <w:szCs w:val="28"/>
        </w:rPr>
        <w:t>зачисленных</w:t>
      </w:r>
      <w:proofErr w:type="gramEnd"/>
      <w:r w:rsidRPr="00070665">
        <w:rPr>
          <w:rFonts w:ascii="Times New Roman" w:hAnsi="Times New Roman" w:cs="Times New Roman"/>
          <w:sz w:val="28"/>
          <w:szCs w:val="28"/>
        </w:rPr>
        <w:t xml:space="preserve"> на очное обучение по образовательным программам</w:t>
      </w:r>
    </w:p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 xml:space="preserve">высшего образования – программам подготовки </w:t>
      </w:r>
      <w:proofErr w:type="gramStart"/>
      <w:r w:rsidRPr="00070665">
        <w:rPr>
          <w:rFonts w:ascii="Times New Roman" w:hAnsi="Times New Roman" w:cs="Times New Roman"/>
          <w:sz w:val="28"/>
          <w:szCs w:val="28"/>
        </w:rPr>
        <w:t>научных</w:t>
      </w:r>
      <w:proofErr w:type="gramEnd"/>
      <w:r w:rsidRPr="000706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>и</w:t>
      </w:r>
      <w:r w:rsidR="00070665">
        <w:rPr>
          <w:rFonts w:ascii="Times New Roman" w:hAnsi="Times New Roman" w:cs="Times New Roman"/>
          <w:sz w:val="28"/>
          <w:szCs w:val="28"/>
        </w:rPr>
        <w:t xml:space="preserve"> </w:t>
      </w:r>
      <w:r w:rsidRPr="00070665">
        <w:rPr>
          <w:rFonts w:ascii="Times New Roman" w:hAnsi="Times New Roman" w:cs="Times New Roman"/>
          <w:sz w:val="28"/>
          <w:szCs w:val="28"/>
        </w:rPr>
        <w:t xml:space="preserve">научно-педагогических кадров в аспирантуре </w:t>
      </w:r>
    </w:p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</w:t>
      </w:r>
    </w:p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 xml:space="preserve">согласно Приказу ФГБОУ ВО </w:t>
      </w:r>
      <w:proofErr w:type="spellStart"/>
      <w:r w:rsidRPr="00070665">
        <w:rPr>
          <w:rFonts w:ascii="Times New Roman" w:hAnsi="Times New Roman" w:cs="Times New Roman"/>
          <w:sz w:val="28"/>
          <w:szCs w:val="28"/>
        </w:rPr>
        <w:t>КубГМУ</w:t>
      </w:r>
      <w:proofErr w:type="spellEnd"/>
      <w:r w:rsidRPr="00070665">
        <w:rPr>
          <w:rFonts w:ascii="Times New Roman" w:hAnsi="Times New Roman" w:cs="Times New Roman"/>
          <w:sz w:val="28"/>
          <w:szCs w:val="28"/>
        </w:rPr>
        <w:t xml:space="preserve"> Минздрава России</w:t>
      </w:r>
    </w:p>
    <w:p w:rsidR="00B97F9F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>от 2 августа 2022 года №516</w:t>
      </w:r>
    </w:p>
    <w:p w:rsidR="00070665" w:rsidRPr="00070665" w:rsidRDefault="00070665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4111"/>
        <w:gridCol w:w="2268"/>
      </w:tblGrid>
      <w:tr w:rsidR="001F7AB3" w:rsidRPr="001F7AB3" w:rsidTr="00F91407">
        <w:tc>
          <w:tcPr>
            <w:tcW w:w="708" w:type="dxa"/>
            <w:shd w:val="clear" w:color="auto" w:fill="auto"/>
          </w:tcPr>
          <w:p w:rsidR="001F7AB3" w:rsidRPr="001F7AB3" w:rsidRDefault="00950E56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11" w:type="dxa"/>
            <w:shd w:val="clear" w:color="auto" w:fill="auto"/>
          </w:tcPr>
          <w:p w:rsidR="00F91407" w:rsidRDefault="001F7AB3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страхового свидетельства обязательного пенсионного страхования/</w:t>
            </w:r>
          </w:p>
          <w:p w:rsidR="001F7AB3" w:rsidRPr="001F7AB3" w:rsidRDefault="001F7AB3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код, присвоенный абитуриенту</w:t>
            </w:r>
          </w:p>
        </w:tc>
        <w:tc>
          <w:tcPr>
            <w:tcW w:w="4111" w:type="dxa"/>
            <w:shd w:val="clear" w:color="auto" w:fill="auto"/>
          </w:tcPr>
          <w:p w:rsidR="00F91407" w:rsidRDefault="001F7AB3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Шифр и наименование</w:t>
            </w:r>
          </w:p>
          <w:p w:rsidR="001F7AB3" w:rsidRPr="001F7AB3" w:rsidRDefault="001F7AB3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научной специальности</w:t>
            </w:r>
          </w:p>
        </w:tc>
        <w:tc>
          <w:tcPr>
            <w:tcW w:w="2268" w:type="dxa"/>
            <w:shd w:val="clear" w:color="auto" w:fill="auto"/>
          </w:tcPr>
          <w:p w:rsidR="00F91407" w:rsidRDefault="00950E56" w:rsidP="00F91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5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1F7AB3" w:rsidRPr="001F7AB3" w:rsidRDefault="00950E56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7AB3" w:rsidRPr="00950E56">
              <w:rPr>
                <w:rFonts w:ascii="Times New Roman" w:hAnsi="Times New Roman" w:cs="Times New Roman"/>
                <w:sz w:val="24"/>
                <w:szCs w:val="24"/>
              </w:rPr>
              <w:t>онкурсны</w:t>
            </w:r>
            <w:r w:rsidRPr="00950E56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="001F7AB3" w:rsidRPr="00950E5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r w:rsidRPr="00950E5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D85FE5" w:rsidP="00891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161-176-208 42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891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1.5.4 – биохимия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D85FE5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D85FE5" w:rsidP="00751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164-652-438 79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751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1.5.4 – биохимия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D85FE5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C65CAF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173-579-404 01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3.1.4 – акушерство и гинекология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C65CAF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C65CAF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082-911-220 50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3.1.9 – хирургия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C65CAF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C65CAF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166-283-950 99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3.1.9 – хирургия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C65CAF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C65CAF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140-589-017 55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3.1.9 – хирургия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C65CAF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C65CAF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176-492-110 88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3.1.9 – хирургия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C65CAF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27586B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179-817-439 34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3.1.9 – хирургия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27586B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747830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7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159-637-509 13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3.1.12 – анестезиология и реаниматология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747830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8863D2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027-714-579 65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3.1.18 – внутренние болезни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8863D2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8863D2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171-074-593 58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3.1.19 – эндокринология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8863D2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A55F60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5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145-870-042 68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3.1.20 – кардиология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8863D2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A55F60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5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164-216-372 50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3.1.20 – кардиология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8863D2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A55F60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5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162-562-588 77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3.1.29 – пульмонология</w:t>
            </w:r>
          </w:p>
        </w:tc>
        <w:tc>
          <w:tcPr>
            <w:tcW w:w="2268" w:type="dxa"/>
            <w:shd w:val="clear" w:color="auto" w:fill="FFFFFF"/>
          </w:tcPr>
          <w:p w:rsidR="00D85FE5" w:rsidRPr="001F7AB3" w:rsidRDefault="00A55F60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FB6002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0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151-674-089 67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научная специальность 3.2.2 – эпидемиология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A55F60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FB6002" w:rsidRDefault="00FB6002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F91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027-715-579 69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3.2.3 – общественное здоровье, организация и социология здравоохранения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A55F60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4B153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5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137-122-537 33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1F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3.3.3  – патологическая физиология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A55F60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D85FE5" w:rsidRPr="001F7AB3" w:rsidTr="00F91407">
        <w:tc>
          <w:tcPr>
            <w:tcW w:w="708" w:type="dxa"/>
            <w:shd w:val="clear" w:color="auto" w:fill="auto"/>
          </w:tcPr>
          <w:p w:rsidR="00D85FE5" w:rsidRPr="00070665" w:rsidRDefault="00D85FE5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85FE5" w:rsidRPr="001F7AB3" w:rsidRDefault="00A96AA9" w:rsidP="00CE2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154-828-358 93</w:t>
            </w:r>
          </w:p>
        </w:tc>
        <w:tc>
          <w:tcPr>
            <w:tcW w:w="4111" w:type="dxa"/>
            <w:shd w:val="clear" w:color="auto" w:fill="auto"/>
          </w:tcPr>
          <w:p w:rsidR="00D85FE5" w:rsidRPr="001F7AB3" w:rsidRDefault="00D85FE5" w:rsidP="00CE2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3.4.3 – организация фармацевтического дела</w:t>
            </w:r>
          </w:p>
        </w:tc>
        <w:tc>
          <w:tcPr>
            <w:tcW w:w="2268" w:type="dxa"/>
            <w:shd w:val="clear" w:color="auto" w:fill="auto"/>
          </w:tcPr>
          <w:p w:rsidR="00D85FE5" w:rsidRPr="001F7AB3" w:rsidRDefault="00A55F60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</w:tbl>
    <w:p w:rsidR="007938F0" w:rsidRDefault="007938F0"/>
    <w:sectPr w:rsidR="00793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108E8"/>
    <w:multiLevelType w:val="hybridMultilevel"/>
    <w:tmpl w:val="A18619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996"/>
    <w:rsid w:val="00070665"/>
    <w:rsid w:val="00120125"/>
    <w:rsid w:val="001F7AB3"/>
    <w:rsid w:val="0027586B"/>
    <w:rsid w:val="002C23B9"/>
    <w:rsid w:val="00425996"/>
    <w:rsid w:val="004B1535"/>
    <w:rsid w:val="00747830"/>
    <w:rsid w:val="007938F0"/>
    <w:rsid w:val="008863D2"/>
    <w:rsid w:val="00950E56"/>
    <w:rsid w:val="00A55F60"/>
    <w:rsid w:val="00A96AA9"/>
    <w:rsid w:val="00B97F9F"/>
    <w:rsid w:val="00C65CAF"/>
    <w:rsid w:val="00D85FE5"/>
    <w:rsid w:val="00F91407"/>
    <w:rsid w:val="00FB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6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6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КубГМУ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Беглярова Наталья Викторовна</dc:creator>
  <cp:keywords/>
  <dc:description/>
  <cp:lastModifiedBy>Беглярова Наталья Викторовна</cp:lastModifiedBy>
  <cp:revision>16</cp:revision>
  <dcterms:created xsi:type="dcterms:W3CDTF">2022-08-03T07:46:00Z</dcterms:created>
  <dcterms:modified xsi:type="dcterms:W3CDTF">2022-08-03T08:17:00Z</dcterms:modified>
</cp:coreProperties>
</file>