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236C" w:rsidRDefault="0068236C" w:rsidP="003222BA">
      <w:pPr>
        <w:jc w:val="center"/>
      </w:pPr>
      <w:bookmarkStart w:id="0" w:name="OLE_LINK1"/>
      <w:bookmarkStart w:id="1" w:name="OLE_LINK2"/>
      <w:r>
        <w:t>ФЕДЕРАЛЬНОЕ ГОСУДАРСТВЕННОЕ БЮДЖЕТНОЕ</w:t>
      </w:r>
      <w:r w:rsidR="003222BA">
        <w:t xml:space="preserve"> </w:t>
      </w:r>
    </w:p>
    <w:p w:rsidR="0068236C" w:rsidRPr="000C5074" w:rsidRDefault="0068236C" w:rsidP="003222BA">
      <w:pPr>
        <w:jc w:val="center"/>
      </w:pPr>
      <w:r>
        <w:t>ОБРАЗОВАТЕЛЬНОЕ УЧРЕЖДЕНИЕ ВЫСШЕГО ОБРАЗОВАНИЯ</w:t>
      </w:r>
    </w:p>
    <w:p w:rsidR="0068236C" w:rsidRPr="003222BA" w:rsidRDefault="0068236C" w:rsidP="003222BA">
      <w:pPr>
        <w:jc w:val="center"/>
        <w:rPr>
          <w:b/>
        </w:rPr>
      </w:pPr>
      <w:r w:rsidRPr="003222BA">
        <w:rPr>
          <w:b/>
        </w:rPr>
        <w:t xml:space="preserve"> «КУБАНСКИЙ ГОСУДАРСТВЕННЫЙ МЕДИЦИНСКИЙ УНИВЕРСИТЕТ»</w:t>
      </w:r>
    </w:p>
    <w:p w:rsidR="0068236C" w:rsidRDefault="0068236C" w:rsidP="003222BA">
      <w:pPr>
        <w:jc w:val="center"/>
      </w:pPr>
      <w:r w:rsidRPr="00B4100C">
        <w:t>МИНИСТЕРСТВА ЗДРАВООХРАНЕНИЯ РОССИЙСКОЙ ФЕДЕРАЦИИ</w:t>
      </w:r>
    </w:p>
    <w:p w:rsidR="0068236C" w:rsidRPr="00B4100C" w:rsidRDefault="0068236C" w:rsidP="003222BA">
      <w:pPr>
        <w:jc w:val="center"/>
      </w:pPr>
      <w:r>
        <w:t>(ФГБОУ ВО КубГМУ минздрава Российской Федерации)</w:t>
      </w:r>
    </w:p>
    <w:p w:rsidR="0068236C" w:rsidRPr="009E5C7E" w:rsidRDefault="0068236C" w:rsidP="000C5074">
      <w:pPr>
        <w:spacing w:line="360" w:lineRule="auto"/>
        <w:jc w:val="center"/>
        <w:rPr>
          <w:b/>
        </w:rPr>
      </w:pPr>
    </w:p>
    <w:p w:rsidR="0068236C" w:rsidRPr="009E5C7E" w:rsidRDefault="0068236C" w:rsidP="000C5074">
      <w:pPr>
        <w:rPr>
          <w:b/>
        </w:rPr>
      </w:pPr>
    </w:p>
    <w:p w:rsidR="003222BA" w:rsidRPr="009E5C7E" w:rsidRDefault="003222BA" w:rsidP="003222BA">
      <w:pPr>
        <w:rPr>
          <w:b/>
        </w:rPr>
      </w:pPr>
    </w:p>
    <w:p w:rsidR="003222BA" w:rsidRPr="00C9619E" w:rsidRDefault="003222BA" w:rsidP="003222BA">
      <w:pPr>
        <w:jc w:val="center"/>
        <w:rPr>
          <w:b/>
          <w:sz w:val="32"/>
          <w:szCs w:val="32"/>
        </w:rPr>
      </w:pPr>
      <w:r w:rsidRPr="00C9619E">
        <w:rPr>
          <w:b/>
          <w:sz w:val="32"/>
          <w:szCs w:val="32"/>
        </w:rPr>
        <w:t>Кафедра дерматовенерологии</w:t>
      </w:r>
    </w:p>
    <w:p w:rsidR="0068236C" w:rsidRDefault="0068236C" w:rsidP="000C5074">
      <w:pPr>
        <w:jc w:val="center"/>
        <w:rPr>
          <w:b/>
        </w:rPr>
      </w:pPr>
    </w:p>
    <w:p w:rsidR="0068236C" w:rsidRDefault="00B56C17" w:rsidP="000C5074">
      <w:pPr>
        <w:jc w:val="center"/>
        <w:rPr>
          <w:b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6.5pt;height:136.5pt;visibility:visible">
            <v:imagedata r:id="rId9" o:title="" grayscale="t" bilevel="t"/>
          </v:shape>
        </w:pict>
      </w:r>
    </w:p>
    <w:p w:rsidR="0068236C" w:rsidRPr="009E5C7E" w:rsidRDefault="0068236C" w:rsidP="000C5074">
      <w:pPr>
        <w:jc w:val="center"/>
        <w:rPr>
          <w:sz w:val="32"/>
          <w:szCs w:val="32"/>
        </w:rPr>
      </w:pPr>
    </w:p>
    <w:p w:rsidR="0068236C" w:rsidRPr="009E5C7E" w:rsidRDefault="0068236C" w:rsidP="000C5074">
      <w:pPr>
        <w:jc w:val="center"/>
        <w:rPr>
          <w:sz w:val="32"/>
          <w:szCs w:val="32"/>
        </w:rPr>
      </w:pPr>
    </w:p>
    <w:p w:rsidR="0068236C" w:rsidRPr="009E5C7E" w:rsidRDefault="0068236C" w:rsidP="000C5074">
      <w:pPr>
        <w:rPr>
          <w:b/>
        </w:rPr>
      </w:pPr>
    </w:p>
    <w:p w:rsidR="0068236C" w:rsidRPr="009E5C7E" w:rsidRDefault="0068236C" w:rsidP="000C5074">
      <w:pPr>
        <w:jc w:val="center"/>
        <w:rPr>
          <w:b/>
        </w:rPr>
      </w:pPr>
    </w:p>
    <w:p w:rsidR="0068236C" w:rsidRPr="009E5C7E" w:rsidRDefault="0068236C" w:rsidP="000C507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РЕТИНОИДЫ В ПРАКТ</w:t>
      </w:r>
      <w:r w:rsidR="00A52734">
        <w:rPr>
          <w:b/>
          <w:sz w:val="32"/>
          <w:szCs w:val="32"/>
        </w:rPr>
        <w:t>И</w:t>
      </w:r>
      <w:r>
        <w:rPr>
          <w:b/>
          <w:sz w:val="32"/>
          <w:szCs w:val="32"/>
        </w:rPr>
        <w:t>КЕ ВРАЧА ДЕРМАТОВЕНЕРОЛОГА</w:t>
      </w:r>
    </w:p>
    <w:p w:rsidR="0068236C" w:rsidRPr="009E5C7E" w:rsidRDefault="0068236C" w:rsidP="000C5074">
      <w:pPr>
        <w:jc w:val="center"/>
        <w:rPr>
          <w:b/>
          <w:sz w:val="32"/>
          <w:szCs w:val="32"/>
        </w:rPr>
      </w:pPr>
    </w:p>
    <w:p w:rsidR="0068236C" w:rsidRDefault="0068236C" w:rsidP="000C5074">
      <w:pPr>
        <w:rPr>
          <w:b/>
        </w:rPr>
      </w:pPr>
    </w:p>
    <w:p w:rsidR="0068236C" w:rsidRPr="009E5C7E" w:rsidRDefault="0068236C" w:rsidP="000C5074">
      <w:pPr>
        <w:jc w:val="center"/>
        <w:rPr>
          <w:b/>
        </w:rPr>
      </w:pPr>
    </w:p>
    <w:p w:rsidR="0068236C" w:rsidRPr="009E5C7E" w:rsidRDefault="0068236C" w:rsidP="000C5074">
      <w:pPr>
        <w:jc w:val="center"/>
        <w:rPr>
          <w:b/>
        </w:rPr>
      </w:pPr>
      <w:r w:rsidRPr="009E5C7E">
        <w:rPr>
          <w:b/>
        </w:rPr>
        <w:t>Учебно-методическое пособие для</w:t>
      </w:r>
      <w:r>
        <w:rPr>
          <w:b/>
        </w:rPr>
        <w:t xml:space="preserve"> клинических ординаторов по специальности</w:t>
      </w:r>
    </w:p>
    <w:p w:rsidR="0068236C" w:rsidRPr="009E5C7E" w:rsidRDefault="0068236C" w:rsidP="000C5074">
      <w:pPr>
        <w:jc w:val="center"/>
        <w:rPr>
          <w:b/>
        </w:rPr>
      </w:pPr>
      <w:r w:rsidRPr="009E5C7E">
        <w:rPr>
          <w:b/>
        </w:rPr>
        <w:t>«д</w:t>
      </w:r>
      <w:r>
        <w:rPr>
          <w:b/>
        </w:rPr>
        <w:t>ерматовенерология</w:t>
      </w:r>
      <w:r w:rsidRPr="009E5C7E">
        <w:rPr>
          <w:b/>
        </w:rPr>
        <w:t>»</w:t>
      </w:r>
    </w:p>
    <w:p w:rsidR="0068236C" w:rsidRPr="009E5C7E" w:rsidRDefault="0068236C" w:rsidP="000C5074">
      <w:pPr>
        <w:jc w:val="center"/>
        <w:rPr>
          <w:b/>
        </w:rPr>
      </w:pPr>
    </w:p>
    <w:p w:rsidR="0068236C" w:rsidRPr="009E5C7E" w:rsidRDefault="0068236C" w:rsidP="000C5074">
      <w:pPr>
        <w:jc w:val="center"/>
        <w:rPr>
          <w:b/>
        </w:rPr>
      </w:pPr>
    </w:p>
    <w:p w:rsidR="0068236C" w:rsidRPr="009E5C7E" w:rsidRDefault="0068236C" w:rsidP="000C5074">
      <w:pPr>
        <w:jc w:val="center"/>
        <w:rPr>
          <w:b/>
        </w:rPr>
      </w:pPr>
    </w:p>
    <w:p w:rsidR="0068236C" w:rsidRPr="009E5C7E" w:rsidRDefault="0068236C" w:rsidP="000C5074">
      <w:pPr>
        <w:jc w:val="center"/>
        <w:rPr>
          <w:b/>
        </w:rPr>
      </w:pPr>
    </w:p>
    <w:p w:rsidR="0068236C" w:rsidRPr="009E5C7E" w:rsidRDefault="0068236C" w:rsidP="000C5074">
      <w:pPr>
        <w:jc w:val="center"/>
        <w:rPr>
          <w:b/>
        </w:rPr>
      </w:pPr>
    </w:p>
    <w:p w:rsidR="0068236C" w:rsidRPr="009E5C7E" w:rsidRDefault="0068236C" w:rsidP="000C5074">
      <w:pPr>
        <w:jc w:val="center"/>
        <w:rPr>
          <w:b/>
        </w:rPr>
      </w:pPr>
    </w:p>
    <w:p w:rsidR="0068236C" w:rsidRPr="009E5C7E" w:rsidRDefault="0068236C" w:rsidP="000C5074">
      <w:pPr>
        <w:jc w:val="center"/>
        <w:rPr>
          <w:b/>
        </w:rPr>
      </w:pPr>
    </w:p>
    <w:p w:rsidR="0068236C" w:rsidRPr="009E5C7E" w:rsidRDefault="0068236C" w:rsidP="000C5074">
      <w:pPr>
        <w:jc w:val="center"/>
        <w:rPr>
          <w:b/>
        </w:rPr>
      </w:pPr>
    </w:p>
    <w:p w:rsidR="0068236C" w:rsidRDefault="0068236C" w:rsidP="000C5074">
      <w:pPr>
        <w:jc w:val="center"/>
        <w:rPr>
          <w:b/>
        </w:rPr>
      </w:pPr>
    </w:p>
    <w:p w:rsidR="0068236C" w:rsidRDefault="0068236C" w:rsidP="000C5074">
      <w:pPr>
        <w:jc w:val="center"/>
        <w:rPr>
          <w:b/>
        </w:rPr>
      </w:pPr>
    </w:p>
    <w:p w:rsidR="003222BA" w:rsidRDefault="003222BA" w:rsidP="000C5074">
      <w:pPr>
        <w:jc w:val="center"/>
        <w:rPr>
          <w:b/>
        </w:rPr>
      </w:pPr>
    </w:p>
    <w:p w:rsidR="003222BA" w:rsidRDefault="003222BA" w:rsidP="000C5074">
      <w:pPr>
        <w:jc w:val="center"/>
        <w:rPr>
          <w:b/>
        </w:rPr>
      </w:pPr>
    </w:p>
    <w:p w:rsidR="003222BA" w:rsidRDefault="003222BA" w:rsidP="000C5074">
      <w:pPr>
        <w:jc w:val="center"/>
        <w:rPr>
          <w:b/>
        </w:rPr>
      </w:pPr>
    </w:p>
    <w:p w:rsidR="003222BA" w:rsidRDefault="003222BA" w:rsidP="000C5074">
      <w:pPr>
        <w:jc w:val="center"/>
        <w:rPr>
          <w:b/>
        </w:rPr>
      </w:pPr>
    </w:p>
    <w:p w:rsidR="003222BA" w:rsidRDefault="003222BA" w:rsidP="000C5074">
      <w:pPr>
        <w:jc w:val="center"/>
        <w:rPr>
          <w:b/>
        </w:rPr>
      </w:pPr>
    </w:p>
    <w:p w:rsidR="003222BA" w:rsidRDefault="003222BA" w:rsidP="000C5074">
      <w:pPr>
        <w:jc w:val="center"/>
        <w:rPr>
          <w:b/>
        </w:rPr>
      </w:pPr>
    </w:p>
    <w:p w:rsidR="0068236C" w:rsidRDefault="0068236C" w:rsidP="00C9619E">
      <w:pPr>
        <w:rPr>
          <w:b/>
        </w:rPr>
      </w:pPr>
    </w:p>
    <w:p w:rsidR="00E269B9" w:rsidRDefault="0068236C" w:rsidP="00E269B9">
      <w:pPr>
        <w:jc w:val="center"/>
        <w:rPr>
          <w:b/>
        </w:rPr>
      </w:pPr>
      <w:r w:rsidRPr="009E5C7E">
        <w:rPr>
          <w:b/>
        </w:rPr>
        <w:t>Краснодар</w:t>
      </w:r>
    </w:p>
    <w:p w:rsidR="0068236C" w:rsidRDefault="0068236C" w:rsidP="00E269B9">
      <w:pPr>
        <w:jc w:val="center"/>
        <w:rPr>
          <w:b/>
        </w:rPr>
      </w:pPr>
      <w:r w:rsidRPr="009E5C7E">
        <w:rPr>
          <w:b/>
        </w:rPr>
        <w:t>201</w:t>
      </w:r>
      <w:r>
        <w:rPr>
          <w:b/>
        </w:rPr>
        <w:t>8</w:t>
      </w:r>
    </w:p>
    <w:p w:rsidR="0068236C" w:rsidRDefault="0068236C" w:rsidP="001D104A">
      <w:r w:rsidRPr="009E5C7E">
        <w:lastRenderedPageBreak/>
        <w:t xml:space="preserve">УДК </w:t>
      </w:r>
      <w:r>
        <w:t>616.5-002:615.356</w:t>
      </w:r>
    </w:p>
    <w:p w:rsidR="0068236C" w:rsidRDefault="0068236C" w:rsidP="001D104A">
      <w:r w:rsidRPr="009E5C7E">
        <w:t xml:space="preserve">ББК </w:t>
      </w:r>
      <w:r>
        <w:t>55.83</w:t>
      </w:r>
    </w:p>
    <w:p w:rsidR="0068236C" w:rsidRPr="009E5C7E" w:rsidRDefault="0068236C" w:rsidP="001D104A">
      <w:r>
        <w:t>Р 44</w:t>
      </w:r>
    </w:p>
    <w:p w:rsidR="0068236C" w:rsidRPr="009E5C7E" w:rsidRDefault="0068236C" w:rsidP="001D104A"/>
    <w:p w:rsidR="0068236C" w:rsidRDefault="0068236C" w:rsidP="001D104A"/>
    <w:p w:rsidR="0068236C" w:rsidRPr="000E3F35" w:rsidRDefault="0068236C" w:rsidP="001D104A">
      <w:pPr>
        <w:rPr>
          <w:b/>
          <w:color w:val="FF0000"/>
        </w:rPr>
      </w:pPr>
    </w:p>
    <w:p w:rsidR="0068236C" w:rsidRDefault="0068236C" w:rsidP="003032D6">
      <w:pPr>
        <w:rPr>
          <w:b/>
        </w:rPr>
      </w:pPr>
      <w:r>
        <w:rPr>
          <w:b/>
        </w:rPr>
        <w:t xml:space="preserve">Составители: </w:t>
      </w:r>
    </w:p>
    <w:p w:rsidR="0068236C" w:rsidRDefault="0068236C" w:rsidP="003032D6">
      <w:pPr>
        <w:rPr>
          <w:b/>
        </w:rPr>
      </w:pPr>
      <w:r>
        <w:rPr>
          <w:b/>
        </w:rPr>
        <w:t>сотрудники кафедры дермато</w:t>
      </w:r>
      <w:r w:rsidR="00340F5A">
        <w:rPr>
          <w:b/>
        </w:rPr>
        <w:t>в</w:t>
      </w:r>
      <w:r>
        <w:rPr>
          <w:b/>
        </w:rPr>
        <w:t>енерологии ФГБОУ ВО КубГМУ Минздрава России</w:t>
      </w:r>
    </w:p>
    <w:p w:rsidR="0068236C" w:rsidRDefault="0068236C" w:rsidP="003032D6">
      <w:r>
        <w:t xml:space="preserve">зав. кафедрой дерматовенерологии ГБОУ ВПО КубГМУ Минздрава России, д.м.н., доцент,  </w:t>
      </w:r>
      <w:r>
        <w:rPr>
          <w:b/>
        </w:rPr>
        <w:t xml:space="preserve">Тлиш М.М., </w:t>
      </w:r>
    </w:p>
    <w:p w:rsidR="0068236C" w:rsidRDefault="0068236C" w:rsidP="003032D6">
      <w:r>
        <w:t>ассистенты кафедры дерматовенерологии</w:t>
      </w:r>
      <w:r w:rsidR="00340F5A">
        <w:t xml:space="preserve"> Ф</w:t>
      </w:r>
      <w:r>
        <w:t>ГБОУ ВПО КубГМУ Минздрава России:</w:t>
      </w:r>
    </w:p>
    <w:p w:rsidR="0068236C" w:rsidRPr="00C9619E" w:rsidRDefault="0068236C" w:rsidP="003032D6">
      <w:pPr>
        <w:rPr>
          <w:b/>
        </w:rPr>
      </w:pPr>
      <w:r w:rsidRPr="00C9619E">
        <w:rPr>
          <w:b/>
        </w:rPr>
        <w:t xml:space="preserve">к.м.н.  Кузнецова Т.Г.                                                                                              </w:t>
      </w:r>
    </w:p>
    <w:p w:rsidR="0068236C" w:rsidRPr="00C9619E" w:rsidRDefault="0068236C" w:rsidP="003032D6">
      <w:pPr>
        <w:rPr>
          <w:b/>
        </w:rPr>
      </w:pPr>
      <w:r w:rsidRPr="00C9619E">
        <w:rPr>
          <w:b/>
        </w:rPr>
        <w:t>к.м.н. Наатыж Ж.Ю.</w:t>
      </w:r>
    </w:p>
    <w:p w:rsidR="0068236C" w:rsidRDefault="0068236C" w:rsidP="003032D6">
      <w:r>
        <w:rPr>
          <w:b/>
        </w:rPr>
        <w:t>Сорокина Н.В.</w:t>
      </w:r>
      <w:r>
        <w:rPr>
          <w:b/>
        </w:rPr>
        <w:br/>
        <w:t>Шавилова М.Е.</w:t>
      </w:r>
    </w:p>
    <w:p w:rsidR="0068236C" w:rsidRPr="009E5C7E" w:rsidRDefault="0068236C" w:rsidP="001D104A">
      <w:pPr>
        <w:rPr>
          <w:b/>
        </w:rPr>
      </w:pPr>
    </w:p>
    <w:p w:rsidR="0068236C" w:rsidRPr="009E5C7E" w:rsidRDefault="0068236C" w:rsidP="001D104A">
      <w:pPr>
        <w:rPr>
          <w:b/>
        </w:rPr>
      </w:pPr>
    </w:p>
    <w:p w:rsidR="0068236C" w:rsidRPr="009E5C7E" w:rsidRDefault="0068236C" w:rsidP="001D104A">
      <w:pPr>
        <w:rPr>
          <w:b/>
        </w:rPr>
      </w:pPr>
      <w:r w:rsidRPr="009E5C7E">
        <w:rPr>
          <w:b/>
        </w:rPr>
        <w:t>Рецензенты:</w:t>
      </w:r>
    </w:p>
    <w:p w:rsidR="0068236C" w:rsidRPr="009E5C7E" w:rsidRDefault="0068236C" w:rsidP="001D104A">
      <w:pPr>
        <w:rPr>
          <w:b/>
        </w:rPr>
      </w:pPr>
    </w:p>
    <w:p w:rsidR="0068236C" w:rsidRPr="003032D6" w:rsidRDefault="0068236C" w:rsidP="001D104A">
      <w:pPr>
        <w:rPr>
          <w:b/>
        </w:rPr>
      </w:pPr>
      <w:r w:rsidRPr="003032D6">
        <w:t>Зав. кафедрой фармакологии ФГБОУ ВО «КубГМУ» Минздрава России, профессор, д.м.н., член-корреспондент РАМН</w:t>
      </w:r>
      <w:r w:rsidRPr="003032D6">
        <w:rPr>
          <w:b/>
        </w:rPr>
        <w:t xml:space="preserve"> Галенко-Ярошеский П.А.</w:t>
      </w:r>
    </w:p>
    <w:p w:rsidR="0068236C" w:rsidRPr="003032D6" w:rsidRDefault="0068236C" w:rsidP="001D104A">
      <w:pPr>
        <w:rPr>
          <w:b/>
        </w:rPr>
      </w:pPr>
    </w:p>
    <w:p w:rsidR="0068236C" w:rsidRPr="003032D6" w:rsidRDefault="0068236C" w:rsidP="001D104A">
      <w:pPr>
        <w:rPr>
          <w:b/>
        </w:rPr>
      </w:pPr>
      <w:r w:rsidRPr="003032D6">
        <w:t>Зав. кафедрой клинической фармакологии ФГБОУ ВО «КубГМУ» Минздрава</w:t>
      </w:r>
      <w:r w:rsidR="00E269B9">
        <w:t>соцразвития</w:t>
      </w:r>
      <w:r w:rsidRPr="003032D6">
        <w:t xml:space="preserve"> России, профессор, д.м.н.,</w:t>
      </w:r>
      <w:r w:rsidRPr="003032D6">
        <w:rPr>
          <w:b/>
        </w:rPr>
        <w:t xml:space="preserve"> Пономарева А.И.</w:t>
      </w:r>
    </w:p>
    <w:p w:rsidR="0068236C" w:rsidRPr="000E3F35" w:rsidRDefault="0068236C" w:rsidP="001D104A">
      <w:pPr>
        <w:rPr>
          <w:b/>
          <w:color w:val="FF0000"/>
        </w:rPr>
      </w:pPr>
    </w:p>
    <w:p w:rsidR="0068236C" w:rsidRPr="000E3F35" w:rsidRDefault="0068236C" w:rsidP="001D104A">
      <w:pPr>
        <w:rPr>
          <w:b/>
          <w:color w:val="FF0000"/>
        </w:rPr>
      </w:pPr>
    </w:p>
    <w:p w:rsidR="0068236C" w:rsidRPr="009E5C7E" w:rsidRDefault="0068236C" w:rsidP="001D104A">
      <w:pPr>
        <w:rPr>
          <w:b/>
        </w:rPr>
      </w:pPr>
    </w:p>
    <w:p w:rsidR="0068236C" w:rsidRPr="009E5C7E" w:rsidRDefault="0068236C" w:rsidP="001D104A">
      <w:pPr>
        <w:rPr>
          <w:b/>
        </w:rPr>
      </w:pPr>
    </w:p>
    <w:p w:rsidR="0068236C" w:rsidRPr="00150430" w:rsidRDefault="0068236C" w:rsidP="001D104A">
      <w:r>
        <w:t>«Ретиноиды в практике врача дерматовенеролога»</w:t>
      </w:r>
      <w:r w:rsidRPr="009E5C7E">
        <w:t xml:space="preserve">: учебно-методическое </w:t>
      </w:r>
      <w:r w:rsidRPr="00150430">
        <w:t>пособие /ТлишМ.М.,Кузнецова Т.Г., Наатыж Ж.Ю., Сорокина Н.В., Шавилова М.Е.: ФГБОУ ВО «Кубанский государственный медицинский университет» Министерства здравоохранения Российско</w:t>
      </w:r>
      <w:r w:rsidR="00A17644">
        <w:t>й Федерации. – Краснодар. – 2018</w:t>
      </w:r>
      <w:r w:rsidRPr="00150430">
        <w:t>. – с.</w:t>
      </w:r>
    </w:p>
    <w:p w:rsidR="0068236C" w:rsidRPr="000E3F35" w:rsidRDefault="0068236C" w:rsidP="001D104A">
      <w:pPr>
        <w:rPr>
          <w:color w:val="FF0000"/>
        </w:rPr>
      </w:pPr>
    </w:p>
    <w:p w:rsidR="0068236C" w:rsidRDefault="0068236C" w:rsidP="001D104A">
      <w:pPr>
        <w:rPr>
          <w:b/>
        </w:rPr>
      </w:pPr>
    </w:p>
    <w:p w:rsidR="0068236C" w:rsidRDefault="0068236C" w:rsidP="001D104A">
      <w:pPr>
        <w:rPr>
          <w:b/>
        </w:rPr>
      </w:pPr>
    </w:p>
    <w:p w:rsidR="0068236C" w:rsidRDefault="0068236C" w:rsidP="001D104A">
      <w:pPr>
        <w:rPr>
          <w:b/>
        </w:rPr>
      </w:pPr>
    </w:p>
    <w:p w:rsidR="0068236C" w:rsidRDefault="0068236C" w:rsidP="001D104A">
      <w:pPr>
        <w:rPr>
          <w:b/>
        </w:rPr>
      </w:pPr>
    </w:p>
    <w:p w:rsidR="0068236C" w:rsidRPr="009E5C7E" w:rsidRDefault="0068236C" w:rsidP="001D104A">
      <w:pPr>
        <w:rPr>
          <w:b/>
        </w:rPr>
      </w:pPr>
    </w:p>
    <w:p w:rsidR="0068236C" w:rsidRPr="009E5C7E" w:rsidRDefault="0068236C" w:rsidP="001D104A">
      <w:pPr>
        <w:rPr>
          <w:b/>
        </w:rPr>
      </w:pPr>
    </w:p>
    <w:p w:rsidR="0068236C" w:rsidRPr="009E5C7E" w:rsidRDefault="0068236C" w:rsidP="001D104A">
      <w:r w:rsidRPr="009E5C7E">
        <w:t xml:space="preserve">Рекомендовано к печати </w:t>
      </w:r>
      <w:r w:rsidR="00A17644">
        <w:t xml:space="preserve"> ЦМС </w:t>
      </w:r>
      <w:r>
        <w:t xml:space="preserve">ФГБОУ ВО </w:t>
      </w:r>
      <w:r w:rsidRPr="009E5C7E">
        <w:t>КубГМУ Минздрава России,</w:t>
      </w:r>
    </w:p>
    <w:p w:rsidR="0068236C" w:rsidRPr="004E3063" w:rsidRDefault="0068236C" w:rsidP="001D104A">
      <w:pPr>
        <w:wordWrap w:val="0"/>
        <w:spacing w:after="160" w:line="360" w:lineRule="auto"/>
        <w:jc w:val="both"/>
        <w:rPr>
          <w:b/>
          <w:sz w:val="28"/>
          <w:szCs w:val="28"/>
          <w:u w:val="single"/>
        </w:rPr>
      </w:pPr>
      <w:r w:rsidRPr="009E5C7E">
        <w:t>протокол №</w:t>
      </w:r>
      <w:r w:rsidR="00D46E1F">
        <w:t xml:space="preserve"> </w:t>
      </w:r>
      <w:r>
        <w:t xml:space="preserve"> </w:t>
      </w:r>
      <w:r w:rsidR="00F5277E">
        <w:t>6</w:t>
      </w:r>
      <w:r>
        <w:t xml:space="preserve">      от    </w:t>
      </w:r>
      <w:r w:rsidR="00F5277E">
        <w:t>06.02.</w:t>
      </w:r>
      <w:r>
        <w:t xml:space="preserve"> 2018</w:t>
      </w:r>
      <w:r w:rsidR="00F5277E">
        <w:t>года</w:t>
      </w:r>
      <w:bookmarkStart w:id="2" w:name="_GoBack"/>
      <w:bookmarkEnd w:id="2"/>
    </w:p>
    <w:p w:rsidR="0068236C" w:rsidRPr="004E3063" w:rsidRDefault="0068236C" w:rsidP="005958C8">
      <w:pPr>
        <w:wordWrap w:val="0"/>
        <w:spacing w:after="160" w:line="360" w:lineRule="auto"/>
        <w:jc w:val="both"/>
        <w:rPr>
          <w:b/>
          <w:sz w:val="28"/>
          <w:szCs w:val="28"/>
          <w:u w:val="single"/>
        </w:rPr>
      </w:pPr>
    </w:p>
    <w:p w:rsidR="0068236C" w:rsidRPr="004E3063" w:rsidRDefault="0068236C" w:rsidP="005958C8">
      <w:pPr>
        <w:wordWrap w:val="0"/>
        <w:spacing w:after="160" w:line="360" w:lineRule="auto"/>
        <w:jc w:val="both"/>
        <w:rPr>
          <w:b/>
          <w:sz w:val="28"/>
          <w:szCs w:val="28"/>
          <w:u w:val="single"/>
        </w:rPr>
      </w:pPr>
    </w:p>
    <w:p w:rsidR="0068236C" w:rsidRPr="004E3063" w:rsidRDefault="0068236C" w:rsidP="005958C8">
      <w:pPr>
        <w:wordWrap w:val="0"/>
        <w:spacing w:after="160" w:line="360" w:lineRule="auto"/>
        <w:jc w:val="both"/>
        <w:rPr>
          <w:b/>
          <w:sz w:val="28"/>
          <w:szCs w:val="28"/>
          <w:u w:val="single"/>
        </w:rPr>
      </w:pPr>
    </w:p>
    <w:p w:rsidR="0068236C" w:rsidRPr="004E3063" w:rsidRDefault="0068236C" w:rsidP="005958C8">
      <w:pPr>
        <w:wordWrap w:val="0"/>
        <w:spacing w:after="160" w:line="360" w:lineRule="auto"/>
        <w:jc w:val="both"/>
        <w:rPr>
          <w:b/>
          <w:sz w:val="28"/>
          <w:szCs w:val="28"/>
          <w:u w:val="single"/>
        </w:rPr>
      </w:pPr>
    </w:p>
    <w:p w:rsidR="00164898" w:rsidRPr="00045A03" w:rsidRDefault="007C1930" w:rsidP="007C1930">
      <w:pPr>
        <w:pStyle w:val="1"/>
      </w:pPr>
      <w:r w:rsidRPr="00045A03">
        <w:lastRenderedPageBreak/>
        <w:t>СОДЕРЖАНИЕ</w:t>
      </w:r>
    </w:p>
    <w:p w:rsidR="007C1930" w:rsidRPr="00B56C17" w:rsidRDefault="00164898" w:rsidP="007C1930">
      <w:pPr>
        <w:pStyle w:val="1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r w:rsidRPr="00045A03">
        <w:fldChar w:fldCharType="begin"/>
      </w:r>
      <w:r w:rsidRPr="00045A03">
        <w:instrText xml:space="preserve"> TOC \o "1-3" \h \z \u </w:instrText>
      </w:r>
      <w:r w:rsidRPr="00045A03">
        <w:fldChar w:fldCharType="separate"/>
      </w:r>
      <w:hyperlink w:anchor="_Toc504496751" w:history="1">
        <w:r w:rsidR="007C1930" w:rsidRPr="00045A03">
          <w:rPr>
            <w:rStyle w:val="a4"/>
            <w:noProof/>
            <w:color w:val="auto"/>
          </w:rPr>
          <w:t>ПРЕДИСЛОВИЕ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_Toc504496751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4</w:t>
        </w:r>
        <w:r w:rsidR="007C1930" w:rsidRPr="00045A03">
          <w:rPr>
            <w:noProof/>
            <w:webHidden/>
          </w:rPr>
          <w:fldChar w:fldCharType="end"/>
        </w:r>
      </w:hyperlink>
    </w:p>
    <w:p w:rsidR="00DA77F4" w:rsidRPr="00045A03" w:rsidRDefault="00B56C17" w:rsidP="00DA77F4">
      <w:pPr>
        <w:pStyle w:val="11"/>
        <w:tabs>
          <w:tab w:val="right" w:leader="dot" w:pos="9345"/>
        </w:tabs>
        <w:spacing w:after="120"/>
        <w:rPr>
          <w:noProof/>
        </w:rPr>
      </w:pPr>
      <w:hyperlink w:anchor="_Toc504496752" w:history="1">
        <w:r w:rsidR="00DA77F4" w:rsidRPr="00045A03">
          <w:rPr>
            <w:rStyle w:val="a4"/>
            <w:noProof/>
            <w:color w:val="auto"/>
          </w:rPr>
          <w:t>СПИСОК ЛИТЕРАТУРЫ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_Toc504496752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5</w:t>
        </w:r>
        <w:r w:rsidR="007C1930" w:rsidRPr="00045A03">
          <w:rPr>
            <w:noProof/>
            <w:webHidden/>
          </w:rPr>
          <w:fldChar w:fldCharType="end"/>
        </w:r>
      </w:hyperlink>
    </w:p>
    <w:p w:rsidR="00DA77F4" w:rsidRPr="00045A03" w:rsidRDefault="00DA77F4" w:rsidP="00DA77F4">
      <w:r w:rsidRPr="00045A03">
        <w:t>ВВЕДЕНИЕ………………………………………………………………………………………6</w:t>
      </w:r>
    </w:p>
    <w:p w:rsidR="00DA77F4" w:rsidRPr="00045A03" w:rsidRDefault="00DA77F4" w:rsidP="00DA77F4"/>
    <w:p w:rsidR="007C1930" w:rsidRPr="00B56C17" w:rsidRDefault="00B56C17" w:rsidP="007C1930">
      <w:pPr>
        <w:pStyle w:val="1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53" w:history="1">
        <w:r w:rsidR="007C1930" w:rsidRPr="00045A03">
          <w:rPr>
            <w:rStyle w:val="a4"/>
            <w:noProof/>
            <w:color w:val="auto"/>
            <w:lang w:val="en-US"/>
          </w:rPr>
          <w:t>I</w:t>
        </w:r>
        <w:r w:rsidR="007C1930" w:rsidRPr="00045A03">
          <w:rPr>
            <w:rStyle w:val="a4"/>
            <w:noProof/>
            <w:color w:val="auto"/>
          </w:rPr>
          <w:t>. ОБЩАЯ ХАРАКТЕРИСТИКА И СВОЙСТВА РЕТИНОИДОВ</w:t>
        </w:r>
        <w:r w:rsidR="007C1930" w:rsidRPr="00045A03">
          <w:rPr>
            <w:noProof/>
            <w:webHidden/>
          </w:rPr>
          <w:tab/>
        </w:r>
        <w:r w:rsidR="00045A03" w:rsidRPr="00045A03">
          <w:rPr>
            <w:noProof/>
            <w:webHidden/>
          </w:rPr>
          <w:t>7</w:t>
        </w:r>
      </w:hyperlink>
    </w:p>
    <w:p w:rsidR="007C1930" w:rsidRPr="00B56C17" w:rsidRDefault="00B56C17" w:rsidP="007C1930">
      <w:pPr>
        <w:pStyle w:val="2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54" w:history="1">
        <w:r w:rsidR="007C1930" w:rsidRPr="00045A03">
          <w:rPr>
            <w:rStyle w:val="a4"/>
            <w:noProof/>
            <w:color w:val="auto"/>
          </w:rPr>
          <w:t>Классификация ретиноидов</w:t>
        </w:r>
        <w:r w:rsidR="007C1930" w:rsidRPr="00045A03">
          <w:rPr>
            <w:noProof/>
            <w:webHidden/>
          </w:rPr>
          <w:tab/>
        </w:r>
        <w:r w:rsidR="00045A03" w:rsidRPr="00045A03">
          <w:rPr>
            <w:noProof/>
            <w:webHidden/>
          </w:rPr>
          <w:t>8</w:t>
        </w:r>
      </w:hyperlink>
    </w:p>
    <w:p w:rsidR="007C1930" w:rsidRPr="00B56C17" w:rsidRDefault="00B56C17" w:rsidP="007C1930">
      <w:pPr>
        <w:pStyle w:val="1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55" w:history="1">
        <w:r w:rsidR="007C1930" w:rsidRPr="00045A03">
          <w:rPr>
            <w:rStyle w:val="a4"/>
            <w:noProof/>
            <w:color w:val="auto"/>
            <w:lang w:val="en-US"/>
          </w:rPr>
          <w:t>II</w:t>
        </w:r>
        <w:r w:rsidR="007C1930" w:rsidRPr="00045A03">
          <w:rPr>
            <w:rStyle w:val="a4"/>
            <w:noProof/>
            <w:color w:val="auto"/>
          </w:rPr>
          <w:t>. ТОПИЧЕКИЕ И СИСТЕМНЫЕ РЕТИНОИДЫ</w:t>
        </w:r>
        <w:r w:rsidR="007C1930" w:rsidRPr="00045A03">
          <w:rPr>
            <w:noProof/>
            <w:webHidden/>
          </w:rPr>
          <w:tab/>
        </w:r>
        <w:r w:rsidR="00045A03" w:rsidRPr="00045A03">
          <w:rPr>
            <w:noProof/>
            <w:webHidden/>
          </w:rPr>
          <w:t>9</w:t>
        </w:r>
      </w:hyperlink>
    </w:p>
    <w:p w:rsidR="007C1930" w:rsidRPr="00B56C17" w:rsidRDefault="00B56C17" w:rsidP="007C1930">
      <w:pPr>
        <w:pStyle w:val="2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56" w:history="1">
        <w:r w:rsidR="007C1930" w:rsidRPr="00045A03">
          <w:rPr>
            <w:rStyle w:val="a4"/>
            <w:noProof/>
            <w:color w:val="auto"/>
          </w:rPr>
          <w:t>Топические ретиноиды</w:t>
        </w:r>
        <w:r w:rsidR="007C1930" w:rsidRPr="00045A03">
          <w:rPr>
            <w:noProof/>
            <w:webHidden/>
          </w:rPr>
          <w:tab/>
        </w:r>
        <w:r w:rsidR="00045A03" w:rsidRPr="00045A03">
          <w:rPr>
            <w:noProof/>
            <w:webHidden/>
          </w:rPr>
          <w:t>9</w:t>
        </w:r>
      </w:hyperlink>
    </w:p>
    <w:p w:rsidR="007C1930" w:rsidRPr="00B56C17" w:rsidRDefault="00B56C17" w:rsidP="007C1930">
      <w:pPr>
        <w:pStyle w:val="3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57" w:history="1">
        <w:r w:rsidR="007C1930" w:rsidRPr="00045A03">
          <w:rPr>
            <w:rStyle w:val="a4"/>
            <w:noProof/>
            <w:color w:val="auto"/>
          </w:rPr>
          <w:t>Формы выпуска, показания и противопоказания к применению топических ретиноидов</w:t>
        </w:r>
        <w:r w:rsidR="007C1930" w:rsidRPr="00045A03">
          <w:rPr>
            <w:noProof/>
            <w:webHidden/>
          </w:rPr>
          <w:tab/>
        </w:r>
        <w:r w:rsidR="00045A03" w:rsidRPr="00045A03">
          <w:rPr>
            <w:noProof/>
            <w:webHidden/>
          </w:rPr>
          <w:t>9</w:t>
        </w:r>
      </w:hyperlink>
    </w:p>
    <w:p w:rsidR="007C1930" w:rsidRPr="00B56C17" w:rsidRDefault="00B56C17" w:rsidP="007C1930">
      <w:pPr>
        <w:pStyle w:val="3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58" w:history="1">
        <w:r w:rsidR="007C1930" w:rsidRPr="00045A03">
          <w:rPr>
            <w:rStyle w:val="a4"/>
            <w:noProof/>
            <w:color w:val="auto"/>
          </w:rPr>
          <w:t>Ретинальдегид</w:t>
        </w:r>
        <w:r w:rsidR="007C1930" w:rsidRPr="00045A03">
          <w:rPr>
            <w:noProof/>
            <w:webHidden/>
          </w:rPr>
          <w:tab/>
        </w:r>
        <w:r w:rsidR="00045A03" w:rsidRPr="00045A03">
          <w:rPr>
            <w:noProof/>
            <w:webHidden/>
          </w:rPr>
          <w:t>10</w:t>
        </w:r>
      </w:hyperlink>
    </w:p>
    <w:p w:rsidR="007C1930" w:rsidRPr="00B56C17" w:rsidRDefault="00B56C17" w:rsidP="007C1930">
      <w:pPr>
        <w:pStyle w:val="3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59" w:history="1">
        <w:r w:rsidR="007C1930" w:rsidRPr="00045A03">
          <w:rPr>
            <w:rStyle w:val="a4"/>
            <w:noProof/>
            <w:color w:val="auto"/>
          </w:rPr>
          <w:t>Третиноин</w:t>
        </w:r>
        <w:r w:rsidR="007C1930" w:rsidRPr="00045A03">
          <w:rPr>
            <w:noProof/>
            <w:webHidden/>
          </w:rPr>
          <w:tab/>
        </w:r>
        <w:r w:rsidR="00045A03" w:rsidRPr="00045A03">
          <w:rPr>
            <w:noProof/>
            <w:webHidden/>
          </w:rPr>
          <w:t>10</w:t>
        </w:r>
      </w:hyperlink>
    </w:p>
    <w:p w:rsidR="007C1930" w:rsidRPr="00B56C17" w:rsidRDefault="00B56C17" w:rsidP="007C1930">
      <w:pPr>
        <w:pStyle w:val="3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60" w:history="1">
        <w:r w:rsidR="007C1930" w:rsidRPr="00045A03">
          <w:rPr>
            <w:rStyle w:val="a4"/>
            <w:noProof/>
            <w:color w:val="auto"/>
          </w:rPr>
          <w:t>Изотретиноин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_Toc504496760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1</w:t>
        </w:r>
        <w:r w:rsidR="00045A03" w:rsidRPr="00045A03">
          <w:rPr>
            <w:noProof/>
            <w:webHidden/>
          </w:rPr>
          <w:t>1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3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61" w:history="1">
        <w:r w:rsidR="007C1930" w:rsidRPr="00045A03">
          <w:rPr>
            <w:rStyle w:val="a4"/>
            <w:noProof/>
            <w:color w:val="auto"/>
          </w:rPr>
          <w:t>Адапален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_Toc504496761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1</w:t>
        </w:r>
        <w:r w:rsidR="00045A03" w:rsidRPr="00045A03">
          <w:rPr>
            <w:noProof/>
            <w:webHidden/>
          </w:rPr>
          <w:t>1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3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62" w:history="1">
        <w:r w:rsidR="007C1930" w:rsidRPr="00045A03">
          <w:rPr>
            <w:rStyle w:val="a4"/>
            <w:noProof/>
            <w:color w:val="auto"/>
          </w:rPr>
          <w:t>Тазаротен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_Toc504496762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1</w:t>
        </w:r>
        <w:r w:rsidR="00045A03" w:rsidRPr="00045A03">
          <w:rPr>
            <w:noProof/>
            <w:webHidden/>
          </w:rPr>
          <w:t>2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2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63" w:history="1">
        <w:r w:rsidR="007C1930" w:rsidRPr="00045A03">
          <w:rPr>
            <w:rStyle w:val="a4"/>
            <w:noProof/>
            <w:color w:val="auto"/>
          </w:rPr>
          <w:t>Системные ретиноиды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_Toc504496763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1</w:t>
        </w:r>
        <w:r w:rsidR="00045A03" w:rsidRPr="00045A03">
          <w:rPr>
            <w:noProof/>
            <w:webHidden/>
          </w:rPr>
          <w:t>3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3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64" w:history="1">
        <w:r w:rsidR="007C1930" w:rsidRPr="00045A03">
          <w:rPr>
            <w:rStyle w:val="a4"/>
            <w:noProof/>
            <w:color w:val="auto"/>
          </w:rPr>
          <w:t>Формы выпуска, показания и противопоказания к применению системных ретиноидов.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_Toc504496764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1</w:t>
        </w:r>
        <w:r w:rsidR="00045A03" w:rsidRPr="00045A03">
          <w:rPr>
            <w:noProof/>
            <w:webHidden/>
          </w:rPr>
          <w:t>3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3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65" w:history="1">
        <w:r w:rsidR="007C1930" w:rsidRPr="00045A03">
          <w:rPr>
            <w:rStyle w:val="a4"/>
            <w:noProof/>
            <w:color w:val="auto"/>
          </w:rPr>
          <w:t>Изотретиноин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_Toc504496765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1</w:t>
        </w:r>
        <w:r w:rsidR="00045A03" w:rsidRPr="00045A03">
          <w:rPr>
            <w:noProof/>
            <w:webHidden/>
          </w:rPr>
          <w:t>4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3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66" w:history="1">
        <w:r w:rsidR="007C1930" w:rsidRPr="00045A03">
          <w:rPr>
            <w:rStyle w:val="a4"/>
            <w:noProof/>
            <w:color w:val="auto"/>
          </w:rPr>
          <w:t>Ацитретин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_Toc504496766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1</w:t>
        </w:r>
        <w:r w:rsidR="00045A03" w:rsidRPr="00045A03">
          <w:rPr>
            <w:noProof/>
            <w:webHidden/>
          </w:rPr>
          <w:t>6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1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67" w:history="1">
        <w:r w:rsidR="007C1930" w:rsidRPr="00045A03">
          <w:rPr>
            <w:rStyle w:val="a4"/>
            <w:noProof/>
            <w:color w:val="auto"/>
            <w:lang w:val="en-US"/>
          </w:rPr>
          <w:t>III</w:t>
        </w:r>
        <w:r w:rsidR="007C1930" w:rsidRPr="00045A03">
          <w:rPr>
            <w:rStyle w:val="a4"/>
            <w:noProof/>
            <w:color w:val="auto"/>
          </w:rPr>
          <w:t>. СИСТЕМНЫЕ РЕТИНОИДЫ И БЕРЕМЕННОСТЬ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_Toc504496767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1</w:t>
        </w:r>
        <w:r w:rsidR="00045A03" w:rsidRPr="00045A03">
          <w:rPr>
            <w:noProof/>
            <w:webHidden/>
          </w:rPr>
          <w:t>7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2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68" w:history="1">
        <w:r w:rsidR="007C1930" w:rsidRPr="00045A03">
          <w:rPr>
            <w:rStyle w:val="a4"/>
            <w:noProof/>
            <w:color w:val="auto"/>
          </w:rPr>
          <w:t>Тактика врача при назначении пациенту системных ретиноидов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_Toc504496768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1</w:t>
        </w:r>
        <w:r w:rsidR="00045A03" w:rsidRPr="00045A03">
          <w:rPr>
            <w:noProof/>
            <w:webHidden/>
          </w:rPr>
          <w:t>8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2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69" w:history="1">
        <w:r w:rsidR="007C1930" w:rsidRPr="00045A03">
          <w:rPr>
            <w:rStyle w:val="a4"/>
            <w:rFonts w:eastAsia="Times New Roman"/>
            <w:noProof/>
            <w:color w:val="auto"/>
          </w:rPr>
          <w:t>Информированное согласие пациента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_Toc504496769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1</w:t>
        </w:r>
        <w:r w:rsidR="00045A03" w:rsidRPr="00045A03">
          <w:rPr>
            <w:noProof/>
            <w:webHidden/>
          </w:rPr>
          <w:t>9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2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70" w:history="1">
        <w:r w:rsidR="007C1930" w:rsidRPr="00045A03">
          <w:rPr>
            <w:rStyle w:val="a4"/>
            <w:noProof/>
            <w:color w:val="auto"/>
          </w:rPr>
          <w:t>Возможные врожденные дефекты при терапии системными ретиноидами на фоне беременности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_Toc504496770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1</w:t>
        </w:r>
        <w:r w:rsidR="00045A03" w:rsidRPr="00045A03">
          <w:rPr>
            <w:noProof/>
            <w:webHidden/>
          </w:rPr>
          <w:t>9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1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71" w:history="1">
        <w:r w:rsidR="007C1930" w:rsidRPr="00045A03">
          <w:rPr>
            <w:rStyle w:val="a4"/>
            <w:noProof/>
            <w:color w:val="auto"/>
            <w:lang w:val="en-US"/>
          </w:rPr>
          <w:t>IV</w:t>
        </w:r>
        <w:r w:rsidR="007C1930" w:rsidRPr="00045A03">
          <w:rPr>
            <w:rStyle w:val="a4"/>
            <w:noProof/>
            <w:color w:val="auto"/>
          </w:rPr>
          <w:t>. СХЕМЫ НАЗНАЧЕНИЯ РЕТИНОИДОВ  ПРИ ХРОНИЧЕСКИХ ДЕРМАТОЗАХ</w:t>
        </w:r>
        <w:r w:rsidR="007C1930" w:rsidRPr="00045A03">
          <w:rPr>
            <w:noProof/>
            <w:webHidden/>
          </w:rPr>
          <w:tab/>
        </w:r>
        <w:r w:rsidR="00045A03" w:rsidRPr="00045A03">
          <w:rPr>
            <w:noProof/>
            <w:webHidden/>
          </w:rPr>
          <w:t>20</w:t>
        </w:r>
      </w:hyperlink>
    </w:p>
    <w:p w:rsidR="007C1930" w:rsidRPr="00B56C17" w:rsidRDefault="00B56C17" w:rsidP="007C1930">
      <w:pPr>
        <w:pStyle w:val="2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72" w:history="1">
        <w:r w:rsidR="007C1930" w:rsidRPr="00045A03">
          <w:rPr>
            <w:rStyle w:val="a4"/>
            <w:noProof/>
            <w:color w:val="auto"/>
          </w:rPr>
          <w:t>Акне</w:t>
        </w:r>
        <w:r w:rsidR="007C1930" w:rsidRPr="00045A03">
          <w:rPr>
            <w:noProof/>
            <w:webHidden/>
          </w:rPr>
          <w:tab/>
        </w:r>
        <w:r w:rsidR="00045A03" w:rsidRPr="00045A03">
          <w:rPr>
            <w:noProof/>
            <w:webHidden/>
          </w:rPr>
          <w:t>20</w:t>
        </w:r>
      </w:hyperlink>
    </w:p>
    <w:p w:rsidR="007C1930" w:rsidRPr="00B56C17" w:rsidRDefault="00B56C17" w:rsidP="007C1930">
      <w:pPr>
        <w:pStyle w:val="2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73" w:history="1">
        <w:r w:rsidR="007C1930" w:rsidRPr="00045A03">
          <w:rPr>
            <w:rStyle w:val="a4"/>
            <w:noProof/>
            <w:color w:val="auto"/>
          </w:rPr>
          <w:t>Ихтиоз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_Toc504496773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2</w:t>
        </w:r>
        <w:r w:rsidR="00045A03" w:rsidRPr="00045A03">
          <w:rPr>
            <w:noProof/>
            <w:webHidden/>
          </w:rPr>
          <w:t>2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2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74" w:history="1">
        <w:r w:rsidR="007C1930" w:rsidRPr="00045A03">
          <w:rPr>
            <w:rStyle w:val="a4"/>
            <w:noProof/>
            <w:color w:val="auto"/>
          </w:rPr>
          <w:t>Псориаз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_Toc504496774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2</w:t>
        </w:r>
        <w:r w:rsidR="00045A03" w:rsidRPr="00045A03">
          <w:rPr>
            <w:noProof/>
            <w:webHidden/>
          </w:rPr>
          <w:t>3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2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75" w:history="1">
        <w:r w:rsidR="007C1930" w:rsidRPr="00045A03">
          <w:rPr>
            <w:rStyle w:val="a4"/>
            <w:noProof/>
            <w:color w:val="auto"/>
          </w:rPr>
          <w:t>Красный Плоский Лишай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_Toc504496775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2</w:t>
        </w:r>
        <w:r w:rsidR="00045A03" w:rsidRPr="00045A03">
          <w:rPr>
            <w:noProof/>
            <w:webHidden/>
          </w:rPr>
          <w:t>5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2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76" w:history="1">
        <w:r w:rsidR="007C1930" w:rsidRPr="00045A03">
          <w:rPr>
            <w:rStyle w:val="a4"/>
            <w:noProof/>
            <w:color w:val="auto"/>
          </w:rPr>
          <w:t>Розацеа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_Toc504496776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2</w:t>
        </w:r>
        <w:r w:rsidR="00045A03" w:rsidRPr="00045A03">
          <w:rPr>
            <w:noProof/>
            <w:webHidden/>
          </w:rPr>
          <w:t>6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2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77" w:history="1">
        <w:r w:rsidR="007C1930" w:rsidRPr="00045A03">
          <w:rPr>
            <w:rStyle w:val="a4"/>
            <w:noProof/>
            <w:color w:val="auto"/>
          </w:rPr>
          <w:t>Болезнь Девержи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_Toc504496777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2</w:t>
        </w:r>
        <w:r w:rsidR="00045A03" w:rsidRPr="00045A03">
          <w:rPr>
            <w:noProof/>
            <w:webHidden/>
          </w:rPr>
          <w:t>7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2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78" w:history="1">
        <w:r w:rsidR="007C1930" w:rsidRPr="00045A03">
          <w:rPr>
            <w:rStyle w:val="a4"/>
            <w:noProof/>
            <w:color w:val="auto"/>
          </w:rPr>
          <w:t>Дискератоз Дарье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_Toc504496778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2</w:t>
        </w:r>
        <w:r w:rsidR="00045A03" w:rsidRPr="00045A03">
          <w:rPr>
            <w:noProof/>
            <w:webHidden/>
          </w:rPr>
          <w:t>8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2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79" w:history="1">
        <w:r w:rsidR="007C1930" w:rsidRPr="00045A03">
          <w:rPr>
            <w:rStyle w:val="a4"/>
            <w:noProof/>
            <w:color w:val="auto"/>
          </w:rPr>
          <w:t>Кератодермии</w:t>
        </w:r>
        <w:r w:rsidR="007C1930" w:rsidRPr="00045A03">
          <w:rPr>
            <w:noProof/>
            <w:webHidden/>
          </w:rPr>
          <w:tab/>
        </w:r>
        <w:r w:rsidR="007C1930" w:rsidRPr="00045A03">
          <w:rPr>
            <w:noProof/>
            <w:webHidden/>
          </w:rPr>
          <w:fldChar w:fldCharType="begin"/>
        </w:r>
        <w:r w:rsidR="007C1930" w:rsidRPr="00045A03">
          <w:rPr>
            <w:noProof/>
            <w:webHidden/>
          </w:rPr>
          <w:instrText xml:space="preserve"> PAGEREF _Toc504496779 \h </w:instrText>
        </w:r>
        <w:r w:rsidR="007C1930" w:rsidRPr="00045A03">
          <w:rPr>
            <w:noProof/>
            <w:webHidden/>
          </w:rPr>
        </w:r>
        <w:r w:rsidR="007C1930" w:rsidRPr="00045A03">
          <w:rPr>
            <w:noProof/>
            <w:webHidden/>
          </w:rPr>
          <w:fldChar w:fldCharType="separate"/>
        </w:r>
        <w:r w:rsidR="007C1930" w:rsidRPr="00045A03">
          <w:rPr>
            <w:noProof/>
            <w:webHidden/>
          </w:rPr>
          <w:t>2</w:t>
        </w:r>
        <w:r w:rsidR="00045A03" w:rsidRPr="00045A03">
          <w:rPr>
            <w:noProof/>
            <w:webHidden/>
          </w:rPr>
          <w:t>9</w:t>
        </w:r>
        <w:r w:rsidR="007C1930" w:rsidRPr="00045A03">
          <w:rPr>
            <w:noProof/>
            <w:webHidden/>
          </w:rPr>
          <w:fldChar w:fldCharType="end"/>
        </w:r>
      </w:hyperlink>
    </w:p>
    <w:p w:rsidR="007C1930" w:rsidRPr="00B56C17" w:rsidRDefault="00B56C17" w:rsidP="007C1930">
      <w:pPr>
        <w:pStyle w:val="1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80" w:history="1">
        <w:r w:rsidR="007C1930" w:rsidRPr="00045A03">
          <w:rPr>
            <w:rStyle w:val="a4"/>
            <w:noProof/>
            <w:color w:val="auto"/>
          </w:rPr>
          <w:t>ТЕСТОВЫЙ КОНТРОЛЬ</w:t>
        </w:r>
        <w:r w:rsidR="007C1930" w:rsidRPr="00045A03">
          <w:rPr>
            <w:noProof/>
            <w:webHidden/>
          </w:rPr>
          <w:tab/>
        </w:r>
        <w:r w:rsidR="00045A03" w:rsidRPr="00045A03">
          <w:rPr>
            <w:noProof/>
            <w:webHidden/>
          </w:rPr>
          <w:t>30</w:t>
        </w:r>
      </w:hyperlink>
    </w:p>
    <w:p w:rsidR="007C1930" w:rsidRPr="00B56C17" w:rsidRDefault="00B56C17" w:rsidP="007C1930">
      <w:pPr>
        <w:pStyle w:val="11"/>
        <w:tabs>
          <w:tab w:val="right" w:leader="dot" w:pos="9345"/>
        </w:tabs>
        <w:spacing w:after="120"/>
        <w:rPr>
          <w:rFonts w:ascii="Calibri" w:eastAsia="Times New Roman" w:hAnsi="Calibri"/>
          <w:noProof/>
          <w:sz w:val="22"/>
          <w:szCs w:val="22"/>
        </w:rPr>
      </w:pPr>
      <w:hyperlink w:anchor="_Toc504496781" w:history="1">
        <w:r w:rsidR="007C1930" w:rsidRPr="00045A03">
          <w:rPr>
            <w:rStyle w:val="a4"/>
            <w:noProof/>
            <w:color w:val="auto"/>
          </w:rPr>
          <w:t>СИТУАЦИОНН</w:t>
        </w:r>
        <w:r w:rsidR="00243590" w:rsidRPr="00045A03">
          <w:rPr>
            <w:rStyle w:val="a4"/>
            <w:noProof/>
            <w:color w:val="auto"/>
          </w:rPr>
          <w:t>ЫЕ</w:t>
        </w:r>
        <w:r w:rsidR="0075427E" w:rsidRPr="00045A03">
          <w:rPr>
            <w:rStyle w:val="a4"/>
            <w:noProof/>
            <w:color w:val="auto"/>
          </w:rPr>
          <w:t xml:space="preserve"> ЗАДАЧИ</w:t>
        </w:r>
        <w:r w:rsidR="007C1930" w:rsidRPr="00045A03">
          <w:rPr>
            <w:noProof/>
            <w:webHidden/>
          </w:rPr>
          <w:tab/>
        </w:r>
        <w:r w:rsidR="00045A03" w:rsidRPr="00045A03">
          <w:rPr>
            <w:noProof/>
            <w:webHidden/>
          </w:rPr>
          <w:t>32</w:t>
        </w:r>
      </w:hyperlink>
    </w:p>
    <w:p w:rsidR="0068236C" w:rsidRPr="00A17644" w:rsidRDefault="00164898" w:rsidP="007C1930">
      <w:pPr>
        <w:spacing w:after="120"/>
        <w:rPr>
          <w:rStyle w:val="a3"/>
          <w:color w:val="FF0000"/>
        </w:rPr>
      </w:pPr>
      <w:r w:rsidRPr="00045A03">
        <w:rPr>
          <w:b/>
          <w:bCs/>
        </w:rPr>
        <w:lastRenderedPageBreak/>
        <w:fldChar w:fldCharType="end"/>
      </w:r>
    </w:p>
    <w:p w:rsidR="0068236C" w:rsidRPr="00745424" w:rsidRDefault="0068236C" w:rsidP="003222BA">
      <w:pPr>
        <w:pStyle w:val="1"/>
        <w:rPr>
          <w:rStyle w:val="a3"/>
          <w:b/>
        </w:rPr>
      </w:pPr>
      <w:bookmarkStart w:id="3" w:name="_Toc504496751"/>
      <w:r w:rsidRPr="00745424">
        <w:rPr>
          <w:rStyle w:val="a3"/>
          <w:b/>
        </w:rPr>
        <w:t>ПРЕДИСЛОВИЕ</w:t>
      </w:r>
      <w:bookmarkEnd w:id="3"/>
    </w:p>
    <w:p w:rsidR="0068236C" w:rsidRPr="00460490" w:rsidRDefault="0068236C" w:rsidP="00460490">
      <w:pPr>
        <w:jc w:val="both"/>
        <w:rPr>
          <w:rStyle w:val="a7"/>
          <w:iCs/>
        </w:rPr>
      </w:pPr>
    </w:p>
    <w:p w:rsidR="0068236C" w:rsidRPr="00460490" w:rsidRDefault="0068236C" w:rsidP="00460490">
      <w:pPr>
        <w:jc w:val="both"/>
      </w:pPr>
    </w:p>
    <w:p w:rsidR="0068236C" w:rsidRPr="00460490" w:rsidRDefault="001D6FD0" w:rsidP="003222BA">
      <w:pPr>
        <w:ind w:firstLine="567"/>
        <w:jc w:val="both"/>
      </w:pPr>
      <w:r>
        <w:rPr>
          <w:rStyle w:val="a3"/>
        </w:rPr>
        <w:t xml:space="preserve">Цель данного </w:t>
      </w:r>
      <w:r w:rsidR="0068236C" w:rsidRPr="00460490">
        <w:rPr>
          <w:rStyle w:val="a3"/>
        </w:rPr>
        <w:t xml:space="preserve"> пособия:</w:t>
      </w:r>
      <w:r w:rsidR="0068236C" w:rsidRPr="00460490">
        <w:t xml:space="preserve"> Сформировать у клинических</w:t>
      </w:r>
      <w:r w:rsidR="00340F5A">
        <w:t xml:space="preserve"> </w:t>
      </w:r>
      <w:r w:rsidR="0068236C" w:rsidRPr="00460490">
        <w:t>ординаторов</w:t>
      </w:r>
      <w:r w:rsidR="00340F5A">
        <w:t xml:space="preserve"> </w:t>
      </w:r>
      <w:r w:rsidR="0068236C" w:rsidRPr="00460490">
        <w:t>представления, знания, умения и навыки</w:t>
      </w:r>
      <w:r w:rsidR="00D46E1F">
        <w:t xml:space="preserve"> о </w:t>
      </w:r>
      <w:r w:rsidR="007B6926">
        <w:t xml:space="preserve">назначении ретиноидов при хронических дерматозах </w:t>
      </w:r>
      <w:r w:rsidR="0068236C" w:rsidRPr="00460490">
        <w:t xml:space="preserve"> на основе содержания раздела, а также целостное отношение к приобретенным знаниям и умениям как профессионально ориентированным.</w:t>
      </w:r>
    </w:p>
    <w:p w:rsidR="0068236C" w:rsidRPr="00460490" w:rsidRDefault="0068236C" w:rsidP="003222BA">
      <w:pPr>
        <w:ind w:firstLine="567"/>
        <w:jc w:val="both"/>
      </w:pPr>
    </w:p>
    <w:p w:rsidR="0068236C" w:rsidRPr="00460490" w:rsidRDefault="0068236C" w:rsidP="003222BA">
      <w:pPr>
        <w:ind w:firstLine="567"/>
        <w:jc w:val="both"/>
        <w:rPr>
          <w:rStyle w:val="a3"/>
        </w:rPr>
      </w:pPr>
      <w:r w:rsidRPr="00460490">
        <w:rPr>
          <w:rStyle w:val="a3"/>
        </w:rPr>
        <w:t>1.</w:t>
      </w:r>
      <w:r w:rsidR="003222BA">
        <w:rPr>
          <w:rStyle w:val="a3"/>
        </w:rPr>
        <w:t xml:space="preserve"> </w:t>
      </w:r>
      <w:r w:rsidRPr="00460490">
        <w:rPr>
          <w:rStyle w:val="a3"/>
        </w:rPr>
        <w:t>Клинические ординаторы</w:t>
      </w:r>
      <w:r w:rsidR="00340F5A">
        <w:rPr>
          <w:rStyle w:val="a3"/>
        </w:rPr>
        <w:t xml:space="preserve"> </w:t>
      </w:r>
      <w:r w:rsidRPr="00460490">
        <w:rPr>
          <w:rStyle w:val="a3"/>
        </w:rPr>
        <w:t xml:space="preserve">должны получить и самостоятельно использовать </w:t>
      </w:r>
      <w:r w:rsidR="00340F5A" w:rsidRPr="00460490">
        <w:rPr>
          <w:rStyle w:val="a3"/>
        </w:rPr>
        <w:t>приобретенные навыки</w:t>
      </w:r>
    </w:p>
    <w:p w:rsidR="0068236C" w:rsidRPr="00460490" w:rsidRDefault="00340F5A" w:rsidP="003222BA">
      <w:pPr>
        <w:numPr>
          <w:ilvl w:val="0"/>
          <w:numId w:val="25"/>
        </w:numPr>
        <w:jc w:val="both"/>
      </w:pPr>
      <w:r w:rsidRPr="00460490">
        <w:t>о применении</w:t>
      </w:r>
      <w:r w:rsidR="0068236C" w:rsidRPr="00460490">
        <w:t xml:space="preserve"> системных и топических ретиноидов при терапии хронических дерматозов. </w:t>
      </w:r>
    </w:p>
    <w:p w:rsidR="0068236C" w:rsidRPr="00460490" w:rsidRDefault="0068236C" w:rsidP="003222BA">
      <w:pPr>
        <w:ind w:firstLine="567"/>
        <w:jc w:val="both"/>
      </w:pPr>
    </w:p>
    <w:p w:rsidR="0068236C" w:rsidRPr="00460490" w:rsidRDefault="0068236C" w:rsidP="003222BA">
      <w:pPr>
        <w:ind w:firstLine="567"/>
        <w:jc w:val="both"/>
        <w:rPr>
          <w:rStyle w:val="a3"/>
        </w:rPr>
      </w:pPr>
      <w:r w:rsidRPr="00460490">
        <w:rPr>
          <w:rStyle w:val="a3"/>
        </w:rPr>
        <w:t>2.</w:t>
      </w:r>
      <w:r w:rsidR="003222BA">
        <w:rPr>
          <w:rStyle w:val="a3"/>
        </w:rPr>
        <w:t xml:space="preserve"> </w:t>
      </w:r>
      <w:r w:rsidRPr="00460490">
        <w:rPr>
          <w:rStyle w:val="a3"/>
        </w:rPr>
        <w:t>Клинические ординаторы должны самостоятельно использовать приобретенные умения и навыки:</w:t>
      </w:r>
    </w:p>
    <w:p w:rsidR="0068236C" w:rsidRPr="00460490" w:rsidRDefault="0068236C" w:rsidP="003222BA">
      <w:pPr>
        <w:numPr>
          <w:ilvl w:val="0"/>
          <w:numId w:val="24"/>
        </w:numPr>
        <w:jc w:val="both"/>
      </w:pPr>
      <w:r w:rsidRPr="00460490">
        <w:t xml:space="preserve">по назначению, подбору разовой, суточной и курсовой доз, особенностям снижения и возможностям </w:t>
      </w:r>
      <w:r w:rsidR="00340F5A" w:rsidRPr="00460490">
        <w:t>отмены системных</w:t>
      </w:r>
      <w:r w:rsidRPr="00460490">
        <w:t xml:space="preserve"> ретин</w:t>
      </w:r>
      <w:r w:rsidR="00340F5A">
        <w:t>о</w:t>
      </w:r>
      <w:r w:rsidRPr="00460490">
        <w:t>идов при терапии хронических дерматозов.</w:t>
      </w:r>
    </w:p>
    <w:p w:rsidR="0068236C" w:rsidRPr="00460490" w:rsidRDefault="0068236C" w:rsidP="003222BA">
      <w:pPr>
        <w:numPr>
          <w:ilvl w:val="0"/>
          <w:numId w:val="24"/>
        </w:numPr>
        <w:jc w:val="both"/>
      </w:pPr>
      <w:r w:rsidRPr="00460490">
        <w:t xml:space="preserve">по </w:t>
      </w:r>
      <w:r w:rsidR="00340F5A" w:rsidRPr="00460490">
        <w:t>предупреждению</w:t>
      </w:r>
      <w:r w:rsidRPr="00460490">
        <w:t xml:space="preserve"> развития</w:t>
      </w:r>
      <w:r w:rsidR="00340F5A">
        <w:t xml:space="preserve"> </w:t>
      </w:r>
      <w:r w:rsidRPr="00460490">
        <w:t>осложнений терапии системными</w:t>
      </w:r>
      <w:r w:rsidR="00340F5A">
        <w:t xml:space="preserve"> </w:t>
      </w:r>
      <w:r w:rsidRPr="00460490">
        <w:t xml:space="preserve">ретиноидами. </w:t>
      </w:r>
    </w:p>
    <w:p w:rsidR="0068236C" w:rsidRPr="00460490" w:rsidRDefault="0068236C" w:rsidP="003222BA">
      <w:pPr>
        <w:ind w:firstLine="567"/>
        <w:jc w:val="both"/>
      </w:pPr>
    </w:p>
    <w:p w:rsidR="001D6FD0" w:rsidRPr="00460490" w:rsidRDefault="001D6FD0" w:rsidP="001D6FD0">
      <w:pPr>
        <w:ind w:firstLine="567"/>
        <w:jc w:val="both"/>
        <w:rPr>
          <w:rStyle w:val="a7"/>
          <w:iCs/>
        </w:rPr>
      </w:pPr>
      <w:r w:rsidRPr="00460490">
        <w:t>В учебно-методическом пособ</w:t>
      </w:r>
      <w:r w:rsidR="00A17644">
        <w:t>ии освещены особенности терапии</w:t>
      </w:r>
      <w:r>
        <w:t xml:space="preserve"> </w:t>
      </w:r>
      <w:r w:rsidRPr="00460490">
        <w:t>хронических дерматозов топическими и системными ретиноидами,</w:t>
      </w:r>
      <w:r>
        <w:t xml:space="preserve"> </w:t>
      </w:r>
      <w:r w:rsidRPr="00460490">
        <w:t xml:space="preserve">вопросы назначения и отмены ретиноидов, длительности терапии, приведена подробная общая характеристика системных и топических ретиноидов. </w:t>
      </w:r>
      <w:r w:rsidRPr="00460490">
        <w:rPr>
          <w:rStyle w:val="a9"/>
          <w:rFonts w:eastAsia="Batang"/>
        </w:rPr>
        <w:t>Учебно-методическое пособие рекомендуется для клинических ординаторов по специальности «дерматовенерология».</w:t>
      </w:r>
    </w:p>
    <w:p w:rsidR="0068236C" w:rsidRPr="00460490" w:rsidRDefault="0068236C" w:rsidP="003222BA">
      <w:pPr>
        <w:ind w:firstLine="567"/>
        <w:jc w:val="both"/>
      </w:pPr>
      <w:r w:rsidRPr="00460490">
        <w:tab/>
      </w:r>
    </w:p>
    <w:p w:rsidR="0068236C" w:rsidRPr="00460490" w:rsidRDefault="0068236C" w:rsidP="003222BA">
      <w:pPr>
        <w:ind w:firstLine="567"/>
        <w:jc w:val="both"/>
      </w:pPr>
    </w:p>
    <w:p w:rsidR="0068236C" w:rsidRPr="003032D6" w:rsidRDefault="0068236C" w:rsidP="003222BA">
      <w:pPr>
        <w:ind w:firstLine="567"/>
        <w:jc w:val="both"/>
      </w:pPr>
      <w:r w:rsidRPr="003032D6">
        <w:t>Данное пособие разделено на части и</w:t>
      </w:r>
      <w:r w:rsidR="00340F5A">
        <w:t xml:space="preserve"> </w:t>
      </w:r>
      <w:r w:rsidRPr="003032D6">
        <w:t>включает краткую</w:t>
      </w:r>
      <w:r w:rsidR="00340F5A">
        <w:t xml:space="preserve"> </w:t>
      </w:r>
      <w:r w:rsidRPr="003032D6">
        <w:t>часть в виде общей характеристики и свойств ретиноидов, информацию о топических и системных ретиноидах, системные ретиноиды и беременность, схемы назначения ретиноидов при хронических дерматозах, список литературы.</w:t>
      </w:r>
    </w:p>
    <w:p w:rsidR="0068236C" w:rsidRPr="00460490" w:rsidRDefault="0068236C" w:rsidP="003222BA">
      <w:pPr>
        <w:ind w:firstLine="567"/>
        <w:jc w:val="both"/>
      </w:pPr>
      <w:r w:rsidRPr="00460490">
        <w:t xml:space="preserve"> Учебно-методическое пособие предназначено для клинических ординаторов по дисциплине «дерматовенерология». Оно может быть использовано в качестве  дополнительного учебного материала  врачами, курсантами ФПК и ППС.</w:t>
      </w:r>
    </w:p>
    <w:p w:rsidR="0068236C" w:rsidRPr="00460490" w:rsidRDefault="0068236C" w:rsidP="00460490">
      <w:pPr>
        <w:jc w:val="both"/>
      </w:pPr>
    </w:p>
    <w:p w:rsidR="0068236C" w:rsidRPr="00460490" w:rsidRDefault="0068236C" w:rsidP="00460490">
      <w:pPr>
        <w:wordWrap w:val="0"/>
        <w:spacing w:after="160"/>
        <w:jc w:val="both"/>
        <w:rPr>
          <w:b/>
          <w:u w:val="single"/>
        </w:rPr>
      </w:pPr>
    </w:p>
    <w:p w:rsidR="0068236C" w:rsidRPr="00460490" w:rsidRDefault="0068236C" w:rsidP="00460490">
      <w:pPr>
        <w:wordWrap w:val="0"/>
        <w:spacing w:after="160"/>
        <w:jc w:val="both"/>
        <w:rPr>
          <w:b/>
          <w:u w:val="single"/>
        </w:rPr>
      </w:pPr>
    </w:p>
    <w:p w:rsidR="0068236C" w:rsidRPr="00460490" w:rsidRDefault="0068236C" w:rsidP="00460490">
      <w:pPr>
        <w:wordWrap w:val="0"/>
        <w:spacing w:after="160"/>
        <w:jc w:val="both"/>
        <w:rPr>
          <w:b/>
          <w:u w:val="single"/>
        </w:rPr>
      </w:pPr>
    </w:p>
    <w:p w:rsidR="0068236C" w:rsidRPr="00460490" w:rsidRDefault="0068236C" w:rsidP="00460490">
      <w:pPr>
        <w:wordWrap w:val="0"/>
        <w:spacing w:after="160"/>
        <w:jc w:val="both"/>
        <w:rPr>
          <w:b/>
          <w:u w:val="single"/>
        </w:rPr>
      </w:pPr>
    </w:p>
    <w:p w:rsidR="0068236C" w:rsidRPr="00460490" w:rsidRDefault="0068236C" w:rsidP="00460490">
      <w:pPr>
        <w:wordWrap w:val="0"/>
        <w:spacing w:after="160"/>
        <w:jc w:val="both"/>
        <w:rPr>
          <w:b/>
          <w:u w:val="single"/>
        </w:rPr>
      </w:pPr>
    </w:p>
    <w:p w:rsidR="0068236C" w:rsidRPr="00460490" w:rsidRDefault="0068236C" w:rsidP="00460490">
      <w:pPr>
        <w:wordWrap w:val="0"/>
        <w:spacing w:after="160"/>
        <w:jc w:val="both"/>
        <w:rPr>
          <w:b/>
          <w:u w:val="single"/>
        </w:rPr>
      </w:pPr>
    </w:p>
    <w:p w:rsidR="0068236C" w:rsidRPr="00460490" w:rsidRDefault="0068236C" w:rsidP="00460490">
      <w:pPr>
        <w:wordWrap w:val="0"/>
        <w:spacing w:after="160"/>
        <w:jc w:val="both"/>
        <w:rPr>
          <w:b/>
          <w:u w:val="single"/>
        </w:rPr>
      </w:pPr>
    </w:p>
    <w:p w:rsidR="0068236C" w:rsidRDefault="0068236C" w:rsidP="00460490">
      <w:pPr>
        <w:wordWrap w:val="0"/>
        <w:spacing w:after="160"/>
        <w:jc w:val="both"/>
        <w:rPr>
          <w:b/>
          <w:u w:val="single"/>
        </w:rPr>
      </w:pPr>
    </w:p>
    <w:p w:rsidR="0068236C" w:rsidRDefault="0068236C" w:rsidP="00460490">
      <w:pPr>
        <w:wordWrap w:val="0"/>
        <w:spacing w:after="160"/>
        <w:jc w:val="both"/>
        <w:rPr>
          <w:b/>
          <w:u w:val="single"/>
        </w:rPr>
      </w:pPr>
    </w:p>
    <w:p w:rsidR="00E269B9" w:rsidRDefault="00E269B9" w:rsidP="00E269B9">
      <w:pPr>
        <w:pStyle w:val="1"/>
      </w:pPr>
      <w:bookmarkStart w:id="4" w:name="_Toc504496782"/>
      <w:bookmarkStart w:id="5" w:name="_Toc504496752"/>
      <w:r w:rsidRPr="003032D6">
        <w:lastRenderedPageBreak/>
        <w:t>СПИСОК ЛИТЕРАТУРЫ</w:t>
      </w:r>
      <w:bookmarkEnd w:id="4"/>
    </w:p>
    <w:p w:rsidR="00E269B9" w:rsidRPr="00267B60" w:rsidRDefault="00E269B9" w:rsidP="00A17644">
      <w:pPr>
        <w:rPr>
          <w:b/>
        </w:rPr>
      </w:pPr>
      <w:r w:rsidRPr="00267B60">
        <w:rPr>
          <w:b/>
        </w:rPr>
        <w:t>Основная литература:</w:t>
      </w:r>
    </w:p>
    <w:p w:rsidR="00E269B9" w:rsidRDefault="00E269B9" w:rsidP="00A17644">
      <w:pPr>
        <w:numPr>
          <w:ilvl w:val="2"/>
          <w:numId w:val="42"/>
        </w:numPr>
        <w:ind w:left="567" w:hanging="322"/>
        <w:jc w:val="both"/>
      </w:pPr>
      <w:r>
        <w:t>Дерматовенерология. Национальное руководство. Краткое издание / под ред. Ю. С. Бутова, Ю. К. Скрипкина, О. Л. Иванова. — М.: ГЭОТАР-Медиа, 2013. — 896 с.</w:t>
      </w:r>
    </w:p>
    <w:p w:rsidR="00E269B9" w:rsidRDefault="00E269B9" w:rsidP="00A17644">
      <w:pPr>
        <w:numPr>
          <w:ilvl w:val="2"/>
          <w:numId w:val="42"/>
        </w:numPr>
        <w:ind w:left="567" w:hanging="322"/>
        <w:jc w:val="both"/>
      </w:pPr>
      <w:r>
        <w:t>Федеральные клинические рекомендации. Дерматовенерология 2015: Болезни кожи. Инфекции, передаваемые половым путем. — 5-е изд., перераб. и доп. — М.: Деловой экспресс, 2016. — 768 с.</w:t>
      </w:r>
    </w:p>
    <w:p w:rsidR="00E269B9" w:rsidRPr="00267B60" w:rsidRDefault="00E269B9" w:rsidP="00A17644">
      <w:pPr>
        <w:rPr>
          <w:b/>
        </w:rPr>
      </w:pPr>
      <w:r w:rsidRPr="00267B60">
        <w:rPr>
          <w:b/>
        </w:rPr>
        <w:t>Дополнительная литература:</w:t>
      </w:r>
    </w:p>
    <w:p w:rsidR="00E269B9" w:rsidRPr="007E72AC" w:rsidRDefault="00E269B9" w:rsidP="00A17644">
      <w:pPr>
        <w:numPr>
          <w:ilvl w:val="0"/>
          <w:numId w:val="44"/>
        </w:numPr>
        <w:ind w:left="567"/>
        <w:jc w:val="both"/>
      </w:pPr>
      <w:r>
        <w:t>Адаскевич, В.П. Акне вульгарные и розовые / В.П. Адаскевич – М: .Медкнига, Н. Новгород: НГМА, 2003.- 160с</w:t>
      </w:r>
    </w:p>
    <w:p w:rsidR="00E269B9" w:rsidRDefault="00E269B9" w:rsidP="00A17644">
      <w:pPr>
        <w:numPr>
          <w:ilvl w:val="0"/>
          <w:numId w:val="44"/>
        </w:numPr>
        <w:ind w:left="567"/>
        <w:jc w:val="both"/>
      </w:pPr>
      <w:r>
        <w:t>Молочков В.А., Семенова Т.Б., Молочков А.В., Корнева Л.В. Акне: клиника, диагностика, лечение. Учебное пособие: М., 2006. – 18 с.</w:t>
      </w:r>
    </w:p>
    <w:p w:rsidR="00E269B9" w:rsidRDefault="00E269B9" w:rsidP="00A17644">
      <w:pPr>
        <w:numPr>
          <w:ilvl w:val="0"/>
          <w:numId w:val="44"/>
        </w:numPr>
        <w:ind w:left="567"/>
        <w:jc w:val="both"/>
      </w:pPr>
      <w:r>
        <w:t>Вопросы эффективности и безопасности применения системных ретиноидов в терапии акне  у подростков Н.Н. Мурашкин, А.М. Иванов, Д.В. Заславский, Т.А.Камилова N5 2010 фармакотерапия в дерматологии).</w:t>
      </w:r>
    </w:p>
    <w:p w:rsidR="00E269B9" w:rsidRPr="00267B60" w:rsidRDefault="00E269B9" w:rsidP="00A17644">
      <w:pPr>
        <w:rPr>
          <w:b/>
        </w:rPr>
      </w:pPr>
      <w:r w:rsidRPr="00267B60">
        <w:rPr>
          <w:b/>
        </w:rPr>
        <w:t>Использованная литература:</w:t>
      </w:r>
    </w:p>
    <w:p w:rsidR="00E269B9" w:rsidRPr="00202DD8" w:rsidRDefault="00E269B9" w:rsidP="00A17644">
      <w:pPr>
        <w:numPr>
          <w:ilvl w:val="0"/>
          <w:numId w:val="43"/>
        </w:numPr>
        <w:ind w:left="567"/>
        <w:jc w:val="both"/>
      </w:pPr>
      <w:r>
        <w:t xml:space="preserve">Гущина Н., Корчевая Т. Эффективная наружная терапия пациентов с угревой болезнью // Рус.мед. журн. – 2005. – Т. 13, </w:t>
      </w:r>
      <w:r w:rsidRPr="00267B60">
        <w:t>№</w:t>
      </w:r>
      <w:r>
        <w:t xml:space="preserve"> 7. – С. 23–26. </w:t>
      </w:r>
    </w:p>
    <w:p w:rsidR="00E269B9" w:rsidRDefault="00E269B9" w:rsidP="00A17644">
      <w:pPr>
        <w:numPr>
          <w:ilvl w:val="0"/>
          <w:numId w:val="43"/>
        </w:numPr>
        <w:ind w:left="567"/>
        <w:jc w:val="both"/>
      </w:pPr>
      <w:r>
        <w:t xml:space="preserve">Соснина Е.А., Чистякова И.А. Особенности клинических проявлений и терапия больных пустулезнымпсориазом // Леч. врач. – 2011. – </w:t>
      </w:r>
      <w:r w:rsidRPr="00267B60">
        <w:t>№</w:t>
      </w:r>
      <w:r>
        <w:t xml:space="preserve"> 10. – С. 18–24.</w:t>
      </w:r>
    </w:p>
    <w:p w:rsidR="00E269B9" w:rsidRDefault="00E269B9" w:rsidP="00A17644">
      <w:pPr>
        <w:numPr>
          <w:ilvl w:val="0"/>
          <w:numId w:val="43"/>
        </w:numPr>
        <w:ind w:left="567"/>
        <w:jc w:val="both"/>
      </w:pPr>
      <w:r>
        <w:t xml:space="preserve">Ретиноиды в косметике: современное состояние проблемы Авторы: Алла Беловол, к. м. н., доцент, заведующая кафедрой дерматологии, венерологии и медицинской косметологии Харьковского национального медицинского университета (Украина, Харьков), Светлана Ткаченко, к. м. н., доцент кафедры дерматологии, венерологии и медицинской косметологии Харьковского национального медицинского университета (Украина, Харьков) KOSMETIK internationaljournal, </w:t>
      </w:r>
      <w:r w:rsidRPr="00267B60">
        <w:t>№</w:t>
      </w:r>
      <w:r>
        <w:t>1 (47) / 2012, стр. 52-55).</w:t>
      </w:r>
    </w:p>
    <w:p w:rsidR="00E269B9" w:rsidRDefault="00E269B9" w:rsidP="00A17644">
      <w:pPr>
        <w:numPr>
          <w:ilvl w:val="0"/>
          <w:numId w:val="43"/>
        </w:numPr>
        <w:ind w:left="567"/>
        <w:jc w:val="both"/>
      </w:pPr>
      <w:r>
        <w:t>Тлиш М.М. Опыт лечения больных акне препаратом Акнекутан. Вестник дерматологии и венерологии 2011; 3: 110—112</w:t>
      </w:r>
    </w:p>
    <w:p w:rsidR="00E269B9" w:rsidRDefault="00E269B9" w:rsidP="00A17644">
      <w:pPr>
        <w:numPr>
          <w:ilvl w:val="0"/>
          <w:numId w:val="43"/>
        </w:numPr>
        <w:ind w:left="567"/>
        <w:jc w:val="both"/>
      </w:pPr>
      <w:r>
        <w:t>Тлиш</w:t>
      </w:r>
      <w:r w:rsidRPr="00267B60">
        <w:t xml:space="preserve"> </w:t>
      </w:r>
      <w:r>
        <w:t>М.М., А.С. Елистратова, М.И. Глузмин. Практические аспекты применения изотретиноина в лечении акне у подростков. Вестник дерматологии и венерологии. – 2013. - №4 –С. 85-90</w:t>
      </w:r>
    </w:p>
    <w:p w:rsidR="00E269B9" w:rsidRDefault="00E269B9" w:rsidP="00A17644">
      <w:pPr>
        <w:numPr>
          <w:ilvl w:val="0"/>
          <w:numId w:val="43"/>
        </w:numPr>
        <w:wordWrap w:val="0"/>
        <w:spacing w:line="360" w:lineRule="auto"/>
        <w:ind w:left="567"/>
        <w:jc w:val="both"/>
      </w:pPr>
      <w:r w:rsidRPr="007E72AC">
        <w:t>Тлиш М.М., Шавилова М.Е. Изотретиноин в терапии акне. Вестник дерматологии и венерологии. 2017</w:t>
      </w:r>
      <w:r>
        <w:t>.- №4 – С.90-96.</w:t>
      </w:r>
    </w:p>
    <w:p w:rsidR="00E269B9" w:rsidRDefault="00E269B9" w:rsidP="00A17644">
      <w:pPr>
        <w:wordWrap w:val="0"/>
        <w:spacing w:line="360" w:lineRule="auto"/>
        <w:jc w:val="both"/>
      </w:pPr>
    </w:p>
    <w:p w:rsidR="00E269B9" w:rsidRDefault="00E269B9" w:rsidP="00A17644">
      <w:pPr>
        <w:pStyle w:val="1"/>
        <w:spacing w:after="0"/>
      </w:pPr>
    </w:p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Pr="00A17644" w:rsidRDefault="00A17644" w:rsidP="00A17644"/>
    <w:p w:rsidR="00E269B9" w:rsidRDefault="00E269B9" w:rsidP="00E269B9"/>
    <w:p w:rsidR="00E269B9" w:rsidRPr="00E269B9" w:rsidRDefault="00E269B9" w:rsidP="00E269B9"/>
    <w:p w:rsidR="0068236C" w:rsidRPr="00460490" w:rsidRDefault="0068236C" w:rsidP="003222BA">
      <w:pPr>
        <w:pStyle w:val="1"/>
      </w:pPr>
      <w:r w:rsidRPr="00460490">
        <w:lastRenderedPageBreak/>
        <w:t>ВВЕДЕНИЕ</w:t>
      </w:r>
      <w:bookmarkEnd w:id="5"/>
    </w:p>
    <w:p w:rsidR="0068236C" w:rsidRPr="00460490" w:rsidRDefault="0068236C" w:rsidP="00A17644">
      <w:pPr>
        <w:wordWrap w:val="0"/>
        <w:ind w:firstLine="567"/>
        <w:jc w:val="both"/>
      </w:pPr>
      <w:r w:rsidRPr="00460490">
        <w:t>История открытия ретиноидов восходит к Древнему Египту, когда жрецы рекомендовали есть сырую печень животных людям, страдавшим ночной слепотой. Во время</w:t>
      </w:r>
      <w:r w:rsidR="00340F5A">
        <w:t xml:space="preserve"> </w:t>
      </w:r>
      <w:r w:rsidRPr="00460490">
        <w:t>Первой мировой войны был обнаружен ряд жизненно важных функций витамина А в организме млекопитающих. Наружное применение ретиноидов стало возможным только после того, как строение молекулы</w:t>
      </w:r>
      <w:r w:rsidR="00A17644">
        <w:t xml:space="preserve"> </w:t>
      </w:r>
      <w:r w:rsidRPr="00460490">
        <w:t xml:space="preserve"> ретиноевой</w:t>
      </w:r>
      <w:r w:rsidR="00A17644">
        <w:t xml:space="preserve"> </w:t>
      </w:r>
      <w:r w:rsidRPr="00460490">
        <w:t xml:space="preserve"> кислоты было изучено, и химики достигли успеха в ее синтезе. Настоящую революцию в дерматологии произвел один из дериватов ретинола (витаминоподобное вещество), полученное химическим путем — модифицированная ретиноевая кислота или третиноин.  В начале 1930-х годов проведены первые исследования с использованием витамина для лечения акне (опубликованы в 1943 году).   </w:t>
      </w:r>
    </w:p>
    <w:p w:rsidR="0068236C" w:rsidRPr="00460490" w:rsidRDefault="0068236C" w:rsidP="00A17644">
      <w:pPr>
        <w:wordWrap w:val="0"/>
        <w:ind w:firstLine="567"/>
        <w:jc w:val="both"/>
      </w:pPr>
      <w:r w:rsidRPr="00460490">
        <w:t>Впервые в дерматологической практике третиноин был экспериментально применен в 1959 году, однако до его официальной регистрации исследователям Пенсильванского университета Фултону и Клингману понадобилось около 10-11 лет на сбор данных об эффективности и безопасности полученного средства, а также разработки оптимальных концентраций и фармацевтических форм. Первый препарат анти</w:t>
      </w:r>
      <w:r w:rsidR="00A17644">
        <w:t>-</w:t>
      </w:r>
      <w:r w:rsidRPr="00460490">
        <w:t xml:space="preserve">акне действия Retin-A был полностью клинически описан в публикациях в 1969 и стал коммерчески доступным в 1971 году. </w:t>
      </w:r>
    </w:p>
    <w:p w:rsidR="0068236C" w:rsidRPr="00460490" w:rsidRDefault="0068236C" w:rsidP="00A17644">
      <w:pPr>
        <w:wordWrap w:val="0"/>
        <w:ind w:firstLine="567"/>
        <w:jc w:val="both"/>
      </w:pPr>
      <w:r w:rsidRPr="00460490">
        <w:t xml:space="preserve">В 1983 году были обнародованы первые результаты применения третиноина для уменьшения проявлений старения кожи. Приблизительно в то же время Альберт Клигман из университета Пенсильвании, испытывая трансретиноевую кислоту для лечения акне у женщин, обнаружил, что она разглаживает морщины, вызванные действием солнечного облучения, а в 1997 году появился лекарственный крем «Ренова» (третиноин) для лечения фотостарения. В этом же году тазаротен (ретиноид для системного лечения псориаза) в исследованиях топического использования продемонстрировал эффективность в лечении фотостарения кожи. </w:t>
      </w:r>
    </w:p>
    <w:p w:rsidR="0068236C" w:rsidRPr="00460490" w:rsidRDefault="0068236C" w:rsidP="00A17644">
      <w:pPr>
        <w:wordWrap w:val="0"/>
        <w:ind w:firstLine="567"/>
        <w:jc w:val="both"/>
      </w:pPr>
      <w:r w:rsidRPr="00460490">
        <w:t>Для лечения акне</w:t>
      </w:r>
      <w:r w:rsidR="00A17644">
        <w:t xml:space="preserve"> </w:t>
      </w:r>
      <w:r w:rsidRPr="00460490">
        <w:t xml:space="preserve">ретиноиды считаются лучшими, если не единственными, агентами, нормализирующими аномальную дифференцировку, десквамацию фолликулярного эпителия, которая играет важную роль в патогенезе акне. </w:t>
      </w:r>
    </w:p>
    <w:p w:rsidR="0068236C" w:rsidRPr="00460490" w:rsidRDefault="0068236C" w:rsidP="00A17644">
      <w:pPr>
        <w:wordWrap w:val="0"/>
        <w:ind w:firstLine="567"/>
        <w:jc w:val="both"/>
      </w:pPr>
      <w:r w:rsidRPr="00460490">
        <w:t xml:space="preserve">В последние годы дерматологи все чаще стали использовать в лечении больных акне  топические и системные ретиноиды. Это связано с накопившимся опытом их применения в клинической практике, а также с появившейся уверенностью специалистов в высокой безопасности системных ретиноидов при длительном применении у лиц с тяжелыми формами акне.              </w:t>
      </w:r>
    </w:p>
    <w:p w:rsidR="0068236C" w:rsidRPr="00460490" w:rsidRDefault="0068236C" w:rsidP="00A17644">
      <w:pPr>
        <w:wordWrap w:val="0"/>
        <w:ind w:firstLine="567"/>
        <w:jc w:val="both"/>
      </w:pPr>
      <w:r w:rsidRPr="00460490">
        <w:t xml:space="preserve">В настоящее время ретиноиды являются одной из эффективных групп препаратов, их внедрение в практику стало поворотным моментом в терапии хронических дерматозов (псориаз, ихтиоз, красный волосяной отрубевидный лишай и др.). По своей значимости открытие ретиноидов можно сравнить с введением в терапию дерматозов кортикостероидов, ПУВА-терапии, иммуносупрессивных и иммунокоррегирующих средств, цитостатиков.  </w:t>
      </w:r>
    </w:p>
    <w:p w:rsidR="0068236C" w:rsidRPr="00460490" w:rsidRDefault="0068236C" w:rsidP="00460490">
      <w:pPr>
        <w:wordWrap w:val="0"/>
        <w:spacing w:after="160"/>
        <w:jc w:val="both"/>
      </w:pPr>
    </w:p>
    <w:p w:rsidR="0068236C" w:rsidRPr="00460490" w:rsidRDefault="0068236C" w:rsidP="00460490">
      <w:pPr>
        <w:wordWrap w:val="0"/>
        <w:spacing w:after="160"/>
        <w:jc w:val="both"/>
      </w:pPr>
    </w:p>
    <w:p w:rsidR="0068236C" w:rsidRPr="00460490" w:rsidRDefault="0068236C" w:rsidP="00460490">
      <w:pPr>
        <w:wordWrap w:val="0"/>
        <w:spacing w:after="160"/>
        <w:jc w:val="both"/>
      </w:pPr>
    </w:p>
    <w:p w:rsidR="0068236C" w:rsidRPr="00460490" w:rsidRDefault="0068236C" w:rsidP="00460490">
      <w:pPr>
        <w:wordWrap w:val="0"/>
        <w:spacing w:after="160"/>
        <w:jc w:val="both"/>
      </w:pPr>
    </w:p>
    <w:p w:rsidR="0068236C" w:rsidRPr="00460490" w:rsidRDefault="0068236C" w:rsidP="00460490">
      <w:pPr>
        <w:wordWrap w:val="0"/>
        <w:spacing w:after="160"/>
        <w:jc w:val="both"/>
        <w:rPr>
          <w:b/>
          <w:u w:val="single"/>
        </w:rPr>
      </w:pPr>
    </w:p>
    <w:p w:rsidR="0068236C" w:rsidRPr="00460490" w:rsidRDefault="0068236C" w:rsidP="003222BA">
      <w:pPr>
        <w:pStyle w:val="1"/>
      </w:pPr>
      <w:bookmarkStart w:id="6" w:name="_Toc504496753"/>
      <w:smartTag w:uri="urn:schemas-microsoft-com:office:smarttags" w:element="place">
        <w:r w:rsidRPr="00460490">
          <w:rPr>
            <w:lang w:val="en-US"/>
          </w:rPr>
          <w:lastRenderedPageBreak/>
          <w:t>I</w:t>
        </w:r>
        <w:r w:rsidRPr="00460490">
          <w:t>.</w:t>
        </w:r>
      </w:smartTag>
      <w:r w:rsidRPr="00460490">
        <w:t xml:space="preserve"> ОБЩАЯ ХАРАКТЕРИСТИКА И СВОЙСТВА РЕТИНОИДОВ</w:t>
      </w:r>
      <w:bookmarkEnd w:id="6"/>
    </w:p>
    <w:p w:rsidR="0068236C" w:rsidRPr="00460490" w:rsidRDefault="0068236C" w:rsidP="003222BA">
      <w:pPr>
        <w:wordWrap w:val="0"/>
        <w:spacing w:after="160"/>
        <w:ind w:firstLine="567"/>
        <w:jc w:val="both"/>
      </w:pPr>
      <w:r w:rsidRPr="00460490">
        <w:t>Ретиноиды – это природные или синтетические соединения, проявляющие сходное с ретинолом (витамин А) действие. Из более четырех тысяч исследованных ретиноидов к настоящему времени  клинического применения достигли лишь несколько соединений, которые вводятся в рецептуры лекарственных и косметических средств. Это ретинол (витамин А) и его изомеры:</w:t>
      </w:r>
    </w:p>
    <w:p w:rsidR="0068236C" w:rsidRPr="00460490" w:rsidRDefault="0068236C" w:rsidP="007C1930">
      <w:pPr>
        <w:numPr>
          <w:ilvl w:val="0"/>
          <w:numId w:val="26"/>
        </w:numPr>
        <w:wordWrap w:val="0"/>
        <w:ind w:left="714" w:hanging="357"/>
        <w:jc w:val="both"/>
      </w:pPr>
      <w:r w:rsidRPr="00460490">
        <w:t xml:space="preserve">ретинальдегид, эфиры ретинола (ретинилацетат, ретинилпальмитат); </w:t>
      </w:r>
    </w:p>
    <w:p w:rsidR="0068236C" w:rsidRPr="00460490" w:rsidRDefault="0068236C" w:rsidP="007C1930">
      <w:pPr>
        <w:numPr>
          <w:ilvl w:val="0"/>
          <w:numId w:val="26"/>
        </w:numPr>
        <w:wordWrap w:val="0"/>
        <w:ind w:left="714" w:hanging="357"/>
        <w:jc w:val="both"/>
      </w:pPr>
      <w:r w:rsidRPr="00460490">
        <w:t xml:space="preserve">неароматические ретиноиды – третиноин, изотретиноин, алитретиноин; </w:t>
      </w:r>
    </w:p>
    <w:p w:rsidR="0068236C" w:rsidRPr="00460490" w:rsidRDefault="0068236C" w:rsidP="007C1930">
      <w:pPr>
        <w:numPr>
          <w:ilvl w:val="0"/>
          <w:numId w:val="26"/>
        </w:numPr>
        <w:wordWrap w:val="0"/>
        <w:ind w:left="714" w:hanging="357"/>
        <w:jc w:val="both"/>
      </w:pPr>
      <w:r w:rsidRPr="00460490">
        <w:t xml:space="preserve">моноароматическиеретиноиды – этретинат, транс-ацитретин, мотретинид; </w:t>
      </w:r>
    </w:p>
    <w:p w:rsidR="0068236C" w:rsidRPr="00460490" w:rsidRDefault="0068236C" w:rsidP="007C1930">
      <w:pPr>
        <w:numPr>
          <w:ilvl w:val="0"/>
          <w:numId w:val="26"/>
        </w:numPr>
        <w:wordWrap w:val="0"/>
        <w:ind w:left="714" w:hanging="357"/>
        <w:jc w:val="both"/>
      </w:pPr>
      <w:r w:rsidRPr="00460490">
        <w:t xml:space="preserve">полиароматическиеретиноиды – адапален, тазаротин, бексаротин; </w:t>
      </w:r>
    </w:p>
    <w:p w:rsidR="0068236C" w:rsidRPr="00460490" w:rsidRDefault="0068236C" w:rsidP="007C1930">
      <w:pPr>
        <w:numPr>
          <w:ilvl w:val="0"/>
          <w:numId w:val="26"/>
        </w:numPr>
        <w:wordWrap w:val="0"/>
        <w:ind w:left="714" w:hanging="357"/>
        <w:jc w:val="both"/>
      </w:pPr>
      <w:r w:rsidRPr="00460490">
        <w:t>новые ретиноиды – селетиноид G, аротиноид, этретин.</w:t>
      </w:r>
    </w:p>
    <w:p w:rsidR="007C1930" w:rsidRDefault="007C1930" w:rsidP="007C1930">
      <w:pPr>
        <w:wordWrap w:val="0"/>
        <w:spacing w:after="160"/>
        <w:jc w:val="center"/>
        <w:rPr>
          <w:b/>
          <w:i/>
        </w:rPr>
      </w:pPr>
    </w:p>
    <w:p w:rsidR="0068236C" w:rsidRPr="00460490" w:rsidRDefault="0068236C" w:rsidP="007C1930">
      <w:pPr>
        <w:wordWrap w:val="0"/>
        <w:spacing w:after="160"/>
        <w:jc w:val="center"/>
        <w:rPr>
          <w:b/>
          <w:i/>
        </w:rPr>
      </w:pPr>
      <w:r w:rsidRPr="00460490">
        <w:rPr>
          <w:b/>
          <w:i/>
        </w:rPr>
        <w:t>СВОЙСТВА РЕТИНОИДОВ</w:t>
      </w:r>
    </w:p>
    <w:p w:rsidR="0068236C" w:rsidRPr="00460490" w:rsidRDefault="0068236C" w:rsidP="003222BA">
      <w:pPr>
        <w:wordWrap w:val="0"/>
        <w:spacing w:after="160"/>
        <w:ind w:firstLine="567"/>
        <w:jc w:val="both"/>
      </w:pPr>
      <w:r w:rsidRPr="00460490">
        <w:t>Соединения группы витамина А (наряду с витаминами С,</w:t>
      </w:r>
      <w:r w:rsidR="007C1930">
        <w:t xml:space="preserve"> </w:t>
      </w:r>
      <w:r w:rsidRPr="00460490">
        <w:t>Е, микроэлементом Se) и его</w:t>
      </w:r>
      <w:r w:rsidR="00361846">
        <w:t xml:space="preserve"> </w:t>
      </w:r>
      <w:r w:rsidRPr="00460490">
        <w:t>предшественники –каротиноиды (главным образом  бета–каротин)являются важнейшими элементами антиокислительной системы организма. Они, обладая антиоксидантной  активностью, инактивируют свободные радикалы кислорода и органических молекул и, следовательно, нейтрализуют их патологические разрушительные эффекты- в отношении биомембран и др. Это важно не только при патологических состояниях, но и для их профилактики (в том числе онкогенеза),поддержания в целом нормального молодого вида кожи.</w:t>
      </w:r>
    </w:p>
    <w:p w:rsidR="0068236C" w:rsidRPr="00460490" w:rsidRDefault="0068236C" w:rsidP="003222BA">
      <w:pPr>
        <w:wordWrap w:val="0"/>
        <w:spacing w:after="160"/>
        <w:ind w:firstLine="567"/>
        <w:jc w:val="both"/>
      </w:pPr>
      <w:r w:rsidRPr="00460490">
        <w:t>Установлено выраженное иммуностимулирующее и иммуномодулирующее действие ретиноидов, участие их в продукции антител (в частности,секреторного</w:t>
      </w:r>
      <w:r w:rsidR="00A17644">
        <w:t xml:space="preserve"> </w:t>
      </w:r>
      <w:r w:rsidRPr="00460490">
        <w:t>IgA), позитивное влияние на деление иммунокомплементарных клеток, образование факторов неспецифической защиты (интерферон,</w:t>
      </w:r>
      <w:r w:rsidR="00A17644">
        <w:t xml:space="preserve"> </w:t>
      </w:r>
      <w:r w:rsidRPr="00460490">
        <w:t>лизоцим); воздействие ретиноидов  вызывает  усиление цитотоксических свойств Т-киллеров , ускоряет проявление  этих  эффектов, удлиняет период действия; отмечается иммунокорригирующее действие витамина А в отношении макрофагов. Так, ретинол стимулирует реакции гликолиза, высокая активность которых необходима для адекватной функции макрофагов (фагоцитоз–энергозависимый процесс); отмечается  активирующее  влияние ретинола также на лизосомальные ферменты (в том числе в фагоцитах). Таким образом, препараты на основе ретиноидов показаны для лечения  и профилактики инфекционных заболеваний кожи(пиодермии, вирусные дерматозы, микозы и др.)что обуславливается их отчетливым корригирующим влиянием на различные звенья иммунной системы.</w:t>
      </w:r>
    </w:p>
    <w:p w:rsidR="0068236C" w:rsidRPr="00460490" w:rsidRDefault="0068236C" w:rsidP="003222BA">
      <w:pPr>
        <w:wordWrap w:val="0"/>
        <w:spacing w:after="160"/>
        <w:ind w:firstLine="567"/>
        <w:jc w:val="both"/>
      </w:pPr>
      <w:r w:rsidRPr="00460490">
        <w:t>Отмечено участие ретиноидов в синтезе стероидных (половых)гормонов, в связи с чем возможно их применение  при дерматозах, взаимосвязанных с дисфункциями половых  желез.</w:t>
      </w:r>
    </w:p>
    <w:p w:rsidR="0068236C" w:rsidRPr="00460490" w:rsidRDefault="0068236C" w:rsidP="003222BA">
      <w:pPr>
        <w:wordWrap w:val="0"/>
        <w:spacing w:after="160"/>
        <w:ind w:firstLine="567"/>
        <w:jc w:val="both"/>
      </w:pPr>
      <w:r w:rsidRPr="00460490">
        <w:t>Витамин А участвует  в синтезе миелина нервны волокон, активизирует включение сульфатов  в гликаны, протеогликаны, сульфацереброзиды, участвуя в депонировании медиаторов нервных импульсов, модулируют передачу последних в синаптических структурах.</w:t>
      </w:r>
    </w:p>
    <w:p w:rsidR="0068236C" w:rsidRPr="00460490" w:rsidRDefault="0068236C" w:rsidP="003222BA">
      <w:pPr>
        <w:wordWrap w:val="0"/>
        <w:spacing w:after="160"/>
        <w:ind w:firstLine="567"/>
        <w:jc w:val="both"/>
      </w:pPr>
      <w:r w:rsidRPr="00460490">
        <w:t xml:space="preserve">«Пластические </w:t>
      </w:r>
      <w:r w:rsidR="00340F5A" w:rsidRPr="00460490">
        <w:t>свойства витамина</w:t>
      </w:r>
      <w:r w:rsidRPr="00460490">
        <w:t xml:space="preserve"> А (участие</w:t>
      </w:r>
      <w:r w:rsidR="007C1930">
        <w:t xml:space="preserve"> </w:t>
      </w:r>
      <w:r w:rsidRPr="00460490">
        <w:t>в образовании структурных белков)</w:t>
      </w:r>
      <w:r w:rsidR="003222BA">
        <w:t xml:space="preserve"> </w:t>
      </w:r>
      <w:r w:rsidRPr="00460490">
        <w:t>важны для использования его при нарушениях репарации (эрозивно-язвенные поражения кожи и слизистых оболочек).</w:t>
      </w:r>
    </w:p>
    <w:p w:rsidR="0068236C" w:rsidRPr="00460490" w:rsidRDefault="0068236C" w:rsidP="00460490">
      <w:pPr>
        <w:wordWrap w:val="0"/>
        <w:spacing w:after="160"/>
        <w:jc w:val="both"/>
        <w:rPr>
          <w:b/>
          <w:u w:val="single"/>
        </w:rPr>
      </w:pPr>
    </w:p>
    <w:p w:rsidR="0068236C" w:rsidRPr="00460490" w:rsidRDefault="0068236C" w:rsidP="003222BA">
      <w:pPr>
        <w:pStyle w:val="2"/>
      </w:pPr>
      <w:bookmarkStart w:id="7" w:name="_Toc504496754"/>
      <w:r w:rsidRPr="00460490">
        <w:lastRenderedPageBreak/>
        <w:t>КЛАССИФИКАЦИЯ РЕТИНОИДОВ</w:t>
      </w:r>
      <w:bookmarkEnd w:id="7"/>
    </w:p>
    <w:p w:rsidR="0068236C" w:rsidRPr="003222BA" w:rsidRDefault="0068236C" w:rsidP="003222BA">
      <w:pPr>
        <w:numPr>
          <w:ilvl w:val="0"/>
          <w:numId w:val="27"/>
        </w:numPr>
        <w:wordWrap w:val="0"/>
        <w:spacing w:after="160"/>
        <w:jc w:val="both"/>
        <w:rPr>
          <w:b/>
        </w:rPr>
      </w:pPr>
      <w:r w:rsidRPr="003222BA">
        <w:rPr>
          <w:b/>
        </w:rPr>
        <w:t>Природные и синтетические</w:t>
      </w:r>
    </w:p>
    <w:p w:rsidR="0068236C" w:rsidRPr="00460490" w:rsidRDefault="0068236C" w:rsidP="003222BA">
      <w:pPr>
        <w:numPr>
          <w:ilvl w:val="0"/>
          <w:numId w:val="28"/>
        </w:numPr>
        <w:wordWrap w:val="0"/>
        <w:spacing w:after="160"/>
        <w:jc w:val="both"/>
      </w:pPr>
      <w:r w:rsidRPr="003222BA">
        <w:t>Природные</w:t>
      </w:r>
      <w:r w:rsidR="003222BA" w:rsidRPr="003222BA">
        <w:t xml:space="preserve"> </w:t>
      </w:r>
      <w:r w:rsidRPr="00460490">
        <w:t xml:space="preserve">ретиноиды человек получает с пищей (ретинол, ретинальдегид и ретинил эфиры). В организме они  трансформируются в активные молекулы ретиноевой кислоты и ее изомеров. </w:t>
      </w:r>
    </w:p>
    <w:p w:rsidR="0068236C" w:rsidRPr="00460490" w:rsidRDefault="0068236C" w:rsidP="003222BA">
      <w:pPr>
        <w:numPr>
          <w:ilvl w:val="0"/>
          <w:numId w:val="28"/>
        </w:numPr>
        <w:wordWrap w:val="0"/>
        <w:spacing w:after="160"/>
        <w:jc w:val="both"/>
      </w:pPr>
      <w:r w:rsidRPr="003222BA">
        <w:t>Синтетические</w:t>
      </w:r>
      <w:r w:rsidR="003222BA" w:rsidRPr="003222BA">
        <w:t xml:space="preserve"> </w:t>
      </w:r>
      <w:r w:rsidRPr="003222BA">
        <w:t>ретиноиды</w:t>
      </w:r>
      <w:r w:rsidRPr="00460490">
        <w:t xml:space="preserve"> - это аналоги ретинола, которые синтезированы в специальных терапевтических целях, чтобы свести к минимуму нежелательные побочные эффекты. К этой группе препаратов относятся: этретинат, ацитретин, адапален и тазаротен.</w:t>
      </w:r>
    </w:p>
    <w:p w:rsidR="0068236C" w:rsidRPr="003222BA" w:rsidRDefault="0068236C" w:rsidP="003222BA">
      <w:pPr>
        <w:numPr>
          <w:ilvl w:val="0"/>
          <w:numId w:val="27"/>
        </w:numPr>
        <w:wordWrap w:val="0"/>
        <w:spacing w:after="160"/>
        <w:jc w:val="both"/>
        <w:rPr>
          <w:b/>
        </w:rPr>
      </w:pPr>
      <w:r w:rsidRPr="003222BA">
        <w:rPr>
          <w:b/>
        </w:rPr>
        <w:t>Местные и системные</w:t>
      </w:r>
    </w:p>
    <w:p w:rsidR="0068236C" w:rsidRPr="00460490" w:rsidRDefault="0068236C" w:rsidP="003222BA">
      <w:pPr>
        <w:numPr>
          <w:ilvl w:val="0"/>
          <w:numId w:val="29"/>
        </w:numPr>
        <w:wordWrap w:val="0"/>
        <w:spacing w:after="160"/>
        <w:jc w:val="both"/>
      </w:pPr>
      <w:r w:rsidRPr="00460490">
        <w:t>Ретиноиды можно назначать перорально для лечения кожных заболеваний, которые  занимают  большую площадь поверхности кожи и/или  не реагируют  на лечение местными ретиноидами. В настоящее время для перорального применения имеется изотретиноин, для лечения тяжелых форм акне, ацитретин и этретинат для лечения псориаза и наследственных растройств</w:t>
      </w:r>
      <w:r w:rsidR="003222BA" w:rsidRPr="003222BA">
        <w:t xml:space="preserve"> </w:t>
      </w:r>
      <w:r w:rsidRPr="00460490">
        <w:t>кератинизации.</w:t>
      </w:r>
    </w:p>
    <w:p w:rsidR="0068236C" w:rsidRPr="003222BA" w:rsidRDefault="0068236C" w:rsidP="003222BA">
      <w:pPr>
        <w:numPr>
          <w:ilvl w:val="0"/>
          <w:numId w:val="29"/>
        </w:numPr>
        <w:wordWrap w:val="0"/>
        <w:spacing w:after="160"/>
        <w:jc w:val="both"/>
      </w:pPr>
      <w:r w:rsidRPr="00460490">
        <w:t>Местные ретиноиды, которые доступны в настоящее время, включают ретинол, ретинальдегид, изотретиноин, адапален и тазаротен. Изотретиноин назначается в дерматологии  и перорально, и системно.</w:t>
      </w:r>
    </w:p>
    <w:p w:rsidR="003222BA" w:rsidRPr="00460490" w:rsidRDefault="003222BA" w:rsidP="003222BA">
      <w:pPr>
        <w:wordWrap w:val="0"/>
        <w:spacing w:after="160"/>
        <w:ind w:left="720"/>
        <w:jc w:val="both"/>
      </w:pPr>
    </w:p>
    <w:p w:rsidR="003222BA" w:rsidRPr="00682842" w:rsidRDefault="003222BA" w:rsidP="003222BA">
      <w:pPr>
        <w:wordWrap w:val="0"/>
        <w:spacing w:after="160"/>
        <w:rPr>
          <w:b/>
        </w:rPr>
      </w:pPr>
      <w:r w:rsidRPr="00682842">
        <w:rPr>
          <w:b/>
        </w:rPr>
        <w:t>Типы ретиноидов и способы их применения.</w:t>
      </w:r>
    </w:p>
    <w:tbl>
      <w:tblPr>
        <w:tblW w:w="790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008"/>
        <w:gridCol w:w="2062"/>
        <w:gridCol w:w="2835"/>
      </w:tblGrid>
      <w:tr w:rsidR="003222BA" w:rsidRPr="00460490" w:rsidTr="003222BA">
        <w:trPr>
          <w:trHeight w:val="409"/>
          <w:jc w:val="center"/>
        </w:trPr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682842" w:rsidRDefault="003222BA" w:rsidP="003222BA">
            <w:pPr>
              <w:wordWrap w:val="0"/>
              <w:jc w:val="center"/>
              <w:rPr>
                <w:b/>
                <w:color w:val="000000"/>
              </w:rPr>
            </w:pPr>
            <w:r w:rsidRPr="00682842">
              <w:rPr>
                <w:b/>
                <w:color w:val="000000"/>
              </w:rPr>
              <w:t>Ретиноивые препараты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682842" w:rsidRDefault="003222BA" w:rsidP="003222BA">
            <w:pPr>
              <w:wordWrap w:val="0"/>
              <w:jc w:val="center"/>
              <w:rPr>
                <w:b/>
                <w:color w:val="000000"/>
              </w:rPr>
            </w:pPr>
            <w:r w:rsidRPr="00682842">
              <w:rPr>
                <w:b/>
                <w:color w:val="000000"/>
              </w:rPr>
              <w:t>Тип ретиноида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682842" w:rsidRDefault="003222BA" w:rsidP="003222BA">
            <w:pPr>
              <w:wordWrap w:val="0"/>
              <w:jc w:val="center"/>
              <w:rPr>
                <w:b/>
                <w:color w:val="000000"/>
              </w:rPr>
            </w:pPr>
            <w:r w:rsidRPr="00682842">
              <w:rPr>
                <w:b/>
                <w:color w:val="000000"/>
              </w:rPr>
              <w:t>Способ применения</w:t>
            </w:r>
          </w:p>
        </w:tc>
      </w:tr>
      <w:tr w:rsidR="003222BA" w:rsidRPr="00460490" w:rsidTr="003222BA">
        <w:trPr>
          <w:trHeight w:val="552"/>
          <w:jc w:val="center"/>
        </w:trPr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Ретинил-эфиры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природный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системный/местный</w:t>
            </w:r>
          </w:p>
        </w:tc>
      </w:tr>
      <w:tr w:rsidR="003222BA" w:rsidRPr="00460490" w:rsidTr="003222BA">
        <w:trPr>
          <w:trHeight w:val="552"/>
          <w:jc w:val="center"/>
        </w:trPr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Ретинол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природный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местный</w:t>
            </w:r>
          </w:p>
        </w:tc>
      </w:tr>
      <w:tr w:rsidR="003222BA" w:rsidRPr="00460490" w:rsidTr="003222BA">
        <w:trPr>
          <w:trHeight w:val="552"/>
          <w:jc w:val="center"/>
        </w:trPr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Ретинальдегид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природный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местный</w:t>
            </w:r>
          </w:p>
        </w:tc>
      </w:tr>
      <w:tr w:rsidR="003222BA" w:rsidRPr="00460490" w:rsidTr="003222BA">
        <w:trPr>
          <w:trHeight w:val="552"/>
          <w:jc w:val="center"/>
        </w:trPr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Ретиноевая кислота</w:t>
            </w:r>
            <w:r>
              <w:rPr>
                <w:color w:val="000000"/>
              </w:rPr>
              <w:t xml:space="preserve"> </w:t>
            </w:r>
          </w:p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(третиноин)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природный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местный</w:t>
            </w:r>
          </w:p>
        </w:tc>
      </w:tr>
      <w:tr w:rsidR="003222BA" w:rsidRPr="00460490" w:rsidTr="003222BA">
        <w:trPr>
          <w:trHeight w:val="552"/>
          <w:jc w:val="center"/>
        </w:trPr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Изотретиноин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природный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системный/местный</w:t>
            </w:r>
          </w:p>
        </w:tc>
      </w:tr>
      <w:tr w:rsidR="003222BA" w:rsidRPr="00460490" w:rsidTr="003222BA">
        <w:trPr>
          <w:trHeight w:val="552"/>
          <w:jc w:val="center"/>
        </w:trPr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Алитретиноин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природный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местный</w:t>
            </w:r>
          </w:p>
        </w:tc>
      </w:tr>
      <w:tr w:rsidR="003222BA" w:rsidRPr="00460490" w:rsidTr="003222BA">
        <w:trPr>
          <w:trHeight w:val="552"/>
          <w:jc w:val="center"/>
        </w:trPr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Этретинат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синтетический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системный</w:t>
            </w:r>
          </w:p>
        </w:tc>
      </w:tr>
      <w:tr w:rsidR="003222BA" w:rsidRPr="00460490" w:rsidTr="003222BA">
        <w:trPr>
          <w:trHeight w:val="552"/>
          <w:jc w:val="center"/>
        </w:trPr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Ацитритин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синтетический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системный</w:t>
            </w:r>
          </w:p>
        </w:tc>
      </w:tr>
      <w:tr w:rsidR="003222BA" w:rsidRPr="00460490" w:rsidTr="003222BA">
        <w:trPr>
          <w:trHeight w:val="552"/>
          <w:jc w:val="center"/>
        </w:trPr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Бексаротен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синтетический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системный</w:t>
            </w:r>
          </w:p>
        </w:tc>
      </w:tr>
      <w:tr w:rsidR="003222BA" w:rsidRPr="00460490" w:rsidTr="003222BA">
        <w:trPr>
          <w:trHeight w:val="552"/>
          <w:jc w:val="center"/>
        </w:trPr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Адапален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синтетический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местный</w:t>
            </w:r>
          </w:p>
        </w:tc>
      </w:tr>
      <w:tr w:rsidR="003222BA" w:rsidRPr="00460490" w:rsidTr="003222BA">
        <w:trPr>
          <w:trHeight w:val="552"/>
          <w:jc w:val="center"/>
        </w:trPr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Тазаротен</w:t>
            </w:r>
          </w:p>
        </w:tc>
        <w:tc>
          <w:tcPr>
            <w:tcW w:w="2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синтетический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22BA" w:rsidRPr="00460490" w:rsidRDefault="003222BA" w:rsidP="003222BA">
            <w:pPr>
              <w:wordWrap w:val="0"/>
              <w:jc w:val="center"/>
              <w:rPr>
                <w:color w:val="000000"/>
              </w:rPr>
            </w:pPr>
            <w:r w:rsidRPr="00460490">
              <w:rPr>
                <w:color w:val="000000"/>
              </w:rPr>
              <w:t>местный</w:t>
            </w:r>
          </w:p>
        </w:tc>
      </w:tr>
    </w:tbl>
    <w:p w:rsidR="003222BA" w:rsidRPr="00460490" w:rsidRDefault="003222BA" w:rsidP="003222BA">
      <w:pPr>
        <w:wordWrap w:val="0"/>
        <w:spacing w:after="160"/>
        <w:ind w:left="720"/>
      </w:pPr>
    </w:p>
    <w:p w:rsidR="007C1930" w:rsidRPr="007C1930" w:rsidRDefault="0068236C" w:rsidP="007C1930">
      <w:pPr>
        <w:pStyle w:val="1"/>
        <w:rPr>
          <w:sz w:val="2"/>
        </w:rPr>
      </w:pPr>
      <w:r w:rsidRPr="00460490">
        <w:rPr>
          <w:lang w:val="en-US"/>
        </w:rPr>
        <w:lastRenderedPageBreak/>
        <w:t>II</w:t>
      </w:r>
      <w:r w:rsidRPr="00460490">
        <w:t xml:space="preserve">. </w:t>
      </w:r>
      <w:bookmarkStart w:id="8" w:name="_Toc504496755"/>
      <w:r w:rsidRPr="00460490">
        <w:t>ТОПИЧЕКИЕ И СИСТЕМНЫЕ РЕТИНОИДЫ</w:t>
      </w:r>
      <w:bookmarkEnd w:id="8"/>
      <w:r w:rsidR="007C1930">
        <w:t xml:space="preserve"> </w:t>
      </w:r>
    </w:p>
    <w:p w:rsidR="0068236C" w:rsidRPr="00460490" w:rsidRDefault="0068236C" w:rsidP="003222BA">
      <w:pPr>
        <w:pStyle w:val="2"/>
      </w:pPr>
      <w:bookmarkStart w:id="9" w:name="_Toc504496756"/>
      <w:r w:rsidRPr="00460490">
        <w:t>ТОПИЧЕСКИЕ РЕТИНОИДЫ</w:t>
      </w:r>
      <w:bookmarkEnd w:id="9"/>
    </w:p>
    <w:p w:rsidR="003222BA" w:rsidRPr="00682842" w:rsidRDefault="003222BA" w:rsidP="007C1930">
      <w:pPr>
        <w:pStyle w:val="3"/>
      </w:pPr>
      <w:bookmarkStart w:id="10" w:name="_Toc504496757"/>
      <w:r w:rsidRPr="00682842">
        <w:t>Формы выпуска, показания и противопоказания к применению топических</w:t>
      </w:r>
      <w:r w:rsidRPr="003222BA">
        <w:t xml:space="preserve"> </w:t>
      </w:r>
      <w:r w:rsidR="007C1930">
        <w:t>ретиноидов</w:t>
      </w:r>
      <w:bookmarkEnd w:id="10"/>
    </w:p>
    <w:tbl>
      <w:tblPr>
        <w:tblW w:w="94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831"/>
        <w:gridCol w:w="2542"/>
        <w:gridCol w:w="2268"/>
        <w:gridCol w:w="2835"/>
      </w:tblGrid>
      <w:tr w:rsidR="003222BA" w:rsidRPr="00460490" w:rsidTr="003222BA">
        <w:trPr>
          <w:trHeight w:val="201"/>
        </w:trPr>
        <w:tc>
          <w:tcPr>
            <w:tcW w:w="1831" w:type="dxa"/>
            <w:tcBorders>
              <w:top w:val="single" w:sz="4" w:space="0" w:color="000000"/>
              <w:left w:val="single" w:sz="4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Pr="00460490" w:rsidRDefault="003222BA" w:rsidP="003222BA">
            <w:pPr>
              <w:ind w:firstLine="10"/>
              <w:jc w:val="center"/>
              <w:rPr>
                <w:b/>
              </w:rPr>
            </w:pPr>
            <w:r w:rsidRPr="00460490">
              <w:rPr>
                <w:b/>
              </w:rPr>
              <w:t>Ретиноевые препараты</w:t>
            </w:r>
          </w:p>
        </w:tc>
        <w:tc>
          <w:tcPr>
            <w:tcW w:w="2542" w:type="dxa"/>
            <w:tcBorders>
              <w:top w:val="single" w:sz="4" w:space="0" w:color="000000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Default="003222BA" w:rsidP="003222BA">
            <w:pPr>
              <w:ind w:firstLine="10"/>
              <w:jc w:val="center"/>
              <w:rPr>
                <w:b/>
              </w:rPr>
            </w:pPr>
            <w:r w:rsidRPr="00460490">
              <w:rPr>
                <w:b/>
              </w:rPr>
              <w:t>Концентрация</w:t>
            </w:r>
            <w:r>
              <w:rPr>
                <w:b/>
              </w:rPr>
              <w:t xml:space="preserve"> </w:t>
            </w:r>
            <w:r w:rsidRPr="00460490">
              <w:rPr>
                <w:b/>
              </w:rPr>
              <w:t>/</w:t>
            </w:r>
            <w:r>
              <w:rPr>
                <w:b/>
              </w:rPr>
              <w:t xml:space="preserve"> </w:t>
            </w:r>
          </w:p>
          <w:p w:rsidR="003222BA" w:rsidRPr="00460490" w:rsidRDefault="003222BA" w:rsidP="003222BA">
            <w:pPr>
              <w:ind w:firstLine="10"/>
              <w:jc w:val="center"/>
              <w:rPr>
                <w:b/>
              </w:rPr>
            </w:pPr>
            <w:r w:rsidRPr="00460490">
              <w:rPr>
                <w:b/>
              </w:rPr>
              <w:t>основа</w:t>
            </w:r>
            <w:r>
              <w:rPr>
                <w:b/>
              </w:rPr>
              <w:t xml:space="preserve"> </w:t>
            </w:r>
            <w:r w:rsidRPr="00460490">
              <w:rPr>
                <w:b/>
              </w:rPr>
              <w:t>/</w:t>
            </w:r>
            <w:r>
              <w:rPr>
                <w:b/>
              </w:rPr>
              <w:t xml:space="preserve"> </w:t>
            </w:r>
            <w:r w:rsidRPr="00460490">
              <w:rPr>
                <w:b/>
              </w:rPr>
              <w:t>торговое название</w:t>
            </w:r>
          </w:p>
        </w:tc>
        <w:tc>
          <w:tcPr>
            <w:tcW w:w="2268" w:type="dxa"/>
            <w:tcBorders>
              <w:top w:val="single" w:sz="4" w:space="0" w:color="000000"/>
              <w:right w:val="single" w:sz="4" w:space="0" w:color="000000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Default="003222BA" w:rsidP="003222BA">
            <w:pPr>
              <w:ind w:firstLine="10"/>
              <w:jc w:val="center"/>
              <w:rPr>
                <w:b/>
              </w:rPr>
            </w:pPr>
            <w:r w:rsidRPr="00460490">
              <w:rPr>
                <w:b/>
              </w:rPr>
              <w:t xml:space="preserve">Основные </w:t>
            </w:r>
          </w:p>
          <w:p w:rsidR="003222BA" w:rsidRPr="00460490" w:rsidRDefault="003222BA" w:rsidP="003222BA">
            <w:pPr>
              <w:ind w:firstLine="10"/>
              <w:jc w:val="center"/>
              <w:rPr>
                <w:b/>
              </w:rPr>
            </w:pPr>
            <w:r w:rsidRPr="00460490">
              <w:rPr>
                <w:b/>
              </w:rPr>
              <w:t>показания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:rsidR="003222BA" w:rsidRDefault="003222BA" w:rsidP="003222BA">
            <w:pPr>
              <w:ind w:firstLine="10"/>
              <w:jc w:val="center"/>
              <w:rPr>
                <w:b/>
              </w:rPr>
            </w:pPr>
            <w:r w:rsidRPr="00460490">
              <w:rPr>
                <w:b/>
              </w:rPr>
              <w:t xml:space="preserve">Основные </w:t>
            </w:r>
          </w:p>
          <w:p w:rsidR="003222BA" w:rsidRPr="00460490" w:rsidRDefault="003222BA" w:rsidP="003222BA">
            <w:pPr>
              <w:ind w:firstLine="10"/>
              <w:jc w:val="center"/>
              <w:rPr>
                <w:b/>
              </w:rPr>
            </w:pPr>
            <w:r w:rsidRPr="00460490">
              <w:rPr>
                <w:b/>
              </w:rPr>
              <w:t>противопоказания</w:t>
            </w:r>
          </w:p>
        </w:tc>
      </w:tr>
      <w:tr w:rsidR="003222BA" w:rsidRPr="00460490" w:rsidTr="003222BA">
        <w:trPr>
          <w:trHeight w:val="201"/>
        </w:trPr>
        <w:tc>
          <w:tcPr>
            <w:tcW w:w="1831" w:type="dxa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Pr="00460490" w:rsidRDefault="003222BA" w:rsidP="003222BA">
            <w:pPr>
              <w:ind w:right="31" w:firstLine="10"/>
              <w:jc w:val="center"/>
            </w:pPr>
            <w:r w:rsidRPr="00460490">
              <w:t>Ретинальдегид</w:t>
            </w:r>
          </w:p>
        </w:tc>
        <w:tc>
          <w:tcPr>
            <w:tcW w:w="2542" w:type="dxa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Default="003222BA" w:rsidP="003222BA">
            <w:pPr>
              <w:pStyle w:val="ac"/>
              <w:numPr>
                <w:ilvl w:val="0"/>
                <w:numId w:val="31"/>
              </w:numPr>
              <w:spacing w:line="240" w:lineRule="auto"/>
              <w:ind w:left="296" w:hanging="284"/>
              <w:jc w:val="left"/>
            </w:pPr>
            <w:r w:rsidRPr="00460490">
              <w:t>0,1% крем</w:t>
            </w:r>
          </w:p>
          <w:p w:rsidR="003222BA" w:rsidRPr="00460490" w:rsidRDefault="003222BA" w:rsidP="003222BA">
            <w:pPr>
              <w:pStyle w:val="ac"/>
              <w:spacing w:line="240" w:lineRule="auto"/>
              <w:ind w:left="296" w:firstLine="0"/>
              <w:jc w:val="left"/>
            </w:pPr>
            <w:r w:rsidRPr="00460490">
              <w:t>(диакнеаль)</w:t>
            </w:r>
          </w:p>
        </w:tc>
        <w:tc>
          <w:tcPr>
            <w:tcW w:w="2268" w:type="dxa"/>
            <w:tcBorders>
              <w:right w:val="single" w:sz="4" w:space="0" w:color="000000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Pr="00460490" w:rsidRDefault="003222BA" w:rsidP="003222BA">
            <w:pPr>
              <w:ind w:left="142" w:right="173" w:firstLine="10"/>
              <w:jc w:val="center"/>
            </w:pPr>
            <w:r w:rsidRPr="00460490">
              <w:t>Акне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:rsidR="003222BA" w:rsidRPr="00460490" w:rsidRDefault="003222BA" w:rsidP="003222BA">
            <w:pPr>
              <w:ind w:left="142" w:right="173" w:firstLine="10"/>
              <w:jc w:val="center"/>
            </w:pPr>
            <w:r w:rsidRPr="00460490">
              <w:t>Возраст до 12 лет, острые воспалительные поражения кожи, ожоги кожи, фотосенсибилизация</w:t>
            </w:r>
          </w:p>
        </w:tc>
      </w:tr>
      <w:tr w:rsidR="003222BA" w:rsidRPr="00460490" w:rsidTr="003222BA">
        <w:trPr>
          <w:trHeight w:val="768"/>
        </w:trPr>
        <w:tc>
          <w:tcPr>
            <w:tcW w:w="1831" w:type="dxa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Pr="00460490" w:rsidRDefault="003222BA" w:rsidP="003222BA">
            <w:pPr>
              <w:ind w:firstLine="10"/>
              <w:jc w:val="center"/>
            </w:pPr>
            <w:r w:rsidRPr="00460490">
              <w:t>Третиноин</w:t>
            </w:r>
          </w:p>
        </w:tc>
        <w:tc>
          <w:tcPr>
            <w:tcW w:w="2542" w:type="dxa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Pr="00460490" w:rsidRDefault="003222BA" w:rsidP="003222BA">
            <w:pPr>
              <w:pStyle w:val="ac"/>
              <w:numPr>
                <w:ilvl w:val="0"/>
                <w:numId w:val="31"/>
              </w:numPr>
              <w:spacing w:line="240" w:lineRule="auto"/>
              <w:ind w:left="296" w:hanging="284"/>
              <w:jc w:val="left"/>
            </w:pPr>
            <w:r w:rsidRPr="00460490">
              <w:t>0,05–0,1% крем;</w:t>
            </w:r>
          </w:p>
          <w:p w:rsidR="003222BA" w:rsidRPr="00460490" w:rsidRDefault="003222BA" w:rsidP="003222BA">
            <w:pPr>
              <w:pStyle w:val="ac"/>
              <w:numPr>
                <w:ilvl w:val="0"/>
                <w:numId w:val="31"/>
              </w:numPr>
              <w:spacing w:line="240" w:lineRule="auto"/>
              <w:ind w:left="296" w:hanging="284"/>
              <w:jc w:val="left"/>
            </w:pPr>
            <w:r w:rsidRPr="00460490">
              <w:t>0,05% лосьон;</w:t>
            </w:r>
          </w:p>
          <w:p w:rsidR="003222BA" w:rsidRPr="00460490" w:rsidRDefault="003222BA" w:rsidP="003222BA">
            <w:pPr>
              <w:pStyle w:val="ac"/>
              <w:numPr>
                <w:ilvl w:val="0"/>
                <w:numId w:val="31"/>
              </w:numPr>
              <w:spacing w:line="240" w:lineRule="auto"/>
              <w:ind w:left="296" w:hanging="284"/>
              <w:jc w:val="left"/>
            </w:pPr>
            <w:r w:rsidRPr="00460490">
              <w:t>0,1% раствор;</w:t>
            </w:r>
          </w:p>
          <w:p w:rsidR="003222BA" w:rsidRPr="00460490" w:rsidRDefault="003222BA" w:rsidP="003222BA">
            <w:pPr>
              <w:pStyle w:val="ac"/>
              <w:numPr>
                <w:ilvl w:val="0"/>
                <w:numId w:val="31"/>
              </w:numPr>
              <w:spacing w:line="240" w:lineRule="auto"/>
              <w:ind w:left="296" w:hanging="284"/>
              <w:jc w:val="left"/>
            </w:pPr>
            <w:r w:rsidRPr="00460490">
              <w:t>0,025%, 0,05% и 0,1% гель</w:t>
            </w:r>
            <w:r w:rsidRPr="00460490">
              <w:br/>
              <w:t>(ретин-А, айрол,</w:t>
            </w:r>
            <w:r w:rsidRPr="00460490">
              <w:br/>
              <w:t>локацид и др.)</w:t>
            </w:r>
          </w:p>
        </w:tc>
        <w:tc>
          <w:tcPr>
            <w:tcW w:w="2268" w:type="dxa"/>
            <w:tcBorders>
              <w:right w:val="single" w:sz="4" w:space="0" w:color="000000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Pr="00460490" w:rsidRDefault="003222BA" w:rsidP="003222BA">
            <w:pPr>
              <w:jc w:val="center"/>
            </w:pPr>
            <w:r w:rsidRPr="00460490">
              <w:t>Угри сливные, с образованием папул, пу</w:t>
            </w:r>
            <w:r>
              <w:t>стул; г</w:t>
            </w:r>
            <w:r w:rsidRPr="00460490">
              <w:t>иперпигментация</w:t>
            </w:r>
            <w:r>
              <w:t xml:space="preserve">; </w:t>
            </w:r>
            <w:r w:rsidRPr="00460490">
              <w:t>болезнь Фавра – Ракушо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:rsidR="003222BA" w:rsidRPr="00460490" w:rsidRDefault="003222BA" w:rsidP="003222BA">
            <w:pPr>
              <w:ind w:left="142" w:right="142" w:firstLine="10"/>
              <w:jc w:val="center"/>
            </w:pPr>
            <w:r w:rsidRPr="00460490">
              <w:t xml:space="preserve">Острые </w:t>
            </w:r>
            <w:r>
              <w:t>в</w:t>
            </w:r>
            <w:r w:rsidRPr="00460490">
              <w:t>оспалительные заболевания кожи</w:t>
            </w:r>
            <w:r>
              <w:t xml:space="preserve"> </w:t>
            </w:r>
            <w:r w:rsidRPr="00460490">
              <w:t>(дерматит, с</w:t>
            </w:r>
            <w:r>
              <w:t>е</w:t>
            </w:r>
            <w:r w:rsidRPr="00460490">
              <w:t>борея и т.д.), розацеа, раны, ожоги, фотосенсибилизация.</w:t>
            </w:r>
          </w:p>
        </w:tc>
      </w:tr>
      <w:tr w:rsidR="003222BA" w:rsidRPr="00460490" w:rsidTr="003222BA">
        <w:trPr>
          <w:trHeight w:val="2375"/>
        </w:trPr>
        <w:tc>
          <w:tcPr>
            <w:tcW w:w="1831" w:type="dxa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Pr="00460490" w:rsidRDefault="003222BA" w:rsidP="003222BA">
            <w:pPr>
              <w:ind w:firstLine="10"/>
              <w:jc w:val="center"/>
            </w:pPr>
            <w:r w:rsidRPr="00460490">
              <w:t>Изотретиноин</w:t>
            </w:r>
          </w:p>
        </w:tc>
        <w:tc>
          <w:tcPr>
            <w:tcW w:w="2542" w:type="dxa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Default="003222BA" w:rsidP="003222BA">
            <w:pPr>
              <w:pStyle w:val="ac"/>
              <w:numPr>
                <w:ilvl w:val="0"/>
                <w:numId w:val="31"/>
              </w:numPr>
              <w:spacing w:line="240" w:lineRule="auto"/>
              <w:ind w:left="296" w:hanging="284"/>
              <w:jc w:val="left"/>
            </w:pPr>
            <w:r w:rsidRPr="00460490">
              <w:t>0,01–0,0</w:t>
            </w:r>
            <w:r>
              <w:t>5–0,1% мазь (ретиноевая мазь),</w:t>
            </w:r>
          </w:p>
          <w:p w:rsidR="003222BA" w:rsidRDefault="003222BA" w:rsidP="003222BA">
            <w:pPr>
              <w:pStyle w:val="ac"/>
              <w:numPr>
                <w:ilvl w:val="0"/>
                <w:numId w:val="31"/>
              </w:numPr>
              <w:spacing w:line="240" w:lineRule="auto"/>
              <w:ind w:left="296" w:hanging="284"/>
              <w:jc w:val="left"/>
            </w:pPr>
            <w:r w:rsidRPr="00460490">
              <w:t>0,025% раствор</w:t>
            </w:r>
          </w:p>
          <w:p w:rsidR="003222BA" w:rsidRDefault="003222BA" w:rsidP="003222BA">
            <w:pPr>
              <w:pStyle w:val="ac"/>
              <w:spacing w:line="240" w:lineRule="auto"/>
              <w:ind w:left="296" w:firstLine="0"/>
              <w:jc w:val="left"/>
            </w:pPr>
            <w:r w:rsidRPr="00460490">
              <w:t>(рета</w:t>
            </w:r>
            <w:r>
              <w:t>сол), </w:t>
            </w:r>
          </w:p>
          <w:p w:rsidR="003222BA" w:rsidRDefault="003222BA" w:rsidP="003222BA">
            <w:pPr>
              <w:pStyle w:val="ac"/>
              <w:numPr>
                <w:ilvl w:val="0"/>
                <w:numId w:val="31"/>
              </w:numPr>
              <w:spacing w:line="240" w:lineRule="auto"/>
              <w:ind w:left="296" w:hanging="284"/>
              <w:jc w:val="left"/>
            </w:pPr>
            <w:r w:rsidRPr="00460490">
              <w:t xml:space="preserve">0,05% гель </w:t>
            </w:r>
          </w:p>
          <w:p w:rsidR="003222BA" w:rsidRDefault="003222BA" w:rsidP="003222BA">
            <w:pPr>
              <w:pStyle w:val="ac"/>
              <w:spacing w:line="240" w:lineRule="auto"/>
              <w:ind w:left="296" w:firstLine="0"/>
              <w:jc w:val="left"/>
            </w:pPr>
            <w:r w:rsidRPr="00460490">
              <w:t>(изотрек</w:t>
            </w:r>
            <w:r>
              <w:t>син),</w:t>
            </w:r>
          </w:p>
          <w:p w:rsidR="003222BA" w:rsidRPr="00460490" w:rsidRDefault="003222BA" w:rsidP="003222BA">
            <w:pPr>
              <w:pStyle w:val="ac"/>
              <w:numPr>
                <w:ilvl w:val="0"/>
                <w:numId w:val="31"/>
              </w:numPr>
              <w:spacing w:line="240" w:lineRule="auto"/>
              <w:ind w:left="296" w:hanging="284"/>
              <w:jc w:val="left"/>
            </w:pPr>
            <w:r w:rsidRPr="00460490">
              <w:t>0,05% крем (ренова)</w:t>
            </w:r>
          </w:p>
        </w:tc>
        <w:tc>
          <w:tcPr>
            <w:tcW w:w="2268" w:type="dxa"/>
            <w:tcBorders>
              <w:right w:val="single" w:sz="4" w:space="0" w:color="000000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Pr="003222BA" w:rsidRDefault="003222BA" w:rsidP="003222BA">
            <w:pPr>
              <w:ind w:firstLine="10"/>
              <w:jc w:val="center"/>
            </w:pPr>
            <w:r w:rsidRPr="00460490">
              <w:t>Акне легкой или </w:t>
            </w:r>
            <w:r w:rsidRPr="00460490">
              <w:br/>
              <w:t>средней степени </w:t>
            </w:r>
            <w:r w:rsidRPr="00460490">
              <w:br/>
              <w:t>тяжести,</w:t>
            </w:r>
            <w:r w:rsidRPr="00460490">
              <w:br/>
              <w:t>фотостарение, розацеа, себорейный дерматит, перио</w:t>
            </w:r>
            <w:r>
              <w:t>ральный дерматит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:rsidR="003222BA" w:rsidRPr="00460490" w:rsidRDefault="003222BA" w:rsidP="003222BA">
            <w:pPr>
              <w:ind w:left="142" w:right="142" w:firstLine="10"/>
              <w:jc w:val="center"/>
            </w:pPr>
            <w:r w:rsidRPr="00460490">
              <w:t>Беременность, гиперчувствительность к препарату, раны, ожоги кожи, фотосенсибилизация, острые воспалительные заболевания кожи.</w:t>
            </w:r>
          </w:p>
        </w:tc>
      </w:tr>
      <w:tr w:rsidR="003222BA" w:rsidRPr="00460490" w:rsidTr="003222BA">
        <w:trPr>
          <w:trHeight w:val="201"/>
        </w:trPr>
        <w:tc>
          <w:tcPr>
            <w:tcW w:w="1831" w:type="dxa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Pr="00460490" w:rsidRDefault="003222BA" w:rsidP="003222BA">
            <w:pPr>
              <w:ind w:firstLine="10"/>
              <w:jc w:val="center"/>
            </w:pPr>
            <w:r w:rsidRPr="00460490">
              <w:t>Мотретинид</w:t>
            </w:r>
          </w:p>
        </w:tc>
        <w:tc>
          <w:tcPr>
            <w:tcW w:w="2542" w:type="dxa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Default="003222BA" w:rsidP="003222BA">
            <w:pPr>
              <w:pStyle w:val="ac"/>
              <w:numPr>
                <w:ilvl w:val="0"/>
                <w:numId w:val="31"/>
              </w:numPr>
              <w:spacing w:line="240" w:lineRule="auto"/>
              <w:ind w:left="296" w:hanging="284"/>
              <w:jc w:val="left"/>
            </w:pPr>
            <w:r w:rsidRPr="00460490">
              <w:t xml:space="preserve">0,1% крем </w:t>
            </w:r>
          </w:p>
          <w:p w:rsidR="003222BA" w:rsidRPr="00460490" w:rsidRDefault="003222BA" w:rsidP="003222BA">
            <w:pPr>
              <w:pStyle w:val="ac"/>
              <w:spacing w:line="240" w:lineRule="auto"/>
              <w:ind w:left="296" w:firstLine="0"/>
              <w:jc w:val="left"/>
            </w:pPr>
            <w:r w:rsidRPr="00460490">
              <w:t>(тасмадерм)</w:t>
            </w:r>
          </w:p>
        </w:tc>
        <w:tc>
          <w:tcPr>
            <w:tcW w:w="2268" w:type="dxa"/>
            <w:tcBorders>
              <w:right w:val="single" w:sz="4" w:space="0" w:color="000000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Pr="00460490" w:rsidRDefault="003222BA" w:rsidP="003222BA">
            <w:pPr>
              <w:ind w:firstLine="10"/>
              <w:jc w:val="center"/>
            </w:pPr>
            <w:r w:rsidRPr="00460490">
              <w:t>Акне легкой или </w:t>
            </w:r>
            <w:r w:rsidRPr="00460490">
              <w:br/>
              <w:t>средней степени </w:t>
            </w:r>
            <w:r w:rsidRPr="00460490">
              <w:br/>
              <w:t>тяжести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:rsidR="003222BA" w:rsidRPr="00460490" w:rsidRDefault="003222BA" w:rsidP="003222BA">
            <w:pPr>
              <w:ind w:left="142" w:right="142" w:firstLine="10"/>
              <w:jc w:val="center"/>
            </w:pPr>
            <w:r w:rsidRPr="00460490">
              <w:t>Гиперчувствительность, экзема, возраст до 12 лет</w:t>
            </w:r>
          </w:p>
        </w:tc>
      </w:tr>
      <w:tr w:rsidR="003222BA" w:rsidRPr="00460490" w:rsidTr="003222BA">
        <w:trPr>
          <w:trHeight w:val="579"/>
        </w:trPr>
        <w:tc>
          <w:tcPr>
            <w:tcW w:w="1831" w:type="dxa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Pr="00460490" w:rsidRDefault="003222BA" w:rsidP="003222BA">
            <w:pPr>
              <w:ind w:firstLine="10"/>
              <w:jc w:val="center"/>
            </w:pPr>
            <w:r w:rsidRPr="00460490">
              <w:t>Адапален</w:t>
            </w:r>
          </w:p>
        </w:tc>
        <w:tc>
          <w:tcPr>
            <w:tcW w:w="2542" w:type="dxa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Pr="00460490" w:rsidRDefault="003222BA" w:rsidP="003222BA">
            <w:pPr>
              <w:pStyle w:val="ac"/>
              <w:numPr>
                <w:ilvl w:val="0"/>
                <w:numId w:val="31"/>
              </w:numPr>
              <w:spacing w:line="240" w:lineRule="auto"/>
              <w:ind w:left="296" w:hanging="284"/>
              <w:jc w:val="left"/>
            </w:pPr>
            <w:r w:rsidRPr="00460490">
              <w:t>0,1% гель (дерива,</w:t>
            </w:r>
            <w:r w:rsidRPr="00460490">
              <w:br/>
              <w:t>дерива С, дифферин)</w:t>
            </w:r>
          </w:p>
        </w:tc>
        <w:tc>
          <w:tcPr>
            <w:tcW w:w="2268" w:type="dxa"/>
            <w:tcBorders>
              <w:right w:val="single" w:sz="4" w:space="0" w:color="000000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Pr="00460490" w:rsidRDefault="003222BA" w:rsidP="003222BA">
            <w:pPr>
              <w:ind w:firstLine="10"/>
              <w:jc w:val="center"/>
            </w:pPr>
            <w:r w:rsidRPr="00460490">
              <w:t>Акне легкой или </w:t>
            </w:r>
            <w:r w:rsidRPr="00460490">
              <w:br/>
              <w:t>средней степени </w:t>
            </w:r>
            <w:r w:rsidRPr="00460490">
              <w:br/>
              <w:t>тяжести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3222BA" w:rsidRPr="00460490" w:rsidRDefault="003222BA" w:rsidP="003222BA">
            <w:pPr>
              <w:ind w:left="142" w:right="142" w:firstLine="10"/>
              <w:jc w:val="center"/>
            </w:pPr>
            <w:r w:rsidRPr="00460490">
              <w:t>Гиперчувствительность, возраст до 12 лет, экзема, себорейный дерматит</w:t>
            </w:r>
          </w:p>
        </w:tc>
      </w:tr>
      <w:tr w:rsidR="003222BA" w:rsidRPr="00460490" w:rsidTr="007C1930">
        <w:trPr>
          <w:trHeight w:val="19"/>
        </w:trPr>
        <w:tc>
          <w:tcPr>
            <w:tcW w:w="1831" w:type="dxa"/>
            <w:tcBorders>
              <w:bottom w:val="single" w:sz="4" w:space="0" w:color="000000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Pr="00460490" w:rsidRDefault="003222BA" w:rsidP="003222BA">
            <w:pPr>
              <w:ind w:firstLine="10"/>
              <w:jc w:val="center"/>
            </w:pPr>
            <w:r w:rsidRPr="00460490">
              <w:t>Тазаротен</w:t>
            </w:r>
          </w:p>
        </w:tc>
        <w:tc>
          <w:tcPr>
            <w:tcW w:w="2542" w:type="dxa"/>
            <w:tcBorders>
              <w:bottom w:val="single" w:sz="4" w:space="0" w:color="000000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Default="003222BA" w:rsidP="003222BA">
            <w:pPr>
              <w:pStyle w:val="ac"/>
              <w:numPr>
                <w:ilvl w:val="0"/>
                <w:numId w:val="31"/>
              </w:numPr>
              <w:spacing w:line="240" w:lineRule="auto"/>
              <w:ind w:left="296" w:hanging="284"/>
              <w:jc w:val="left"/>
            </w:pPr>
            <w:r>
              <w:t>0,05% гель (зорак), </w:t>
            </w:r>
          </w:p>
          <w:p w:rsidR="003222BA" w:rsidRDefault="003222BA" w:rsidP="003222BA">
            <w:pPr>
              <w:pStyle w:val="ac"/>
              <w:numPr>
                <w:ilvl w:val="0"/>
                <w:numId w:val="31"/>
              </w:numPr>
              <w:spacing w:line="240" w:lineRule="auto"/>
              <w:ind w:left="296" w:hanging="284"/>
              <w:jc w:val="left"/>
            </w:pPr>
            <w:r w:rsidRPr="00460490">
              <w:t>0,1%</w:t>
            </w:r>
            <w:r>
              <w:t xml:space="preserve"> крем, </w:t>
            </w:r>
          </w:p>
          <w:p w:rsidR="003222BA" w:rsidRPr="00460490" w:rsidRDefault="003222BA" w:rsidP="003222BA">
            <w:pPr>
              <w:pStyle w:val="ac"/>
              <w:numPr>
                <w:ilvl w:val="0"/>
                <w:numId w:val="31"/>
              </w:numPr>
              <w:spacing w:line="240" w:lineRule="auto"/>
              <w:ind w:left="296" w:hanging="284"/>
              <w:jc w:val="left"/>
            </w:pPr>
            <w:r w:rsidRPr="00460490">
              <w:t>0,1% гель (тазорак)</w:t>
            </w:r>
          </w:p>
        </w:tc>
        <w:tc>
          <w:tcPr>
            <w:tcW w:w="2268" w:type="dxa"/>
            <w:tcBorders>
              <w:bottom w:val="single" w:sz="4" w:space="0" w:color="000000"/>
              <w:right w:val="single" w:sz="4" w:space="0" w:color="000000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:rsidR="003222BA" w:rsidRPr="00460490" w:rsidRDefault="003222BA" w:rsidP="003222BA">
            <w:pPr>
              <w:ind w:firstLine="10"/>
              <w:jc w:val="center"/>
            </w:pPr>
            <w:r w:rsidRPr="00460490">
              <w:t xml:space="preserve">Псориаз, ихтиоз, </w:t>
            </w:r>
            <w:r w:rsidRPr="00460490">
              <w:br/>
              <w:t>акне легкой или </w:t>
            </w:r>
            <w:r w:rsidRPr="00460490">
              <w:br/>
              <w:t>средней степени </w:t>
            </w:r>
            <w:r w:rsidRPr="00460490">
              <w:br/>
              <w:t>тяжести, фотостарение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3222BA" w:rsidRPr="00460490" w:rsidRDefault="003222BA" w:rsidP="003222BA">
            <w:pPr>
              <w:ind w:left="142" w:right="142" w:firstLine="10"/>
              <w:jc w:val="center"/>
            </w:pPr>
            <w:r w:rsidRPr="00460490">
              <w:t>Беременность и п</w:t>
            </w:r>
            <w:r w:rsidR="007C1930">
              <w:t>е</w:t>
            </w:r>
            <w:r w:rsidRPr="00460490">
              <w:t>риод лактации, возраст до 12 лет, открытые повреждения кожи</w:t>
            </w:r>
            <w:r w:rsidRPr="003222BA">
              <w:t xml:space="preserve"> </w:t>
            </w:r>
            <w:r w:rsidRPr="00460490">
              <w:t>(раны, ожоги, язвы), фотосенсибилизация, розацеа.</w:t>
            </w:r>
          </w:p>
        </w:tc>
      </w:tr>
    </w:tbl>
    <w:p w:rsidR="0068236C" w:rsidRPr="00460490" w:rsidRDefault="0068236C" w:rsidP="0041718B">
      <w:pPr>
        <w:pStyle w:val="3"/>
      </w:pPr>
      <w:bookmarkStart w:id="11" w:name="_Toc504496758"/>
      <w:r w:rsidRPr="00460490">
        <w:lastRenderedPageBreak/>
        <w:t>Ретинальдегид</w:t>
      </w:r>
      <w:bookmarkEnd w:id="11"/>
    </w:p>
    <w:p w:rsidR="0068236C" w:rsidRPr="00460490" w:rsidRDefault="0068236C" w:rsidP="0041718B">
      <w:pPr>
        <w:ind w:firstLine="567"/>
        <w:jc w:val="both"/>
      </w:pPr>
      <w:r w:rsidRPr="00460490">
        <w:t>Ретинальдегид активнее ретинола в 10 раз, стабилен к окислению и обладает меньшими побочными эффектами. Он легко проникает в кожу и превращается в ретиноевую кислоту, но эффект от его использования достигается за более длительный срок.</w:t>
      </w:r>
    </w:p>
    <w:p w:rsidR="0068236C" w:rsidRPr="00340F5A" w:rsidRDefault="0068236C" w:rsidP="0041718B">
      <w:pPr>
        <w:ind w:firstLine="567"/>
        <w:jc w:val="both"/>
      </w:pPr>
      <w:r w:rsidRPr="00460490">
        <w:t>Ретинальдегид 0,1% в составе крема диакнеаль препятствует образованию комедонов, регулируя ороговение клеток. В то же время он препятствует размножению бактерии propionibacteriumacnes.</w:t>
      </w:r>
    </w:p>
    <w:p w:rsidR="0041718B" w:rsidRPr="007C1930" w:rsidRDefault="0041718B" w:rsidP="0041718B">
      <w:pPr>
        <w:ind w:firstLine="567"/>
        <w:jc w:val="both"/>
        <w:rPr>
          <w:sz w:val="12"/>
        </w:rPr>
      </w:pPr>
    </w:p>
    <w:p w:rsidR="0068236C" w:rsidRPr="00460490" w:rsidRDefault="0068236C" w:rsidP="0041718B">
      <w:pPr>
        <w:ind w:firstLine="567"/>
        <w:jc w:val="both"/>
      </w:pPr>
      <w:r w:rsidRPr="00460490">
        <w:rPr>
          <w:i/>
          <w:u w:val="single"/>
        </w:rPr>
        <w:t>Побочные эффекты</w:t>
      </w:r>
    </w:p>
    <w:p w:rsidR="0068236C" w:rsidRPr="00340F5A" w:rsidRDefault="0068236C" w:rsidP="0041718B">
      <w:pPr>
        <w:ind w:firstLine="567"/>
        <w:jc w:val="both"/>
      </w:pPr>
      <w:r w:rsidRPr="00460490">
        <w:t>При первом использовании может вызвать жжение и легкое шелушение.</w:t>
      </w:r>
    </w:p>
    <w:p w:rsidR="0041718B" w:rsidRPr="007C1930" w:rsidRDefault="0041718B" w:rsidP="0041718B">
      <w:pPr>
        <w:ind w:firstLine="567"/>
        <w:jc w:val="both"/>
        <w:rPr>
          <w:i/>
          <w:sz w:val="12"/>
          <w:u w:val="single"/>
        </w:rPr>
      </w:pPr>
    </w:p>
    <w:p w:rsidR="0068236C" w:rsidRPr="00460490" w:rsidRDefault="0068236C" w:rsidP="0041718B">
      <w:pPr>
        <w:ind w:firstLine="567"/>
        <w:jc w:val="both"/>
      </w:pPr>
      <w:r w:rsidRPr="00460490">
        <w:rPr>
          <w:i/>
          <w:u w:val="single"/>
        </w:rPr>
        <w:t>Методика применения</w:t>
      </w:r>
    </w:p>
    <w:p w:rsidR="0068236C" w:rsidRPr="00460490" w:rsidRDefault="0068236C" w:rsidP="0041718B">
      <w:pPr>
        <w:ind w:firstLine="567"/>
        <w:jc w:val="both"/>
      </w:pPr>
      <w:r w:rsidRPr="00460490">
        <w:t xml:space="preserve">Препарат   равномерно наносится на проблемные участки лица, на чистую и подсушенную кожу1 раз в день,  вечером. В случае возникновения побочных эффектов, перед повторным применением рекомендуется пауза. При ежедневном использовании ретинальдегиданеобходимо  дополнительное нанесение  солнцезащитного средства с </w:t>
      </w:r>
      <w:r w:rsidRPr="003032D6">
        <w:t>SPF(</w:t>
      </w:r>
      <w:r w:rsidRPr="003032D6">
        <w:rPr>
          <w:lang w:val="en-US"/>
        </w:rPr>
        <w:t>sunprotectionfactor</w:t>
      </w:r>
      <w:r w:rsidRPr="003032D6">
        <w:t>)</w:t>
      </w:r>
      <w:r w:rsidRPr="00460490">
        <w:t xml:space="preserve">не менее 15. </w:t>
      </w:r>
    </w:p>
    <w:p w:rsidR="0068236C" w:rsidRPr="00460490" w:rsidRDefault="0068236C" w:rsidP="0041718B">
      <w:pPr>
        <w:pStyle w:val="3"/>
      </w:pPr>
      <w:bookmarkStart w:id="12" w:name="_Toc504496759"/>
      <w:r w:rsidRPr="00460490">
        <w:t>Третиноин</w:t>
      </w:r>
      <w:bookmarkEnd w:id="12"/>
    </w:p>
    <w:p w:rsidR="0068236C" w:rsidRPr="00460490" w:rsidRDefault="0068236C" w:rsidP="0041718B">
      <w:pPr>
        <w:rPr>
          <w:i/>
          <w:u w:val="single"/>
        </w:rPr>
      </w:pPr>
      <w:r w:rsidRPr="00460490">
        <w:rPr>
          <w:i/>
          <w:u w:val="single"/>
        </w:rPr>
        <w:t>Фармокологическое действие</w:t>
      </w:r>
    </w:p>
    <w:p w:rsidR="0068236C" w:rsidRPr="003032D6" w:rsidRDefault="0068236C" w:rsidP="0041718B">
      <w:pPr>
        <w:numPr>
          <w:ilvl w:val="0"/>
          <w:numId w:val="32"/>
        </w:numPr>
        <w:jc w:val="both"/>
      </w:pPr>
      <w:r w:rsidRPr="003032D6">
        <w:t>противоопухолевое;</w:t>
      </w:r>
    </w:p>
    <w:p w:rsidR="0068236C" w:rsidRPr="003032D6" w:rsidRDefault="0068236C" w:rsidP="0041718B">
      <w:pPr>
        <w:numPr>
          <w:ilvl w:val="0"/>
          <w:numId w:val="32"/>
        </w:numPr>
        <w:jc w:val="both"/>
      </w:pPr>
      <w:r w:rsidRPr="003032D6">
        <w:t>кератолитическое;</w:t>
      </w:r>
    </w:p>
    <w:p w:rsidR="0068236C" w:rsidRPr="003032D6" w:rsidRDefault="0068236C" w:rsidP="0041718B">
      <w:pPr>
        <w:numPr>
          <w:ilvl w:val="0"/>
          <w:numId w:val="32"/>
        </w:numPr>
        <w:jc w:val="both"/>
      </w:pPr>
      <w:r w:rsidRPr="003032D6">
        <w:t>противосеборейное;</w:t>
      </w:r>
    </w:p>
    <w:p w:rsidR="0068236C" w:rsidRPr="003032D6" w:rsidRDefault="0068236C" w:rsidP="0041718B">
      <w:pPr>
        <w:numPr>
          <w:ilvl w:val="0"/>
          <w:numId w:val="32"/>
        </w:numPr>
        <w:jc w:val="both"/>
      </w:pPr>
      <w:r w:rsidRPr="003032D6">
        <w:t>комедонолитическое;</w:t>
      </w:r>
    </w:p>
    <w:p w:rsidR="0068236C" w:rsidRPr="003032D6" w:rsidRDefault="0068236C" w:rsidP="0041718B">
      <w:pPr>
        <w:numPr>
          <w:ilvl w:val="0"/>
          <w:numId w:val="32"/>
        </w:numPr>
        <w:jc w:val="both"/>
      </w:pPr>
      <w:r w:rsidRPr="003032D6">
        <w:t>иммуностимулирующое;</w:t>
      </w:r>
    </w:p>
    <w:p w:rsidR="0068236C" w:rsidRPr="003032D6" w:rsidRDefault="0068236C" w:rsidP="0041718B">
      <w:pPr>
        <w:numPr>
          <w:ilvl w:val="0"/>
          <w:numId w:val="32"/>
        </w:numPr>
        <w:jc w:val="both"/>
      </w:pPr>
      <w:r w:rsidRPr="003032D6">
        <w:t>регенирирующее;</w:t>
      </w:r>
    </w:p>
    <w:p w:rsidR="0068236C" w:rsidRPr="0041718B" w:rsidRDefault="0068236C" w:rsidP="0041718B">
      <w:pPr>
        <w:numPr>
          <w:ilvl w:val="0"/>
          <w:numId w:val="32"/>
        </w:numPr>
        <w:jc w:val="both"/>
      </w:pPr>
      <w:r w:rsidRPr="003032D6">
        <w:t>местное противовоспалительное.</w:t>
      </w:r>
    </w:p>
    <w:p w:rsidR="0041718B" w:rsidRPr="007C1930" w:rsidRDefault="0041718B" w:rsidP="0041718B">
      <w:pPr>
        <w:ind w:left="720"/>
        <w:jc w:val="both"/>
        <w:rPr>
          <w:sz w:val="12"/>
        </w:rPr>
      </w:pPr>
    </w:p>
    <w:p w:rsidR="0068236C" w:rsidRPr="00340F5A" w:rsidRDefault="0068236C" w:rsidP="0041718B">
      <w:pPr>
        <w:ind w:firstLine="567"/>
        <w:jc w:val="both"/>
      </w:pPr>
      <w:r w:rsidRPr="00460490">
        <w:t>При местном применении проникая через клеточные мембраны, образует цитоплазматический комплекс, который поступает в ядра клеток. Образуемый гормонрецепторный комплекс, связываясь с ДНК, препятствует транскрипции и тем самым нарушает синтез белка. Данный механизм лежит в основе гипопигментного действия третиноина. Стимулирует митоз эпидермальных клеток, увеличивает количество гликозаминогликанов, эластических волокон в сосочковом слое кожи. Ингибирует меланогенез, увеличивает рост и дифференциацию эпителиальных клеток, подавляет адгезию клеток, образующих угри. При обработке открытых угрей способствует выравниванию поверхности кожи без признаков воспаления, при обработке закрытых угрей помогает их открытию или переходу в папулы с последующим заживлением (без рубцевания), предотвращает образование новых угрей. Терапевтический эффект развивается на 6–7 нед</w:t>
      </w:r>
      <w:r w:rsidR="007C1930">
        <w:t>.</w:t>
      </w:r>
      <w:r w:rsidRPr="00460490">
        <w:t> лечения акне, максимальный обычно наблюдается на 8–12 нед</w:t>
      </w:r>
      <w:r w:rsidR="007C1930">
        <w:t>.</w:t>
      </w:r>
      <w:r w:rsidRPr="00460490">
        <w:t> лечения.</w:t>
      </w:r>
    </w:p>
    <w:p w:rsidR="0041718B" w:rsidRPr="00340F5A" w:rsidRDefault="0041718B" w:rsidP="0041718B">
      <w:pPr>
        <w:ind w:firstLine="567"/>
        <w:jc w:val="both"/>
      </w:pPr>
    </w:p>
    <w:p w:rsidR="0068236C" w:rsidRPr="00460490" w:rsidRDefault="0068236C" w:rsidP="0041718B">
      <w:pPr>
        <w:ind w:firstLine="567"/>
        <w:rPr>
          <w:i/>
          <w:u w:val="single"/>
        </w:rPr>
      </w:pPr>
      <w:r w:rsidRPr="00460490">
        <w:rPr>
          <w:i/>
          <w:u w:val="single"/>
        </w:rPr>
        <w:t>Побочные эффекты</w:t>
      </w:r>
    </w:p>
    <w:p w:rsidR="0068236C" w:rsidRPr="00340F5A" w:rsidRDefault="0068236C" w:rsidP="0041718B">
      <w:pPr>
        <w:ind w:firstLine="567"/>
        <w:jc w:val="both"/>
      </w:pPr>
      <w:r w:rsidRPr="00460490">
        <w:t>Со стороны кожных покровов: алопеция, повышенная потливость, целлюлит, сухость кожи и слизистых оболочек, ксерофтальмия, хейлит, дерматит, отек лица, сыпь, эритема, зуд, внутрикожные кровоизлияния; при местном применении — ощущение жжения, гиперемия, отечность, образование волдырей, шелушение, временные очаги гипер- или гипопигментации, фотосенсибилизация; крайне редко — контактный аллергический, эксфолиативный, буллезный дерматит.</w:t>
      </w:r>
    </w:p>
    <w:p w:rsidR="0041718B" w:rsidRPr="00340F5A" w:rsidRDefault="0041718B" w:rsidP="0041718B">
      <w:pPr>
        <w:ind w:firstLine="567"/>
        <w:jc w:val="both"/>
      </w:pPr>
    </w:p>
    <w:p w:rsidR="0068236C" w:rsidRPr="00460490" w:rsidRDefault="0068236C" w:rsidP="0041718B">
      <w:pPr>
        <w:ind w:firstLine="567"/>
        <w:jc w:val="both"/>
        <w:rPr>
          <w:i/>
          <w:u w:val="single"/>
        </w:rPr>
      </w:pPr>
      <w:r w:rsidRPr="00460490">
        <w:rPr>
          <w:i/>
          <w:u w:val="single"/>
        </w:rPr>
        <w:lastRenderedPageBreak/>
        <w:t>Методика применения</w:t>
      </w:r>
    </w:p>
    <w:p w:rsidR="0068236C" w:rsidRPr="00460490" w:rsidRDefault="0068236C" w:rsidP="0041718B">
      <w:pPr>
        <w:ind w:firstLine="567"/>
        <w:jc w:val="both"/>
      </w:pPr>
      <w:r w:rsidRPr="003032D6">
        <w:t>Препарат наносят  однократно, вечером, за 30 минут до сна, на предварительное очищенную, сухую кожу</w:t>
      </w:r>
      <w:r>
        <w:t>.</w:t>
      </w:r>
      <w:r w:rsidRPr="003032D6">
        <w:t xml:space="preserve"> Небольшое количество препарата наносят кончиками пальцев на</w:t>
      </w:r>
      <w:r w:rsidRPr="00460490">
        <w:t xml:space="preserve"> пораженные участки кожи и легко растирают до полного впитывания.</w:t>
      </w:r>
    </w:p>
    <w:p w:rsidR="0068236C" w:rsidRPr="00460490" w:rsidRDefault="0068236C" w:rsidP="0041718B">
      <w:pPr>
        <w:pStyle w:val="3"/>
      </w:pPr>
      <w:bookmarkStart w:id="13" w:name="_Toc504496760"/>
      <w:bookmarkEnd w:id="0"/>
      <w:bookmarkEnd w:id="1"/>
      <w:r w:rsidRPr="00460490">
        <w:t>Изотретиноин</w:t>
      </w:r>
      <w:bookmarkEnd w:id="13"/>
    </w:p>
    <w:p w:rsidR="0068236C" w:rsidRPr="00460490" w:rsidRDefault="0068236C" w:rsidP="0041718B">
      <w:pPr>
        <w:ind w:firstLine="567"/>
        <w:jc w:val="both"/>
        <w:rPr>
          <w:i/>
          <w:u w:val="single"/>
        </w:rPr>
      </w:pPr>
      <w:r w:rsidRPr="00460490">
        <w:rPr>
          <w:i/>
          <w:u w:val="single"/>
        </w:rPr>
        <w:t>Фармакологическое действие</w:t>
      </w:r>
    </w:p>
    <w:p w:rsidR="0068236C" w:rsidRPr="00460490" w:rsidRDefault="0068236C" w:rsidP="0041718B">
      <w:pPr>
        <w:ind w:firstLine="567"/>
        <w:jc w:val="both"/>
      </w:pPr>
      <w:r w:rsidRPr="00460490">
        <w:t>При местном воздействии оказывает: противовоспалительное, противосеборейное, дерматопротективное, A-витаминоподобное, противоугревое действия.</w:t>
      </w:r>
    </w:p>
    <w:p w:rsidR="0068236C" w:rsidRPr="00460490" w:rsidRDefault="0068236C" w:rsidP="0041718B">
      <w:pPr>
        <w:ind w:firstLine="567"/>
        <w:jc w:val="both"/>
      </w:pPr>
      <w:r w:rsidRPr="00460490">
        <w:t>Нормализует терминальную дифференцировку клеток, тормозит пролиферацию эпителия протоков сальных желез, образование детрита, облегчает его эвакуацию. Снижает выработку и облегчает выделение кожного сала.</w:t>
      </w:r>
    </w:p>
    <w:p w:rsidR="0068236C" w:rsidRPr="00460490" w:rsidRDefault="0068236C" w:rsidP="0041718B">
      <w:pPr>
        <w:ind w:firstLine="567"/>
        <w:jc w:val="both"/>
      </w:pPr>
    </w:p>
    <w:p w:rsidR="0068236C" w:rsidRPr="00460490" w:rsidRDefault="0068236C" w:rsidP="0041718B">
      <w:pPr>
        <w:ind w:firstLine="567"/>
        <w:jc w:val="both"/>
        <w:rPr>
          <w:i/>
        </w:rPr>
      </w:pPr>
      <w:r w:rsidRPr="00460490">
        <w:rPr>
          <w:i/>
          <w:u w:val="single"/>
        </w:rPr>
        <w:t>Побочные эффекты</w:t>
      </w:r>
    </w:p>
    <w:p w:rsidR="0068236C" w:rsidRPr="00340F5A" w:rsidRDefault="0068236C" w:rsidP="0041718B">
      <w:pPr>
        <w:ind w:firstLine="567"/>
        <w:jc w:val="both"/>
      </w:pPr>
      <w:r w:rsidRPr="00460490">
        <w:t xml:space="preserve">    Проходящее покраснение кожи, новые высыпания со 2-й недели лечения, не требующие отмены препарата, аллергические реакции; возможны (при длительном применении) — хейлит, конъюнктивит, сухость и шелушение кожи.</w:t>
      </w:r>
    </w:p>
    <w:p w:rsidR="0041718B" w:rsidRPr="00340F5A" w:rsidRDefault="0041718B" w:rsidP="0041718B">
      <w:pPr>
        <w:ind w:firstLine="567"/>
        <w:jc w:val="both"/>
      </w:pPr>
    </w:p>
    <w:p w:rsidR="0068236C" w:rsidRPr="00460490" w:rsidRDefault="0068236C" w:rsidP="0041718B">
      <w:pPr>
        <w:ind w:firstLine="567"/>
        <w:jc w:val="both"/>
        <w:rPr>
          <w:i/>
          <w:u w:val="single"/>
        </w:rPr>
      </w:pPr>
      <w:r w:rsidRPr="00460490">
        <w:rPr>
          <w:i/>
          <w:u w:val="single"/>
        </w:rPr>
        <w:t>Методика применения</w:t>
      </w:r>
    </w:p>
    <w:p w:rsidR="0068236C" w:rsidRPr="00460490" w:rsidRDefault="0068236C" w:rsidP="0041718B">
      <w:pPr>
        <w:ind w:firstLine="567"/>
        <w:jc w:val="both"/>
      </w:pPr>
      <w:r w:rsidRPr="00460490">
        <w:t xml:space="preserve">    Местно препарат необходимо наносить кончиками пальцев на предварительно очищенную кожу, 2 раза в сутки тонким слоем, в течение 4-6 недель. </w:t>
      </w:r>
    </w:p>
    <w:p w:rsidR="0068236C" w:rsidRPr="00460490" w:rsidRDefault="0068236C" w:rsidP="0041718B">
      <w:pPr>
        <w:pStyle w:val="3"/>
      </w:pPr>
      <w:bookmarkStart w:id="14" w:name="_Toc504496761"/>
      <w:r w:rsidRPr="00460490">
        <w:t>Адапален</w:t>
      </w:r>
      <w:bookmarkEnd w:id="14"/>
    </w:p>
    <w:p w:rsidR="0068236C" w:rsidRPr="00460490" w:rsidRDefault="0068236C" w:rsidP="0041718B">
      <w:pPr>
        <w:ind w:firstLine="567"/>
        <w:jc w:val="both"/>
      </w:pPr>
      <w:r w:rsidRPr="00460490">
        <w:t xml:space="preserve">Синтетический аналог ретиноевой кислоты, производное нафтойной кислоты. </w:t>
      </w:r>
    </w:p>
    <w:p w:rsidR="0041718B" w:rsidRPr="007C1930" w:rsidRDefault="0041718B" w:rsidP="0041718B">
      <w:pPr>
        <w:ind w:firstLine="567"/>
        <w:jc w:val="both"/>
        <w:rPr>
          <w:i/>
          <w:sz w:val="10"/>
          <w:u w:val="single"/>
        </w:rPr>
      </w:pPr>
    </w:p>
    <w:p w:rsidR="0068236C" w:rsidRPr="00460490" w:rsidRDefault="0068236C" w:rsidP="0041718B">
      <w:pPr>
        <w:ind w:firstLine="567"/>
        <w:jc w:val="both"/>
        <w:rPr>
          <w:i/>
          <w:u w:val="single"/>
        </w:rPr>
      </w:pPr>
      <w:r w:rsidRPr="00460490">
        <w:rPr>
          <w:i/>
          <w:u w:val="single"/>
        </w:rPr>
        <w:t>Фармакологическое действе:</w:t>
      </w:r>
    </w:p>
    <w:p w:rsidR="0068236C" w:rsidRPr="00460490" w:rsidRDefault="0068236C" w:rsidP="0041718B">
      <w:pPr>
        <w:ind w:firstLine="567"/>
        <w:jc w:val="both"/>
      </w:pPr>
      <w:r w:rsidRPr="00460490">
        <w:t xml:space="preserve">При местном применении оказывает противовоспалительное, комедонолитическое действия. </w:t>
      </w:r>
    </w:p>
    <w:p w:rsidR="0068236C" w:rsidRPr="00460490" w:rsidRDefault="0068236C" w:rsidP="0041718B">
      <w:pPr>
        <w:ind w:firstLine="567"/>
        <w:jc w:val="both"/>
      </w:pPr>
      <w:r w:rsidRPr="00460490">
        <w:t>Химически стабильное, ретиноидоподобное соединение. Исследования биохимического и фармакологического профиля адапаленапродемонстрировали, что он является модулятором процессов клеточной дифференцировки, кератинизации (ороговения) и воспаления, которые вовлечены в развитие acnevulgaris.</w:t>
      </w:r>
    </w:p>
    <w:p w:rsidR="0068236C" w:rsidRPr="00460490" w:rsidRDefault="0068236C" w:rsidP="0041718B">
      <w:pPr>
        <w:ind w:firstLine="567"/>
        <w:jc w:val="both"/>
      </w:pPr>
      <w:r w:rsidRPr="00460490">
        <w:t>Селективно связываясь с RARγ рецепторами на ядерной мембране кератиноцитов, адапален повышает дифференцировку кератиноцитов, уменьшает «сцепленность» кератиноцитов в устье сально-волосяных фолликулов и ускоряет их десквамацию. Обладает комедонолитическим/антикомедогенным действием.  Абсорбция адапалена через кожу человека низкая.</w:t>
      </w:r>
    </w:p>
    <w:p w:rsidR="0041718B" w:rsidRPr="00340F5A" w:rsidRDefault="0041718B" w:rsidP="0041718B">
      <w:pPr>
        <w:ind w:firstLine="567"/>
        <w:jc w:val="both"/>
        <w:rPr>
          <w:i/>
          <w:u w:val="single"/>
        </w:rPr>
      </w:pPr>
    </w:p>
    <w:p w:rsidR="0068236C" w:rsidRPr="00460490" w:rsidRDefault="0068236C" w:rsidP="0041718B">
      <w:pPr>
        <w:ind w:firstLine="567"/>
        <w:jc w:val="both"/>
        <w:rPr>
          <w:i/>
          <w:u w:val="single"/>
        </w:rPr>
      </w:pPr>
      <w:r w:rsidRPr="00460490">
        <w:rPr>
          <w:i/>
          <w:u w:val="single"/>
        </w:rPr>
        <w:t>Побочные</w:t>
      </w:r>
      <w:r w:rsidR="007C1930">
        <w:rPr>
          <w:i/>
          <w:u w:val="single"/>
        </w:rPr>
        <w:t xml:space="preserve"> </w:t>
      </w:r>
      <w:r w:rsidRPr="00460490">
        <w:rPr>
          <w:i/>
          <w:u w:val="single"/>
        </w:rPr>
        <w:t>эффекты</w:t>
      </w:r>
    </w:p>
    <w:p w:rsidR="0068236C" w:rsidRPr="00460490" w:rsidRDefault="0068236C" w:rsidP="0041718B">
      <w:pPr>
        <w:ind w:firstLine="567"/>
        <w:jc w:val="both"/>
      </w:pPr>
      <w:r w:rsidRPr="00460490">
        <w:t xml:space="preserve">Локальное раздражение кожи: эритема, шелушение, сухость кожи, зуд.  </w:t>
      </w:r>
    </w:p>
    <w:p w:rsidR="0068236C" w:rsidRPr="00460490" w:rsidRDefault="0068236C" w:rsidP="0041718B">
      <w:pPr>
        <w:ind w:firstLine="567"/>
        <w:jc w:val="both"/>
        <w:rPr>
          <w:u w:val="single"/>
        </w:rPr>
      </w:pPr>
    </w:p>
    <w:p w:rsidR="0068236C" w:rsidRPr="00460490" w:rsidRDefault="0068236C" w:rsidP="0041718B">
      <w:pPr>
        <w:ind w:firstLine="567"/>
        <w:jc w:val="both"/>
        <w:rPr>
          <w:i/>
          <w:u w:val="single"/>
        </w:rPr>
      </w:pPr>
      <w:r w:rsidRPr="00460490">
        <w:rPr>
          <w:i/>
          <w:u w:val="single"/>
        </w:rPr>
        <w:t>Методика применения</w:t>
      </w:r>
    </w:p>
    <w:p w:rsidR="0068236C" w:rsidRPr="00460490" w:rsidRDefault="0068236C" w:rsidP="0041718B">
      <w:pPr>
        <w:ind w:firstLine="567"/>
        <w:jc w:val="both"/>
      </w:pPr>
      <w:r w:rsidRPr="003032D6">
        <w:t>Наружный способ применения:  легкими прикосновениями равномерно наносить гель или крем на пораженную поверхность один раз в день перед</w:t>
      </w:r>
      <w:r>
        <w:t xml:space="preserve"> сном на предварительно очищенную,</w:t>
      </w:r>
      <w:r w:rsidRPr="00460490">
        <w:t xml:space="preserve"> сухую кожу, избегая попадания в глаза и на губы.</w:t>
      </w:r>
    </w:p>
    <w:p w:rsidR="0068236C" w:rsidRPr="00460490" w:rsidRDefault="0068236C" w:rsidP="0041718B">
      <w:pPr>
        <w:ind w:firstLine="567"/>
        <w:jc w:val="both"/>
      </w:pPr>
      <w:r w:rsidRPr="00460490">
        <w:t>Терапевтический эффект развивается после 4–8 нед лечения, стойкое улучшение после 3-х месячного лечения.</w:t>
      </w:r>
    </w:p>
    <w:p w:rsidR="0068236C" w:rsidRPr="00460490" w:rsidRDefault="0068236C" w:rsidP="0041718B">
      <w:pPr>
        <w:ind w:firstLine="567"/>
        <w:jc w:val="both"/>
      </w:pPr>
      <w:r w:rsidRPr="00460490">
        <w:t>В некоторых случаях из-за кратковременного раздражения кожи может быть сокращено число аппликаций или лечение приостановлено до исчезновения признаков раздражения.</w:t>
      </w:r>
    </w:p>
    <w:p w:rsidR="0068236C" w:rsidRPr="00460490" w:rsidRDefault="0068236C" w:rsidP="0041718B">
      <w:pPr>
        <w:pStyle w:val="3"/>
      </w:pPr>
      <w:bookmarkStart w:id="15" w:name="_Toc504496762"/>
      <w:r w:rsidRPr="00460490">
        <w:lastRenderedPageBreak/>
        <w:t>Тазаротен</w:t>
      </w:r>
      <w:bookmarkEnd w:id="15"/>
    </w:p>
    <w:p w:rsidR="0068236C" w:rsidRPr="00551A54" w:rsidRDefault="0068236C" w:rsidP="0041718B">
      <w:pPr>
        <w:shd w:val="clear" w:color="auto" w:fill="FFFFFF"/>
        <w:ind w:firstLine="567"/>
        <w:jc w:val="both"/>
        <w:rPr>
          <w:i/>
          <w:u w:val="single"/>
        </w:rPr>
      </w:pPr>
      <w:r w:rsidRPr="00551A54">
        <w:rPr>
          <w:i/>
          <w:u w:val="single"/>
        </w:rPr>
        <w:t>Фармакологическое действие</w:t>
      </w:r>
    </w:p>
    <w:p w:rsidR="0068236C" w:rsidRPr="003032D6" w:rsidRDefault="0068236C" w:rsidP="0041718B">
      <w:pPr>
        <w:numPr>
          <w:ilvl w:val="0"/>
          <w:numId w:val="33"/>
        </w:numPr>
        <w:shd w:val="clear" w:color="auto" w:fill="FFFFFF"/>
        <w:jc w:val="both"/>
        <w:rPr>
          <w:rStyle w:val="a3"/>
          <w:b w:val="0"/>
          <w:bCs/>
        </w:rPr>
      </w:pPr>
      <w:r w:rsidRPr="003032D6">
        <w:rPr>
          <w:rStyle w:val="a3"/>
          <w:b w:val="0"/>
          <w:bCs/>
        </w:rPr>
        <w:t>дифференцировка клеток</w:t>
      </w:r>
      <w:r>
        <w:rPr>
          <w:rStyle w:val="a3"/>
          <w:b w:val="0"/>
          <w:bCs/>
        </w:rPr>
        <w:t>;</w:t>
      </w:r>
    </w:p>
    <w:p w:rsidR="0068236C" w:rsidRPr="003032D6" w:rsidRDefault="0068236C" w:rsidP="0041718B">
      <w:pPr>
        <w:numPr>
          <w:ilvl w:val="0"/>
          <w:numId w:val="33"/>
        </w:numPr>
        <w:shd w:val="clear" w:color="auto" w:fill="FFFFFF"/>
        <w:jc w:val="both"/>
      </w:pPr>
      <w:r w:rsidRPr="003032D6">
        <w:rPr>
          <w:rStyle w:val="a3"/>
          <w:b w:val="0"/>
          <w:bCs/>
        </w:rPr>
        <w:t>активизация функций клеток</w:t>
      </w:r>
      <w:r>
        <w:rPr>
          <w:rStyle w:val="a3"/>
          <w:b w:val="0"/>
          <w:bCs/>
        </w:rPr>
        <w:t>;</w:t>
      </w:r>
    </w:p>
    <w:p w:rsidR="0068236C" w:rsidRPr="003032D6" w:rsidRDefault="0068236C" w:rsidP="0041718B">
      <w:pPr>
        <w:numPr>
          <w:ilvl w:val="0"/>
          <w:numId w:val="33"/>
        </w:numPr>
        <w:shd w:val="clear" w:color="auto" w:fill="FFFFFF"/>
        <w:jc w:val="both"/>
        <w:rPr>
          <w:rStyle w:val="a3"/>
          <w:b w:val="0"/>
          <w:bCs/>
        </w:rPr>
      </w:pPr>
      <w:r w:rsidRPr="003032D6">
        <w:rPr>
          <w:rStyle w:val="a3"/>
          <w:b w:val="0"/>
          <w:bCs/>
        </w:rPr>
        <w:t>остановка роста эпителия сальных желез</w:t>
      </w:r>
      <w:r>
        <w:rPr>
          <w:rStyle w:val="a3"/>
          <w:b w:val="0"/>
          <w:bCs/>
        </w:rPr>
        <w:t>;</w:t>
      </w:r>
    </w:p>
    <w:p w:rsidR="0068236C" w:rsidRPr="003032D6" w:rsidRDefault="0068236C" w:rsidP="0041718B">
      <w:pPr>
        <w:numPr>
          <w:ilvl w:val="0"/>
          <w:numId w:val="33"/>
        </w:numPr>
        <w:shd w:val="clear" w:color="auto" w:fill="FFFFFF"/>
        <w:jc w:val="both"/>
        <w:rPr>
          <w:rStyle w:val="a3"/>
          <w:b w:val="0"/>
          <w:bCs/>
        </w:rPr>
      </w:pPr>
      <w:r w:rsidRPr="003032D6">
        <w:rPr>
          <w:rStyle w:val="a3"/>
          <w:b w:val="0"/>
          <w:bCs/>
        </w:rPr>
        <w:t>подавление активности сальных желез</w:t>
      </w:r>
      <w:r>
        <w:rPr>
          <w:rStyle w:val="a3"/>
          <w:b w:val="0"/>
          <w:bCs/>
        </w:rPr>
        <w:t>;</w:t>
      </w:r>
    </w:p>
    <w:p w:rsidR="0068236C" w:rsidRPr="003032D6" w:rsidRDefault="0068236C" w:rsidP="0041718B">
      <w:pPr>
        <w:numPr>
          <w:ilvl w:val="0"/>
          <w:numId w:val="33"/>
        </w:numPr>
        <w:shd w:val="clear" w:color="auto" w:fill="FFFFFF"/>
        <w:jc w:val="both"/>
        <w:rPr>
          <w:rStyle w:val="a3"/>
          <w:b w:val="0"/>
          <w:bCs/>
        </w:rPr>
      </w:pPr>
      <w:r w:rsidRPr="003032D6">
        <w:rPr>
          <w:rStyle w:val="a3"/>
          <w:b w:val="0"/>
          <w:bCs/>
        </w:rPr>
        <w:t>местное противовоспалительное.</w:t>
      </w:r>
    </w:p>
    <w:p w:rsidR="0068236C" w:rsidRPr="00460490" w:rsidRDefault="0068236C" w:rsidP="0041718B">
      <w:pPr>
        <w:pStyle w:val="a5"/>
        <w:shd w:val="clear" w:color="auto" w:fill="FFFFFF"/>
        <w:spacing w:before="0" w:beforeAutospacing="0" w:after="240" w:afterAutospacing="0"/>
        <w:ind w:firstLine="567"/>
        <w:jc w:val="both"/>
      </w:pPr>
      <w:r w:rsidRPr="00460490">
        <w:t>Препарат отличается низкой токсичностью и вызывает минимум раздражения. Объясняется это его низкой абсорбцией. Вещество не накапливается в коже или жировых тканях.</w:t>
      </w:r>
    </w:p>
    <w:p w:rsidR="0068236C" w:rsidRPr="00460490" w:rsidRDefault="0068236C" w:rsidP="0041718B">
      <w:pPr>
        <w:pStyle w:val="a5"/>
        <w:shd w:val="clear" w:color="auto" w:fill="FFFFFF"/>
        <w:spacing w:before="0" w:beforeAutospacing="0" w:after="240" w:afterAutospacing="0"/>
        <w:ind w:firstLine="567"/>
        <w:jc w:val="both"/>
      </w:pPr>
      <w:r w:rsidRPr="00460490">
        <w:t>В коже тазаротен трансформируется в тазаротеновую кислоту, которая очень быстро метаболизируется, превращаясь в гидрофильные соединения, легко выводится с мочой. Период полувыведения составляет 18 часов.</w:t>
      </w:r>
    </w:p>
    <w:p w:rsidR="0068236C" w:rsidRPr="00164898" w:rsidRDefault="0068236C" w:rsidP="00164898">
      <w:pPr>
        <w:shd w:val="clear" w:color="auto" w:fill="FFFFFF"/>
        <w:ind w:firstLine="567"/>
        <w:jc w:val="both"/>
        <w:rPr>
          <w:i/>
          <w:u w:val="single"/>
        </w:rPr>
      </w:pPr>
      <w:r w:rsidRPr="00164898">
        <w:rPr>
          <w:i/>
          <w:u w:val="single"/>
        </w:rPr>
        <w:t>Побочные эффекты</w:t>
      </w:r>
    </w:p>
    <w:p w:rsidR="0068236C" w:rsidRPr="0041718B" w:rsidRDefault="0068236C" w:rsidP="0041718B">
      <w:pPr>
        <w:numPr>
          <w:ilvl w:val="0"/>
          <w:numId w:val="33"/>
        </w:numPr>
        <w:shd w:val="clear" w:color="auto" w:fill="FFFFFF"/>
        <w:jc w:val="both"/>
        <w:rPr>
          <w:rStyle w:val="a3"/>
          <w:b w:val="0"/>
          <w:bCs/>
        </w:rPr>
      </w:pPr>
      <w:r w:rsidRPr="0041718B">
        <w:rPr>
          <w:rStyle w:val="a3"/>
          <w:b w:val="0"/>
          <w:bCs/>
        </w:rPr>
        <w:t>Раздражение и </w:t>
      </w:r>
      <w:hyperlink r:id="rId10" w:history="1">
        <w:r w:rsidRPr="0041718B">
          <w:rPr>
            <w:rStyle w:val="a3"/>
            <w:b w:val="0"/>
            <w:bCs/>
          </w:rPr>
          <w:t>покраснение кожи</w:t>
        </w:r>
      </w:hyperlink>
      <w:r w:rsidRPr="0041718B">
        <w:rPr>
          <w:rStyle w:val="a3"/>
          <w:b w:val="0"/>
          <w:bCs/>
        </w:rPr>
        <w:t xml:space="preserve">, зуд, жжение. </w:t>
      </w:r>
    </w:p>
    <w:p w:rsidR="0068236C" w:rsidRPr="0041718B" w:rsidRDefault="00B56C17" w:rsidP="0041718B">
      <w:pPr>
        <w:numPr>
          <w:ilvl w:val="0"/>
          <w:numId w:val="33"/>
        </w:numPr>
        <w:shd w:val="clear" w:color="auto" w:fill="FFFFFF"/>
        <w:jc w:val="both"/>
        <w:rPr>
          <w:rStyle w:val="a3"/>
          <w:b w:val="0"/>
          <w:bCs/>
        </w:rPr>
      </w:pPr>
      <w:hyperlink r:id="rId11" w:history="1">
        <w:r w:rsidR="0068236C" w:rsidRPr="0041718B">
          <w:rPr>
            <w:rStyle w:val="a3"/>
            <w:b w:val="0"/>
            <w:bCs/>
          </w:rPr>
          <w:t>Контактный дерматит</w:t>
        </w:r>
      </w:hyperlink>
      <w:r w:rsidR="0068236C" w:rsidRPr="0041718B">
        <w:rPr>
          <w:rStyle w:val="a3"/>
          <w:b w:val="0"/>
          <w:bCs/>
        </w:rPr>
        <w:t>, </w:t>
      </w:r>
      <w:hyperlink r:id="rId12" w:history="1">
        <w:r w:rsidR="0068236C" w:rsidRPr="0041718B">
          <w:rPr>
            <w:rStyle w:val="a3"/>
            <w:b w:val="0"/>
            <w:bCs/>
          </w:rPr>
          <w:t>экзема</w:t>
        </w:r>
      </w:hyperlink>
      <w:r w:rsidR="0068236C" w:rsidRPr="0041718B">
        <w:rPr>
          <w:rStyle w:val="a3"/>
          <w:b w:val="0"/>
          <w:bCs/>
        </w:rPr>
        <w:t xml:space="preserve">, увеличение псориатических бляшек, локальные воспаления и отек. </w:t>
      </w:r>
    </w:p>
    <w:p w:rsidR="0041718B" w:rsidRPr="00340F5A" w:rsidRDefault="0041718B" w:rsidP="0041718B">
      <w:pPr>
        <w:shd w:val="clear" w:color="auto" w:fill="FFFFFF"/>
        <w:ind w:firstLine="567"/>
        <w:jc w:val="both"/>
        <w:rPr>
          <w:i/>
          <w:u w:val="single"/>
        </w:rPr>
      </w:pPr>
    </w:p>
    <w:p w:rsidR="0068236C" w:rsidRPr="00460490" w:rsidRDefault="0068236C" w:rsidP="0041718B">
      <w:pPr>
        <w:shd w:val="clear" w:color="auto" w:fill="FFFFFF"/>
        <w:ind w:firstLine="567"/>
        <w:jc w:val="both"/>
        <w:rPr>
          <w:i/>
          <w:u w:val="single"/>
        </w:rPr>
      </w:pPr>
      <w:r w:rsidRPr="00460490">
        <w:rPr>
          <w:i/>
          <w:u w:val="single"/>
        </w:rPr>
        <w:t>Методика применения</w:t>
      </w:r>
    </w:p>
    <w:p w:rsidR="0068236C" w:rsidRPr="00460490" w:rsidRDefault="0068236C" w:rsidP="0041718B">
      <w:pPr>
        <w:shd w:val="clear" w:color="auto" w:fill="FFFFFF"/>
        <w:ind w:firstLine="567"/>
        <w:jc w:val="both"/>
      </w:pPr>
      <w:r w:rsidRPr="00460490">
        <w:t xml:space="preserve">Перед использованием обязательно необходимо очистить кожу лица. При сухой коже желательно сначала смазать пораженный участок увлажняющим кремом, а после его впитывания использовать </w:t>
      </w:r>
      <w:r w:rsidRPr="00551A54">
        <w:t>тазаротен.</w:t>
      </w:r>
      <w:r w:rsidRPr="00460490">
        <w:t xml:space="preserve"> Тонкий слои тазаротена наносится на пораженный участок, втирается мягкими массирующими движениями, пока полностью не впитается. Объем одной дозы мази сравним с размером горошины. Следует избегать попадания крема на область вокруг глаз или рта, так как здесь кожа слишком чувствительна. Рекомендуется проводить процедуру вечером перед сном. Курс, как правило, длится 4–5 месяца. В первые недели мазь используют ежедневно. При достижении эффекта – обычно спустя 12 недель, частоту процедуры уменьшают до 1–2 в неделю.</w:t>
      </w: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41718B" w:rsidRPr="00340F5A" w:rsidRDefault="0041718B" w:rsidP="00551A54">
      <w:pPr>
        <w:jc w:val="center"/>
        <w:rPr>
          <w:b/>
          <w:i/>
        </w:rPr>
      </w:pPr>
    </w:p>
    <w:p w:rsidR="0068236C" w:rsidRPr="00460490" w:rsidRDefault="0068236C" w:rsidP="0041718B">
      <w:pPr>
        <w:pStyle w:val="2"/>
      </w:pPr>
      <w:bookmarkStart w:id="16" w:name="_Toc504496763"/>
      <w:r w:rsidRPr="00460490">
        <w:lastRenderedPageBreak/>
        <w:t>СИСТЕМНЫЕ РЕТИНОИДЫ</w:t>
      </w:r>
      <w:bookmarkEnd w:id="16"/>
    </w:p>
    <w:p w:rsidR="0041718B" w:rsidRDefault="0041718B" w:rsidP="007C1930">
      <w:pPr>
        <w:pStyle w:val="3"/>
      </w:pPr>
      <w:bookmarkStart w:id="17" w:name="_Toc504496764"/>
      <w:r w:rsidRPr="00CF3994">
        <w:t>Формы выпуска, показания и противопоказания к применению системных</w:t>
      </w:r>
      <w:r w:rsidRPr="0041718B">
        <w:t xml:space="preserve"> </w:t>
      </w:r>
      <w:r w:rsidRPr="00CF3994">
        <w:t>ретиноидов.</w:t>
      </w:r>
      <w:bookmarkEnd w:id="17"/>
      <w:r w:rsidRPr="00CF3994">
        <w:t xml:space="preserve">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09"/>
        <w:gridCol w:w="2410"/>
        <w:gridCol w:w="1649"/>
        <w:gridCol w:w="3703"/>
      </w:tblGrid>
      <w:tr w:rsidR="0041718B" w:rsidRPr="00460490" w:rsidTr="00340F5A">
        <w:trPr>
          <w:jc w:val="center"/>
        </w:trPr>
        <w:tc>
          <w:tcPr>
            <w:tcW w:w="1809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  <w:rPr>
                <w:b/>
              </w:rPr>
            </w:pPr>
            <w:r w:rsidRPr="00460490">
              <w:rPr>
                <w:b/>
              </w:rPr>
              <w:t>Ретиноевые препараты</w:t>
            </w:r>
          </w:p>
        </w:tc>
        <w:tc>
          <w:tcPr>
            <w:tcW w:w="2410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  <w:rPr>
                <w:b/>
              </w:rPr>
            </w:pPr>
            <w:r w:rsidRPr="00460490">
              <w:rPr>
                <w:b/>
              </w:rPr>
              <w:t>Концентрация/</w:t>
            </w:r>
            <w:r>
              <w:rPr>
                <w:b/>
              </w:rPr>
              <w:t xml:space="preserve"> </w:t>
            </w:r>
            <w:r w:rsidRPr="00460490">
              <w:rPr>
                <w:b/>
              </w:rPr>
              <w:t>основа/торговое название</w:t>
            </w:r>
          </w:p>
        </w:tc>
        <w:tc>
          <w:tcPr>
            <w:tcW w:w="1649" w:type="dxa"/>
            <w:vAlign w:val="center"/>
          </w:tcPr>
          <w:p w:rsidR="0041718B" w:rsidRDefault="0041718B" w:rsidP="00340F5A">
            <w:pPr>
              <w:tabs>
                <w:tab w:val="left" w:pos="1545"/>
              </w:tabs>
              <w:jc w:val="center"/>
              <w:rPr>
                <w:b/>
              </w:rPr>
            </w:pPr>
            <w:r w:rsidRPr="00460490">
              <w:rPr>
                <w:b/>
              </w:rPr>
              <w:t xml:space="preserve">Основные </w:t>
            </w:r>
          </w:p>
          <w:p w:rsidR="0041718B" w:rsidRPr="00460490" w:rsidRDefault="0041718B" w:rsidP="00340F5A">
            <w:pPr>
              <w:tabs>
                <w:tab w:val="left" w:pos="1545"/>
              </w:tabs>
              <w:jc w:val="center"/>
              <w:rPr>
                <w:b/>
              </w:rPr>
            </w:pPr>
            <w:r w:rsidRPr="00460490">
              <w:rPr>
                <w:b/>
              </w:rPr>
              <w:t>показания</w:t>
            </w:r>
          </w:p>
        </w:tc>
        <w:tc>
          <w:tcPr>
            <w:tcW w:w="3703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  <w:rPr>
                <w:b/>
              </w:rPr>
            </w:pPr>
            <w:r w:rsidRPr="00460490">
              <w:rPr>
                <w:b/>
              </w:rPr>
              <w:t>Основные противопоказания</w:t>
            </w:r>
          </w:p>
        </w:tc>
      </w:tr>
      <w:tr w:rsidR="0041718B" w:rsidRPr="00460490" w:rsidTr="00340F5A">
        <w:trPr>
          <w:jc w:val="center"/>
        </w:trPr>
        <w:tc>
          <w:tcPr>
            <w:tcW w:w="1809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Третиноин</w:t>
            </w:r>
          </w:p>
        </w:tc>
        <w:tc>
          <w:tcPr>
            <w:tcW w:w="2410" w:type="dxa"/>
            <w:vAlign w:val="center"/>
          </w:tcPr>
          <w:p w:rsidR="0041718B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 xml:space="preserve">Капсулы 10 мг </w:t>
            </w:r>
          </w:p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(весаноид)</w:t>
            </w:r>
          </w:p>
        </w:tc>
        <w:tc>
          <w:tcPr>
            <w:tcW w:w="1649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Острая промиело</w:t>
            </w:r>
            <w:r>
              <w:rPr>
                <w:lang w:val="en-US"/>
              </w:rPr>
              <w:t>-</w:t>
            </w:r>
            <w:r w:rsidRPr="00460490">
              <w:t>цитарная лейкемия</w:t>
            </w:r>
          </w:p>
        </w:tc>
        <w:tc>
          <w:tcPr>
            <w:tcW w:w="3703" w:type="dxa"/>
            <w:vAlign w:val="center"/>
          </w:tcPr>
          <w:p w:rsidR="0041718B" w:rsidRPr="00460490" w:rsidRDefault="0041718B" w:rsidP="00340F5A">
            <w:pPr>
              <w:pStyle w:val="a5"/>
              <w:tabs>
                <w:tab w:val="left" w:pos="1545"/>
              </w:tabs>
              <w:spacing w:before="0" w:beforeAutospacing="0" w:after="0" w:afterAutospacing="0"/>
              <w:jc w:val="center"/>
              <w:rPr>
                <w:rFonts w:ascii="YS Text" w:hAnsi="YS Text"/>
                <w:color w:val="000000"/>
              </w:rPr>
            </w:pPr>
            <w:r w:rsidRPr="00460490">
              <w:rPr>
                <w:color w:val="000000"/>
              </w:rPr>
              <w:t>П</w:t>
            </w:r>
            <w:r w:rsidRPr="00460490">
              <w:rPr>
                <w:rFonts w:ascii="YS Text" w:hAnsi="YS Text"/>
                <w:color w:val="000000"/>
              </w:rPr>
              <w:t>овышенная чувствительность к препарату;</w:t>
            </w:r>
            <w:r w:rsidRPr="0041718B">
              <w:rPr>
                <w:rFonts w:ascii="Calibri" w:hAnsi="Calibri"/>
                <w:color w:val="000000"/>
              </w:rPr>
              <w:t xml:space="preserve"> </w:t>
            </w:r>
            <w:r w:rsidRPr="00460490">
              <w:rPr>
                <w:rFonts w:ascii="YS Text" w:hAnsi="YS Text"/>
                <w:b/>
                <w:i/>
                <w:color w:val="000000"/>
              </w:rPr>
              <w:t>беременность</w:t>
            </w:r>
            <w:r w:rsidRPr="00460490">
              <w:rPr>
                <w:rFonts w:ascii="YS Text" w:hAnsi="YS Text"/>
                <w:color w:val="000000"/>
              </w:rPr>
              <w:t>;</w:t>
            </w:r>
          </w:p>
          <w:p w:rsidR="0041718B" w:rsidRPr="00460490" w:rsidRDefault="0041718B" w:rsidP="00340F5A">
            <w:pPr>
              <w:pStyle w:val="a5"/>
              <w:tabs>
                <w:tab w:val="left" w:pos="1545"/>
              </w:tabs>
              <w:spacing w:before="0" w:beforeAutospacing="0" w:after="0" w:afterAutospacing="0"/>
              <w:jc w:val="center"/>
              <w:rPr>
                <w:rFonts w:ascii="YS Text" w:hAnsi="YS Text"/>
                <w:color w:val="000000"/>
              </w:rPr>
            </w:pPr>
            <w:r w:rsidRPr="00460490">
              <w:rPr>
                <w:rFonts w:ascii="YS Text" w:hAnsi="YS Text"/>
                <w:color w:val="000000"/>
              </w:rPr>
              <w:t>период лактации (грудное вскармливание);</w:t>
            </w:r>
          </w:p>
          <w:p w:rsidR="0041718B" w:rsidRPr="0041718B" w:rsidRDefault="0041718B" w:rsidP="00340F5A">
            <w:pPr>
              <w:pStyle w:val="a5"/>
              <w:tabs>
                <w:tab w:val="left" w:pos="1545"/>
              </w:tabs>
              <w:spacing w:before="0" w:beforeAutospacing="0" w:after="0" w:afterAutospacing="0"/>
              <w:jc w:val="center"/>
              <w:rPr>
                <w:rFonts w:ascii="Calibri" w:hAnsi="Calibri"/>
                <w:color w:val="000000"/>
              </w:rPr>
            </w:pPr>
            <w:r w:rsidRPr="00460490">
              <w:rPr>
                <w:rFonts w:ascii="YS Text" w:hAnsi="YS Text"/>
                <w:color w:val="000000"/>
              </w:rPr>
              <w:t>одновременный прием тетрациклинов, "мини-пили" с прогесте</w:t>
            </w:r>
            <w:r>
              <w:rPr>
                <w:rFonts w:ascii="YS Text" w:hAnsi="YS Text"/>
                <w:color w:val="000000"/>
              </w:rPr>
              <w:t>роном и витамина А.</w:t>
            </w:r>
          </w:p>
        </w:tc>
      </w:tr>
      <w:tr w:rsidR="0041718B" w:rsidRPr="00460490" w:rsidTr="00340F5A">
        <w:trPr>
          <w:jc w:val="center"/>
        </w:trPr>
        <w:tc>
          <w:tcPr>
            <w:tcW w:w="1809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Изотретиноин</w:t>
            </w:r>
          </w:p>
        </w:tc>
        <w:tc>
          <w:tcPr>
            <w:tcW w:w="2410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Капсулы</w:t>
            </w:r>
          </w:p>
          <w:p w:rsidR="0041718B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10 и 20 мг</w:t>
            </w:r>
            <w:r>
              <w:t xml:space="preserve"> </w:t>
            </w:r>
          </w:p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(роаккутан, сотрет),</w:t>
            </w:r>
          </w:p>
          <w:p w:rsidR="0041718B" w:rsidRDefault="0041718B" w:rsidP="00340F5A">
            <w:pPr>
              <w:tabs>
                <w:tab w:val="left" w:pos="1545"/>
              </w:tabs>
              <w:jc w:val="center"/>
            </w:pPr>
          </w:p>
          <w:p w:rsidR="0041718B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8 и 16 мг</w:t>
            </w:r>
          </w:p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 xml:space="preserve"> (акнекутан)</w:t>
            </w:r>
          </w:p>
        </w:tc>
        <w:tc>
          <w:tcPr>
            <w:tcW w:w="1649" w:type="dxa"/>
            <w:vAlign w:val="center"/>
          </w:tcPr>
          <w:p w:rsidR="0041718B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 xml:space="preserve">Тяжелая форма </w:t>
            </w:r>
          </w:p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акне</w:t>
            </w:r>
          </w:p>
        </w:tc>
        <w:tc>
          <w:tcPr>
            <w:tcW w:w="3703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7468B">
              <w:t xml:space="preserve">Печеночная недостаточность, гипервитаминоз А, выраженная гиперлипидемия, сопутствующая терапия тетрациклинами, </w:t>
            </w:r>
            <w:r w:rsidRPr="0047468B">
              <w:rPr>
                <w:b/>
                <w:i/>
              </w:rPr>
              <w:t>беременность</w:t>
            </w:r>
            <w:r w:rsidRPr="0047468B">
              <w:t>, период грудного вскармливания, детский возраст до 12 лет, повышенная чувствительность к препарату и его ком</w:t>
            </w:r>
            <w:r>
              <w:t>понентам</w:t>
            </w:r>
            <w:r w:rsidRPr="0041718B">
              <w:t xml:space="preserve">, </w:t>
            </w:r>
            <w:r w:rsidRPr="0047468B">
              <w:t>лимфаденопатия, гематурия, протеинурия, васкулит</w:t>
            </w:r>
            <w:r w:rsidRPr="0041718B">
              <w:t xml:space="preserve"> </w:t>
            </w:r>
            <w:r w:rsidRPr="0047468B">
              <w:t>(гранулематоз</w:t>
            </w:r>
            <w:r w:rsidRPr="0041718B">
              <w:t xml:space="preserve"> </w:t>
            </w:r>
            <w:r w:rsidRPr="0047468B">
              <w:t>Вегенера, аллергический васкулит), системные реакции гиперчувствительности, гломерулонефрит</w:t>
            </w:r>
          </w:p>
        </w:tc>
      </w:tr>
      <w:tr w:rsidR="0041718B" w:rsidRPr="00460490" w:rsidTr="00340F5A">
        <w:trPr>
          <w:jc w:val="center"/>
        </w:trPr>
        <w:tc>
          <w:tcPr>
            <w:tcW w:w="1809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Алитретиноин</w:t>
            </w:r>
          </w:p>
        </w:tc>
        <w:tc>
          <w:tcPr>
            <w:tcW w:w="2410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Капсулы 10 и 30 мг (токтино)</w:t>
            </w:r>
          </w:p>
        </w:tc>
        <w:tc>
          <w:tcPr>
            <w:tcW w:w="1649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Хроническая экзема кистей</w:t>
            </w:r>
          </w:p>
        </w:tc>
        <w:tc>
          <w:tcPr>
            <w:tcW w:w="3703" w:type="dxa"/>
            <w:vAlign w:val="center"/>
          </w:tcPr>
          <w:p w:rsidR="0041718B" w:rsidRPr="00460490" w:rsidRDefault="0041718B" w:rsidP="00340F5A">
            <w:pPr>
              <w:pStyle w:val="a5"/>
              <w:tabs>
                <w:tab w:val="left" w:pos="1545"/>
              </w:tabs>
              <w:spacing w:before="0" w:beforeAutospacing="0" w:after="0" w:afterAutospacing="0"/>
              <w:jc w:val="center"/>
              <w:rPr>
                <w:rFonts w:ascii="YS Text" w:hAnsi="YS Text"/>
                <w:color w:val="000000"/>
              </w:rPr>
            </w:pPr>
            <w:r w:rsidRPr="00460490">
              <w:rPr>
                <w:color w:val="000000"/>
              </w:rPr>
              <w:t>П</w:t>
            </w:r>
            <w:r w:rsidRPr="00460490">
              <w:rPr>
                <w:rFonts w:ascii="YS Text" w:hAnsi="YS Text"/>
                <w:color w:val="000000"/>
              </w:rPr>
              <w:t>овышенная чувствительность к препарату;</w:t>
            </w:r>
            <w:r w:rsidRPr="0041718B">
              <w:rPr>
                <w:rFonts w:ascii="Calibri" w:hAnsi="Calibri"/>
                <w:color w:val="000000"/>
              </w:rPr>
              <w:t xml:space="preserve"> </w:t>
            </w:r>
            <w:r w:rsidRPr="00460490">
              <w:rPr>
                <w:rFonts w:ascii="YS Text" w:hAnsi="YS Text"/>
                <w:b/>
                <w:i/>
                <w:color w:val="000000"/>
              </w:rPr>
              <w:t>беременность</w:t>
            </w:r>
            <w:r w:rsidRPr="00460490">
              <w:rPr>
                <w:rFonts w:ascii="YS Text" w:hAnsi="YS Text"/>
                <w:color w:val="000000"/>
              </w:rPr>
              <w:t>;</w:t>
            </w:r>
          </w:p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rPr>
                <w:rFonts w:ascii="YS Text" w:hAnsi="YS Text"/>
                <w:color w:val="000000"/>
              </w:rPr>
              <w:t>период лактации</w:t>
            </w:r>
          </w:p>
        </w:tc>
      </w:tr>
      <w:tr w:rsidR="0041718B" w:rsidRPr="00460490" w:rsidTr="00340F5A">
        <w:trPr>
          <w:jc w:val="center"/>
        </w:trPr>
        <w:tc>
          <w:tcPr>
            <w:tcW w:w="1809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Этретинат</w:t>
            </w:r>
          </w:p>
        </w:tc>
        <w:tc>
          <w:tcPr>
            <w:tcW w:w="2410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Капсулы 10 и 25 мг (тигазон)</w:t>
            </w:r>
          </w:p>
        </w:tc>
        <w:tc>
          <w:tcPr>
            <w:tcW w:w="1649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Псориаз, красный плоский лишай</w:t>
            </w:r>
          </w:p>
        </w:tc>
        <w:tc>
          <w:tcPr>
            <w:tcW w:w="3703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 xml:space="preserve">Почечная недостаточность. Печеночная недостаточность, гипервитаминоз А, </w:t>
            </w:r>
            <w:r w:rsidRPr="00460490">
              <w:rPr>
                <w:b/>
                <w:i/>
              </w:rPr>
              <w:t>беременность</w:t>
            </w:r>
            <w:r w:rsidRPr="00460490">
              <w:t>, период лактации</w:t>
            </w:r>
          </w:p>
        </w:tc>
      </w:tr>
      <w:tr w:rsidR="0041718B" w:rsidRPr="00460490" w:rsidTr="00340F5A">
        <w:trPr>
          <w:jc w:val="center"/>
        </w:trPr>
        <w:tc>
          <w:tcPr>
            <w:tcW w:w="1809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Ацитретин</w:t>
            </w:r>
          </w:p>
        </w:tc>
        <w:tc>
          <w:tcPr>
            <w:tcW w:w="2410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Капсулы 10 и 25 мг (неотигазон)</w:t>
            </w:r>
          </w:p>
        </w:tc>
        <w:tc>
          <w:tcPr>
            <w:tcW w:w="1649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t>Псориаз, врожденный ихтиоз болезнь Дарье, болезнь Девержи.</w:t>
            </w:r>
          </w:p>
        </w:tc>
        <w:tc>
          <w:tcPr>
            <w:tcW w:w="3703" w:type="dxa"/>
            <w:vAlign w:val="center"/>
          </w:tcPr>
          <w:p w:rsidR="0041718B" w:rsidRPr="00460490" w:rsidRDefault="0041718B" w:rsidP="00340F5A">
            <w:pPr>
              <w:tabs>
                <w:tab w:val="left" w:pos="1545"/>
              </w:tabs>
              <w:jc w:val="center"/>
            </w:pPr>
            <w:r w:rsidRPr="00460490">
              <w:rPr>
                <w:color w:val="000000"/>
              </w:rPr>
              <w:t>глюкозо-галактозная</w:t>
            </w:r>
            <w:r w:rsidRPr="0041718B">
              <w:rPr>
                <w:color w:val="000000"/>
              </w:rPr>
              <w:t xml:space="preserve"> </w:t>
            </w:r>
            <w:r w:rsidRPr="00460490">
              <w:rPr>
                <w:color w:val="000000"/>
              </w:rPr>
              <w:t>мальабсорбция; тяжелая печеночная/почечня недостаточность; выраженная хроническая гиперлипидемия; одновременное применение тетрациклинов, метотрексата, витамина А и др.ретиноидов; период беременности и лактации; повышенная чувствительность к любому компоненту препарата или другим ретиноидам.</w:t>
            </w:r>
          </w:p>
        </w:tc>
      </w:tr>
    </w:tbl>
    <w:p w:rsidR="0041718B" w:rsidRPr="00460490" w:rsidRDefault="0041718B" w:rsidP="0041718B">
      <w:pPr>
        <w:rPr>
          <w:b/>
        </w:rPr>
      </w:pPr>
    </w:p>
    <w:p w:rsidR="0068236C" w:rsidRPr="00460490" w:rsidRDefault="0068236C" w:rsidP="0041718B">
      <w:pPr>
        <w:pStyle w:val="3"/>
      </w:pPr>
      <w:bookmarkStart w:id="18" w:name="_Toc504496765"/>
      <w:r w:rsidRPr="00460490">
        <w:lastRenderedPageBreak/>
        <w:t>Изотретиноин</w:t>
      </w:r>
      <w:bookmarkEnd w:id="18"/>
    </w:p>
    <w:p w:rsidR="0068236C" w:rsidRPr="0041718B" w:rsidRDefault="0068236C" w:rsidP="0041718B">
      <w:pPr>
        <w:ind w:firstLine="567"/>
        <w:jc w:val="both"/>
        <w:rPr>
          <w:i/>
          <w:u w:val="single"/>
        </w:rPr>
      </w:pPr>
      <w:r w:rsidRPr="0041718B">
        <w:rPr>
          <w:i/>
          <w:u w:val="single"/>
        </w:rPr>
        <w:t>Фармакологическое действие</w:t>
      </w:r>
    </w:p>
    <w:p w:rsidR="0068236C" w:rsidRPr="0041718B" w:rsidRDefault="0068236C" w:rsidP="0041718B">
      <w:pPr>
        <w:pStyle w:val="a5"/>
        <w:spacing w:before="60" w:beforeAutospacing="0" w:after="60" w:afterAutospacing="0"/>
        <w:ind w:firstLine="567"/>
        <w:jc w:val="both"/>
      </w:pPr>
      <w:r w:rsidRPr="0041718B">
        <w:rPr>
          <w:b/>
          <w:iCs/>
        </w:rPr>
        <w:t>Всасывание</w:t>
      </w:r>
      <w:r w:rsidR="0041718B">
        <w:rPr>
          <w:b/>
          <w:iCs/>
        </w:rPr>
        <w:t xml:space="preserve">: </w:t>
      </w:r>
      <w:r w:rsidR="0041718B" w:rsidRPr="0041718B">
        <w:rPr>
          <w:iCs/>
        </w:rPr>
        <w:t>у</w:t>
      </w:r>
      <w:r w:rsidRPr="0041718B">
        <w:t xml:space="preserve"> больных с акне максимальные концентрации в плазме (C</w:t>
      </w:r>
      <w:r w:rsidRPr="0041718B">
        <w:rPr>
          <w:vertAlign w:val="subscript"/>
        </w:rPr>
        <w:t>max</w:t>
      </w:r>
      <w:r w:rsidRPr="0041718B">
        <w:t>) в равновесном состоянии после приема 80 мг изотретиноина натощак составляли 310 нг/мл (диапазон 188-473 нг/мл) и достигались через 2-4 часа. Концентрации изотретиноина в плазме примерно в 1.7 раз выше концентраций в крови, вследствие плохого проникновения изотретиноина в эритроциты.Приемизотретиноина с пищей увеличивает биодоступность в 2 раза по сравнению с приемом натощак.</w:t>
      </w:r>
    </w:p>
    <w:p w:rsidR="0068236C" w:rsidRPr="0041718B" w:rsidRDefault="0068236C" w:rsidP="0041718B">
      <w:pPr>
        <w:pStyle w:val="a5"/>
        <w:spacing w:before="60" w:beforeAutospacing="0" w:after="60" w:afterAutospacing="0"/>
        <w:ind w:firstLine="567"/>
        <w:jc w:val="both"/>
      </w:pPr>
      <w:r w:rsidRPr="0041718B">
        <w:rPr>
          <w:b/>
          <w:iCs/>
        </w:rPr>
        <w:t>Распределение</w:t>
      </w:r>
      <w:r w:rsidR="0041718B" w:rsidRPr="0041718B">
        <w:rPr>
          <w:b/>
          <w:iCs/>
        </w:rPr>
        <w:t>:</w:t>
      </w:r>
      <w:r w:rsidR="0041718B" w:rsidRPr="0041718B">
        <w:rPr>
          <w:iCs/>
        </w:rPr>
        <w:t xml:space="preserve"> </w:t>
      </w:r>
      <w:r w:rsidR="0041718B" w:rsidRPr="0041718B">
        <w:t xml:space="preserve">изотретиноин </w:t>
      </w:r>
      <w:r w:rsidRPr="0041718B">
        <w:t>в высокой степени (99.9%) связывается с белками плазмы, главным образом, с альбуминами, поэтому в широком диапазоне терапевтических концентраций содержание свободной (фармакологически активной) фракции препарата составляет менее 0.1% его общего количества.</w:t>
      </w:r>
    </w:p>
    <w:p w:rsidR="0068236C" w:rsidRPr="0041718B" w:rsidRDefault="0068236C" w:rsidP="0041718B">
      <w:pPr>
        <w:pStyle w:val="a5"/>
        <w:spacing w:before="60" w:beforeAutospacing="0" w:after="60" w:afterAutospacing="0"/>
        <w:ind w:firstLine="567"/>
        <w:jc w:val="both"/>
      </w:pPr>
      <w:r w:rsidRPr="0041718B">
        <w:t>Равновесные концентрации изотретиноина в крови (C</w:t>
      </w:r>
      <w:r w:rsidRPr="0041718B">
        <w:rPr>
          <w:vertAlign w:val="subscript"/>
        </w:rPr>
        <w:t> ssmin</w:t>
      </w:r>
      <w:r w:rsidRPr="0041718B">
        <w:t>) у больных с тяжелыми акне, принимавших по 40 мг препарата 2 раза в сутки, колебались от 120 до 200 нг/мл.</w:t>
      </w:r>
    </w:p>
    <w:p w:rsidR="0068236C" w:rsidRPr="0041718B" w:rsidRDefault="0068236C" w:rsidP="0041718B">
      <w:pPr>
        <w:pStyle w:val="a5"/>
        <w:spacing w:before="60" w:beforeAutospacing="0" w:after="60" w:afterAutospacing="0"/>
        <w:ind w:firstLine="567"/>
        <w:jc w:val="both"/>
      </w:pPr>
      <w:r w:rsidRPr="0041718B">
        <w:rPr>
          <w:b/>
          <w:iCs/>
        </w:rPr>
        <w:t>Метаболизм</w:t>
      </w:r>
      <w:r w:rsidR="0041718B" w:rsidRPr="0041718B">
        <w:rPr>
          <w:b/>
          <w:iCs/>
        </w:rPr>
        <w:t>:</w:t>
      </w:r>
      <w:r w:rsidR="0041718B" w:rsidRPr="0041718B">
        <w:rPr>
          <w:iCs/>
        </w:rPr>
        <w:t xml:space="preserve"> </w:t>
      </w:r>
      <w:r w:rsidR="0041718B" w:rsidRPr="0041718B">
        <w:t xml:space="preserve">после </w:t>
      </w:r>
      <w:r w:rsidRPr="0041718B">
        <w:t>приема внутрь в плазме обнаруживаются три основных метаболита: 4-оксо-изотретиноин, третиноин (полностью транс-ретиноевая кислота) и 4-оксо-ретиноин. Главным метаболитом является 4-оксо-изотретиноин, плазменные концентрации которого в равновесном состоянии в 2.5 раза выше, чем концентрации исходного препарата. Обнаружены и менее значимые метаболиты, включающие также глюкурониды, однако установлена структура не всех метаболитов.</w:t>
      </w:r>
    </w:p>
    <w:p w:rsidR="0068236C" w:rsidRPr="0041718B" w:rsidRDefault="0068236C" w:rsidP="0041718B">
      <w:pPr>
        <w:pStyle w:val="a5"/>
        <w:spacing w:before="60" w:beforeAutospacing="0" w:after="60" w:afterAutospacing="0"/>
        <w:ind w:firstLine="567"/>
        <w:jc w:val="both"/>
      </w:pPr>
      <w:r w:rsidRPr="0041718B">
        <w:t>Метаболиты изотретиноина обладают биологической активностью, подтвержденной в нескольких лабораторных тестах. Таким образом, клинические эффекты препарата у больных могут быть результатом фармакологической активности изотретиноина и его метаболитов.</w:t>
      </w:r>
    </w:p>
    <w:p w:rsidR="0068236C" w:rsidRPr="0041718B" w:rsidRDefault="0068236C" w:rsidP="0041718B">
      <w:pPr>
        <w:pStyle w:val="a5"/>
        <w:spacing w:before="60" w:beforeAutospacing="0" w:after="60" w:afterAutospacing="0"/>
        <w:ind w:firstLine="567"/>
        <w:jc w:val="both"/>
      </w:pPr>
      <w:r w:rsidRPr="0041718B">
        <w:t>Поскольку invivoизотретиноин и третиноин (полностью транс-ретиноевая кислота) обратимо превращаются друг в друга, метаболизм третиноина связан с метаболизмом изотретиноина. 20-30% дозы изотретиноинаметаболизируется путем изомеризации.</w:t>
      </w:r>
    </w:p>
    <w:p w:rsidR="0068236C" w:rsidRPr="0041718B" w:rsidRDefault="0068236C" w:rsidP="0041718B">
      <w:pPr>
        <w:pStyle w:val="a5"/>
        <w:spacing w:before="60" w:beforeAutospacing="0" w:after="60" w:afterAutospacing="0"/>
        <w:ind w:firstLine="567"/>
        <w:jc w:val="both"/>
      </w:pPr>
      <w:r w:rsidRPr="0041718B">
        <w:t>В фармакокинетикеизотретиноина у человека существенную роль может играть энтерогепатическая циркуляция.</w:t>
      </w:r>
    </w:p>
    <w:p w:rsidR="0068236C" w:rsidRPr="0041718B" w:rsidRDefault="0068236C" w:rsidP="0041718B">
      <w:pPr>
        <w:pStyle w:val="a5"/>
        <w:spacing w:before="60" w:beforeAutospacing="0" w:after="60" w:afterAutospacing="0"/>
        <w:ind w:firstLine="567"/>
        <w:jc w:val="both"/>
      </w:pPr>
      <w:r w:rsidRPr="0041718B">
        <w:t>Исследования метаболизма invitro показали, что в превращении изотретиноина в 4-оксо-изотретиноин и третиноин участвуют несколько ферментов CYP. По-видимому, ни одна из изоформ при этом не играет доминирующей роли. Роаккутан и его метаболиты не оказывают существенного влияния на активность ферментов системы CYP.</w:t>
      </w:r>
    </w:p>
    <w:p w:rsidR="0068236C" w:rsidRPr="0041718B" w:rsidRDefault="0068236C" w:rsidP="0041718B">
      <w:pPr>
        <w:pStyle w:val="a5"/>
        <w:spacing w:before="60" w:beforeAutospacing="0" w:after="60" w:afterAutospacing="0"/>
        <w:ind w:firstLine="567"/>
        <w:jc w:val="both"/>
      </w:pPr>
      <w:r w:rsidRPr="0041718B">
        <w:rPr>
          <w:b/>
          <w:iCs/>
        </w:rPr>
        <w:t>Выведение</w:t>
      </w:r>
      <w:r w:rsidR="0041718B" w:rsidRPr="0041718B">
        <w:rPr>
          <w:b/>
          <w:iCs/>
        </w:rPr>
        <w:t>:</w:t>
      </w:r>
      <w:r w:rsidR="0041718B" w:rsidRPr="0041718B">
        <w:rPr>
          <w:iCs/>
        </w:rPr>
        <w:t xml:space="preserve"> </w:t>
      </w:r>
      <w:r w:rsidR="0041718B" w:rsidRPr="0041718B">
        <w:t xml:space="preserve">после </w:t>
      </w:r>
      <w:r w:rsidRPr="0041718B">
        <w:t>приема внутрь радиоактивно меченного изотретиноина в моче и кале обнаруживается примерно одинаковое количество. Период полувыведения терминальной фазы для неизмененного препарата у больных с акне составляет, в среднем, 19 часов. Период полувыведения терминальной фазы для 4-оксо-изотретиноина, по-видимому, больше и равняется, в среднем, 29 часам.</w:t>
      </w:r>
    </w:p>
    <w:p w:rsidR="0041718B" w:rsidRDefault="0041718B" w:rsidP="00F52235">
      <w:pPr>
        <w:pStyle w:val="2"/>
        <w:spacing w:before="24" w:after="36"/>
        <w:rPr>
          <w:b w:val="0"/>
          <w:i/>
          <w:color w:val="2E3F51"/>
          <w:sz w:val="24"/>
          <w:szCs w:val="24"/>
          <w:u w:val="single"/>
        </w:rPr>
      </w:pPr>
    </w:p>
    <w:p w:rsidR="0041718B" w:rsidRDefault="0041718B" w:rsidP="00F52235">
      <w:pPr>
        <w:pStyle w:val="2"/>
        <w:spacing w:before="24" w:after="36"/>
        <w:rPr>
          <w:b w:val="0"/>
          <w:i/>
          <w:color w:val="2E3F51"/>
          <w:sz w:val="24"/>
          <w:szCs w:val="24"/>
          <w:u w:val="single"/>
        </w:rPr>
      </w:pPr>
    </w:p>
    <w:p w:rsidR="007C1930" w:rsidRDefault="007C1930" w:rsidP="00F52235">
      <w:pPr>
        <w:pStyle w:val="2"/>
        <w:spacing w:before="24" w:after="36"/>
        <w:rPr>
          <w:b w:val="0"/>
          <w:i/>
          <w:color w:val="2E3F51"/>
          <w:sz w:val="24"/>
          <w:szCs w:val="24"/>
          <w:u w:val="single"/>
        </w:rPr>
      </w:pPr>
    </w:p>
    <w:p w:rsidR="007C1930" w:rsidRDefault="007C1930" w:rsidP="00F52235">
      <w:pPr>
        <w:pStyle w:val="2"/>
        <w:spacing w:before="24" w:after="36"/>
        <w:rPr>
          <w:b w:val="0"/>
          <w:i/>
          <w:color w:val="2E3F51"/>
          <w:sz w:val="24"/>
          <w:szCs w:val="24"/>
          <w:u w:val="single"/>
        </w:rPr>
      </w:pPr>
    </w:p>
    <w:p w:rsidR="0041718B" w:rsidRDefault="0041718B" w:rsidP="00F52235">
      <w:pPr>
        <w:pStyle w:val="2"/>
        <w:spacing w:before="24" w:after="36"/>
        <w:rPr>
          <w:b w:val="0"/>
          <w:i/>
          <w:color w:val="2E3F51"/>
          <w:sz w:val="24"/>
          <w:szCs w:val="24"/>
          <w:u w:val="single"/>
        </w:rPr>
      </w:pPr>
    </w:p>
    <w:p w:rsidR="0041718B" w:rsidRDefault="0041718B" w:rsidP="00F52235">
      <w:pPr>
        <w:pStyle w:val="2"/>
        <w:spacing w:before="24" w:after="36"/>
        <w:rPr>
          <w:b w:val="0"/>
          <w:i/>
          <w:color w:val="2E3F51"/>
          <w:sz w:val="24"/>
          <w:szCs w:val="24"/>
          <w:u w:val="single"/>
        </w:rPr>
      </w:pPr>
    </w:p>
    <w:p w:rsidR="0041718B" w:rsidRDefault="0041718B" w:rsidP="00F52235">
      <w:pPr>
        <w:pStyle w:val="2"/>
        <w:spacing w:before="24" w:after="36"/>
        <w:rPr>
          <w:b w:val="0"/>
          <w:i/>
          <w:color w:val="2E3F51"/>
          <w:sz w:val="24"/>
          <w:szCs w:val="24"/>
          <w:u w:val="single"/>
        </w:rPr>
      </w:pPr>
    </w:p>
    <w:p w:rsidR="0041718B" w:rsidRDefault="0041718B" w:rsidP="00F52235">
      <w:pPr>
        <w:pStyle w:val="2"/>
        <w:spacing w:before="24" w:after="36"/>
        <w:rPr>
          <w:b w:val="0"/>
          <w:i/>
          <w:color w:val="2E3F51"/>
          <w:sz w:val="24"/>
          <w:szCs w:val="24"/>
          <w:u w:val="single"/>
        </w:rPr>
      </w:pPr>
    </w:p>
    <w:p w:rsidR="0041718B" w:rsidRDefault="0041718B" w:rsidP="00F52235">
      <w:pPr>
        <w:pStyle w:val="2"/>
        <w:spacing w:before="24" w:after="36"/>
        <w:rPr>
          <w:b w:val="0"/>
          <w:i/>
          <w:color w:val="2E3F51"/>
          <w:sz w:val="24"/>
          <w:szCs w:val="24"/>
          <w:u w:val="single"/>
        </w:rPr>
      </w:pPr>
    </w:p>
    <w:p w:rsidR="0041718B" w:rsidRPr="00164898" w:rsidRDefault="0041718B" w:rsidP="00164898">
      <w:pPr>
        <w:rPr>
          <w:i/>
          <w:u w:val="single"/>
        </w:rPr>
      </w:pPr>
    </w:p>
    <w:p w:rsidR="0068236C" w:rsidRPr="00164898" w:rsidRDefault="0068236C" w:rsidP="00164898">
      <w:pPr>
        <w:rPr>
          <w:i/>
          <w:u w:val="single"/>
        </w:rPr>
      </w:pPr>
      <w:r w:rsidRPr="00164898">
        <w:rPr>
          <w:i/>
          <w:u w:val="single"/>
        </w:rPr>
        <w:lastRenderedPageBreak/>
        <w:t>Побочные эффекты</w:t>
      </w:r>
    </w:p>
    <w:p w:rsidR="0041718B" w:rsidRPr="0041718B" w:rsidRDefault="0041718B" w:rsidP="0041718B">
      <w:pPr>
        <w:pStyle w:val="2"/>
        <w:spacing w:before="24" w:after="36"/>
        <w:jc w:val="left"/>
        <w:rPr>
          <w:b w:val="0"/>
          <w:i/>
          <w:sz w:val="24"/>
          <w:szCs w:val="24"/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60"/>
        <w:gridCol w:w="6911"/>
      </w:tblGrid>
      <w:tr w:rsidR="0041718B" w:rsidRPr="00460490" w:rsidTr="0041718B">
        <w:tc>
          <w:tcPr>
            <w:tcW w:w="2660" w:type="dxa"/>
            <w:vAlign w:val="center"/>
          </w:tcPr>
          <w:p w:rsidR="0041718B" w:rsidRPr="0041718B" w:rsidRDefault="0041718B" w:rsidP="00340F5A">
            <w:pPr>
              <w:jc w:val="center"/>
            </w:pPr>
            <w:r w:rsidRPr="0041718B">
              <w:t xml:space="preserve">Со стороны ЦНС и </w:t>
            </w:r>
          </w:p>
          <w:p w:rsidR="0041718B" w:rsidRPr="0041718B" w:rsidRDefault="0041718B" w:rsidP="00340F5A">
            <w:pPr>
              <w:jc w:val="center"/>
            </w:pPr>
            <w:r w:rsidRPr="0041718B">
              <w:t>психической сферы</w:t>
            </w:r>
          </w:p>
        </w:tc>
        <w:tc>
          <w:tcPr>
            <w:tcW w:w="6911" w:type="dxa"/>
          </w:tcPr>
          <w:p w:rsidR="0041718B" w:rsidRPr="006E3422" w:rsidRDefault="0041718B" w:rsidP="00340F5A">
            <w:r w:rsidRPr="006E3422">
              <w:t>Нарушение поведения, депрессия, головная боль, повышение внутричерепного давления,  тошнота, рвота, нарушение зрения, отек зрительного нерва, судорожные при</w:t>
            </w:r>
            <w:r>
              <w:t>падки.</w:t>
            </w:r>
          </w:p>
        </w:tc>
      </w:tr>
      <w:tr w:rsidR="0041718B" w:rsidRPr="00460490" w:rsidTr="0041718B">
        <w:trPr>
          <w:trHeight w:val="444"/>
        </w:trPr>
        <w:tc>
          <w:tcPr>
            <w:tcW w:w="2660" w:type="dxa"/>
            <w:vAlign w:val="center"/>
          </w:tcPr>
          <w:p w:rsidR="0041718B" w:rsidRPr="0041718B" w:rsidRDefault="0041718B" w:rsidP="00340F5A">
            <w:pPr>
              <w:jc w:val="center"/>
            </w:pPr>
            <w:r w:rsidRPr="0041718B">
              <w:t>Со стороны органов чувств</w:t>
            </w:r>
          </w:p>
        </w:tc>
        <w:tc>
          <w:tcPr>
            <w:tcW w:w="6911" w:type="dxa"/>
          </w:tcPr>
          <w:p w:rsidR="0041718B" w:rsidRPr="006E3422" w:rsidRDefault="0041718B" w:rsidP="00340F5A">
            <w:r w:rsidRPr="006E3422">
              <w:t>Светобоязнь, снижение остроты сумеречного зрения, нарушение цветовосприятия, кератит, ленткулярнаякатаркта, кератит, блефарит, конъюнктивит, раздражение глаз, отек зрительного нерва, нарушение слуха на определенных звуковых частотах.</w:t>
            </w:r>
          </w:p>
        </w:tc>
      </w:tr>
      <w:tr w:rsidR="0041718B" w:rsidRPr="00460490" w:rsidTr="0041718B">
        <w:trPr>
          <w:trHeight w:val="444"/>
        </w:trPr>
        <w:tc>
          <w:tcPr>
            <w:tcW w:w="2660" w:type="dxa"/>
            <w:vAlign w:val="center"/>
          </w:tcPr>
          <w:p w:rsidR="0041718B" w:rsidRPr="0041718B" w:rsidRDefault="0041718B" w:rsidP="00340F5A">
            <w:pPr>
              <w:jc w:val="center"/>
            </w:pPr>
            <w:r w:rsidRPr="0041718B">
              <w:t xml:space="preserve">Со стороны </w:t>
            </w:r>
          </w:p>
          <w:p w:rsidR="0041718B" w:rsidRPr="0041718B" w:rsidRDefault="0041718B" w:rsidP="00340F5A">
            <w:pPr>
              <w:jc w:val="center"/>
            </w:pPr>
            <w:r w:rsidRPr="0041718B">
              <w:t xml:space="preserve">псищеварительной </w:t>
            </w:r>
          </w:p>
          <w:p w:rsidR="0041718B" w:rsidRPr="0041718B" w:rsidRDefault="0041718B" w:rsidP="00340F5A">
            <w:pPr>
              <w:jc w:val="center"/>
            </w:pPr>
            <w:r w:rsidRPr="0041718B">
              <w:t>системы</w:t>
            </w:r>
          </w:p>
        </w:tc>
        <w:tc>
          <w:tcPr>
            <w:tcW w:w="6911" w:type="dxa"/>
          </w:tcPr>
          <w:p w:rsidR="0041718B" w:rsidRPr="006E3422" w:rsidRDefault="0041718B" w:rsidP="00340F5A">
            <w:r w:rsidRPr="006E3422">
              <w:t>тошнота, диарея, воспалительные заболевания кишечника (колит, илеит), кровотечения; панкреатит (особенно при сопутствующейгипертриглицеридемии выше 800 мг/дл). Транзиторное и обратимое повышение активности печеночныхтрансаминаз, отдельные случаи гепатита. Во многих случаях изменения не выходили за границы нормы и возвращались к исходным показателям в процессе лече</w:t>
            </w:r>
            <w:r>
              <w:t>ния.</w:t>
            </w:r>
          </w:p>
        </w:tc>
      </w:tr>
      <w:tr w:rsidR="0041718B" w:rsidRPr="00460490" w:rsidTr="0041718B">
        <w:tc>
          <w:tcPr>
            <w:tcW w:w="2660" w:type="dxa"/>
            <w:vAlign w:val="center"/>
          </w:tcPr>
          <w:p w:rsidR="0041718B" w:rsidRPr="0041718B" w:rsidRDefault="0041718B" w:rsidP="00340F5A">
            <w:pPr>
              <w:jc w:val="center"/>
            </w:pPr>
            <w:r w:rsidRPr="0041718B">
              <w:t>Со стороны системы кроветворения</w:t>
            </w:r>
          </w:p>
        </w:tc>
        <w:tc>
          <w:tcPr>
            <w:tcW w:w="6911" w:type="dxa"/>
          </w:tcPr>
          <w:p w:rsidR="0041718B" w:rsidRPr="006E3422" w:rsidRDefault="0041718B" w:rsidP="00340F5A">
            <w:r w:rsidRPr="006E3422">
              <w:t>анемия, снижение гематокрита, лейкопения, нейтропения, увеличение или уменьшение числа тромбоцитов, ускоре</w:t>
            </w:r>
            <w:r>
              <w:t>ние СОЭ.</w:t>
            </w:r>
          </w:p>
        </w:tc>
      </w:tr>
      <w:tr w:rsidR="0041718B" w:rsidRPr="00460490" w:rsidTr="0041718B">
        <w:tc>
          <w:tcPr>
            <w:tcW w:w="2660" w:type="dxa"/>
            <w:vAlign w:val="center"/>
          </w:tcPr>
          <w:p w:rsidR="0041718B" w:rsidRPr="0041718B" w:rsidRDefault="0041718B" w:rsidP="00340F5A">
            <w:pPr>
              <w:jc w:val="center"/>
            </w:pPr>
            <w:r w:rsidRPr="0041718B">
              <w:t>Со стороны дыхаельной системы</w:t>
            </w:r>
          </w:p>
        </w:tc>
        <w:tc>
          <w:tcPr>
            <w:tcW w:w="6911" w:type="dxa"/>
          </w:tcPr>
          <w:p w:rsidR="0041718B" w:rsidRPr="006E3422" w:rsidRDefault="0041718B" w:rsidP="00340F5A">
            <w:r w:rsidRPr="006E3422">
              <w:t>Редко - бронхоспазм (чаще у больных с бронхиальн</w:t>
            </w:r>
            <w:r>
              <w:t>ой астмой в анамнезе).</w:t>
            </w:r>
          </w:p>
        </w:tc>
      </w:tr>
      <w:tr w:rsidR="0041718B" w:rsidRPr="00460490" w:rsidTr="0041718B">
        <w:tc>
          <w:tcPr>
            <w:tcW w:w="2660" w:type="dxa"/>
            <w:vAlign w:val="center"/>
          </w:tcPr>
          <w:p w:rsidR="0041718B" w:rsidRPr="0041718B" w:rsidRDefault="0041718B" w:rsidP="00340F5A">
            <w:pPr>
              <w:jc w:val="center"/>
            </w:pPr>
            <w:r w:rsidRPr="0041718B">
              <w:t>Со сторогы костно-мышечной системы</w:t>
            </w:r>
          </w:p>
        </w:tc>
        <w:tc>
          <w:tcPr>
            <w:tcW w:w="6911" w:type="dxa"/>
          </w:tcPr>
          <w:p w:rsidR="0041718B" w:rsidRPr="006E3422" w:rsidRDefault="0041718B" w:rsidP="00340F5A">
            <w:pPr>
              <w:rPr>
                <w:i/>
                <w:u w:val="single"/>
              </w:rPr>
            </w:pPr>
            <w:r w:rsidRPr="006E3422">
              <w:t>Боли в мышцах с повышением уровня КФК в сыворотке или без него, боли в суставах, гиперостоз, артрит, обызвествление связок и сухожилий, другие изменения костей, тендиниты.</w:t>
            </w:r>
          </w:p>
        </w:tc>
      </w:tr>
      <w:tr w:rsidR="0041718B" w:rsidRPr="00460490" w:rsidTr="0041718B">
        <w:tc>
          <w:tcPr>
            <w:tcW w:w="2660" w:type="dxa"/>
            <w:vAlign w:val="center"/>
          </w:tcPr>
          <w:p w:rsidR="0041718B" w:rsidRPr="0041718B" w:rsidRDefault="0041718B" w:rsidP="00340F5A">
            <w:pPr>
              <w:jc w:val="center"/>
            </w:pPr>
            <w:r w:rsidRPr="0041718B">
              <w:t xml:space="preserve">Дерматологиеские </w:t>
            </w:r>
          </w:p>
          <w:p w:rsidR="0041718B" w:rsidRPr="0041718B" w:rsidRDefault="0041718B" w:rsidP="00340F5A">
            <w:pPr>
              <w:jc w:val="center"/>
            </w:pPr>
            <w:r w:rsidRPr="0041718B">
              <w:t>реакции</w:t>
            </w:r>
          </w:p>
        </w:tc>
        <w:tc>
          <w:tcPr>
            <w:tcW w:w="6911" w:type="dxa"/>
          </w:tcPr>
          <w:p w:rsidR="0041718B" w:rsidRPr="006E3422" w:rsidRDefault="0041718B" w:rsidP="00340F5A">
            <w:r w:rsidRPr="006E3422">
              <w:t>Сыпь, зуд, эритема лица/дерматит, потливость, пиогенная гранулема, паронихии, ониходистрофии, усиленное разрастание грануляционной ткани, стойкое истончение волос, обратимое выпадение волос, фульминантные формы акне, гирсутизм, гиперпигментация, фотосенсибилизация, фотоаллергия, легкая травмируемость кожи. В начале лечения может происходить обострение акне, сохраняющееся не</w:t>
            </w:r>
            <w:r>
              <w:t>сколько недель.</w:t>
            </w:r>
          </w:p>
        </w:tc>
      </w:tr>
      <w:tr w:rsidR="0041718B" w:rsidRPr="00460490" w:rsidTr="0041718B">
        <w:tc>
          <w:tcPr>
            <w:tcW w:w="2660" w:type="dxa"/>
            <w:vAlign w:val="center"/>
          </w:tcPr>
          <w:p w:rsidR="0041718B" w:rsidRPr="0041718B" w:rsidRDefault="0041718B" w:rsidP="00340F5A">
            <w:pPr>
              <w:jc w:val="center"/>
            </w:pPr>
            <w:r w:rsidRPr="0041718B">
              <w:t xml:space="preserve">Эффекты, </w:t>
            </w:r>
          </w:p>
          <w:p w:rsidR="0041718B" w:rsidRPr="0041718B" w:rsidRDefault="0041718B" w:rsidP="00340F5A">
            <w:pPr>
              <w:jc w:val="center"/>
            </w:pPr>
            <w:r w:rsidRPr="0041718B">
              <w:t xml:space="preserve">обусловленные </w:t>
            </w:r>
          </w:p>
          <w:p w:rsidR="0041718B" w:rsidRPr="0041718B" w:rsidRDefault="0041718B" w:rsidP="00340F5A">
            <w:pPr>
              <w:jc w:val="center"/>
            </w:pPr>
            <w:r w:rsidRPr="0041718B">
              <w:t>гипервитаминозом А</w:t>
            </w:r>
          </w:p>
        </w:tc>
        <w:tc>
          <w:tcPr>
            <w:tcW w:w="6911" w:type="dxa"/>
          </w:tcPr>
          <w:p w:rsidR="0041718B" w:rsidRPr="006E3422" w:rsidRDefault="0041718B" w:rsidP="00340F5A">
            <w:r w:rsidRPr="006E3422">
              <w:t>Сухость кожи, слизистых оболочек, в т.ч. губ (хейлит), носовой полости (кровотечения), гортаноглотки (охриплость голоса), глаз (конъюнктивит, обратимое помутнение роговицы и непереносимость кон</w:t>
            </w:r>
            <w:r>
              <w:t>тактных линз).</w:t>
            </w:r>
          </w:p>
        </w:tc>
      </w:tr>
      <w:tr w:rsidR="0041718B" w:rsidRPr="00460490" w:rsidTr="0041718B">
        <w:tc>
          <w:tcPr>
            <w:tcW w:w="2660" w:type="dxa"/>
            <w:vAlign w:val="center"/>
          </w:tcPr>
          <w:p w:rsidR="0041718B" w:rsidRPr="0041718B" w:rsidRDefault="0041718B" w:rsidP="00340F5A">
            <w:pPr>
              <w:jc w:val="center"/>
            </w:pPr>
            <w:r w:rsidRPr="0041718B">
              <w:t xml:space="preserve">Лабораторные </w:t>
            </w:r>
          </w:p>
          <w:p w:rsidR="0041718B" w:rsidRPr="0041718B" w:rsidRDefault="0041718B" w:rsidP="00340F5A">
            <w:pPr>
              <w:jc w:val="center"/>
            </w:pPr>
            <w:r w:rsidRPr="0041718B">
              <w:t>показатели</w:t>
            </w:r>
          </w:p>
        </w:tc>
        <w:tc>
          <w:tcPr>
            <w:tcW w:w="6911" w:type="dxa"/>
          </w:tcPr>
          <w:p w:rsidR="0041718B" w:rsidRPr="006E3422" w:rsidRDefault="0041718B" w:rsidP="00340F5A">
            <w:r w:rsidRPr="006E3422">
              <w:t>Гипертриглицеридемия, гиперхолестеринемия, гиперурикемия, снижение уровня липопротеинов высокой плотности, редко – гипергликемия. В ходе приема системныхретиноидов были зарегистрированы случаи впервые выявленного сахарного диабета. У некоторых больных, особенно занимающихся интенсивной физической нагрузкой, описаны отдельные случаи повышения активности КФК в сыворотке.</w:t>
            </w:r>
          </w:p>
        </w:tc>
      </w:tr>
    </w:tbl>
    <w:p w:rsidR="0041718B" w:rsidRDefault="0068236C" w:rsidP="00F52235">
      <w:pPr>
        <w:wordWrap w:val="0"/>
        <w:spacing w:after="160"/>
        <w:jc w:val="both"/>
        <w:rPr>
          <w:color w:val="333333"/>
          <w:sz w:val="20"/>
          <w:szCs w:val="20"/>
        </w:rPr>
      </w:pPr>
      <w:r w:rsidRPr="00F52235">
        <w:rPr>
          <w:color w:val="333333"/>
          <w:sz w:val="20"/>
          <w:szCs w:val="20"/>
        </w:rPr>
        <w:tab/>
      </w:r>
    </w:p>
    <w:p w:rsidR="0068236C" w:rsidRPr="00F52235" w:rsidRDefault="0068236C" w:rsidP="0041718B">
      <w:pPr>
        <w:wordWrap w:val="0"/>
        <w:spacing w:after="160"/>
        <w:ind w:firstLine="567"/>
        <w:jc w:val="both"/>
        <w:rPr>
          <w:sz w:val="20"/>
          <w:szCs w:val="20"/>
        </w:rPr>
      </w:pPr>
      <w:r>
        <w:rPr>
          <w:sz w:val="20"/>
          <w:szCs w:val="20"/>
        </w:rPr>
        <w:t>На базе ГБУЗ ККВД было п</w:t>
      </w:r>
      <w:r w:rsidRPr="00F52235">
        <w:rPr>
          <w:sz w:val="20"/>
          <w:szCs w:val="20"/>
        </w:rPr>
        <w:t>роведено лечение 74 пациентов (39 мужчин и 35 женщин) в возрасте от 14 до 36 лет и давностью заболевания от 1года до 11 лет. Папулопустулезная форма имелась у 20 (27,0%) пациентов, индуративная – у 27 (36,5%), узловатокистозная—у 15 (20,3%), конглобатная - у 9 (12,2%), инверсныеакне - у 3 (4,0%). Результаты: излечение достигнуто у 64 (86,5,%) пациентов. На фоне проводимого лечения чаще всего регистрировались хейлит (у 74 -100%), дерматит лица (у 33-44,6%), сухость слизистой носа (у 18-24,3%) , сухость кожи (у 16-21,6%), кожный зуд (у 11-14,9%), хорошо</w:t>
      </w:r>
      <w:r w:rsidR="0041718B">
        <w:rPr>
          <w:sz w:val="20"/>
          <w:szCs w:val="20"/>
        </w:rPr>
        <w:t xml:space="preserve"> </w:t>
      </w:r>
      <w:r w:rsidRPr="00F52235">
        <w:rPr>
          <w:sz w:val="20"/>
          <w:szCs w:val="20"/>
        </w:rPr>
        <w:t>корригирующиесяприменением различных эмолентов и бальзамов для губ. Другие побочные эффекты наблюдались значительно реже. Так, дерматит кистей развился только у 4 пациентов (5,4%), сухость коньюнктивы глаз - у 3 (4,0%), кровоточивость слизистой носа - у 2 (2,7%), миалгии и атралгии - у 2 (2,7%).</w:t>
      </w:r>
    </w:p>
    <w:p w:rsidR="0068236C" w:rsidRPr="0041718B" w:rsidRDefault="0068236C" w:rsidP="0041718B">
      <w:pPr>
        <w:pStyle w:val="a5"/>
        <w:spacing w:before="60" w:beforeAutospacing="0" w:after="60" w:afterAutospacing="0"/>
        <w:ind w:firstLine="567"/>
        <w:jc w:val="both"/>
        <w:rPr>
          <w:i/>
          <w:u w:val="single"/>
        </w:rPr>
      </w:pPr>
      <w:r w:rsidRPr="0041718B">
        <w:rPr>
          <w:i/>
          <w:u w:val="single"/>
        </w:rPr>
        <w:lastRenderedPageBreak/>
        <w:t>Методика применения</w:t>
      </w:r>
    </w:p>
    <w:p w:rsidR="0068236C" w:rsidRPr="0041718B" w:rsidRDefault="0068236C" w:rsidP="0041718B">
      <w:pPr>
        <w:pStyle w:val="a5"/>
        <w:spacing w:before="60" w:beforeAutospacing="0" w:after="60" w:afterAutospacing="0"/>
        <w:ind w:firstLine="567"/>
        <w:jc w:val="both"/>
      </w:pPr>
      <w:r w:rsidRPr="0041718B">
        <w:t>Лечение следует начинать с дозы 0.5 мг/кг массы тела/сут. У большинства больных доза колеблется от 0.5 до 1.0 мг/кг массы тела в сутки. Больным с очень тяжелыми формами заболевания или с акне туловища могут потребоваться более высокие суточные дозы - до 2.0 мг/кг/сут. Доказано, что частота ремиссии и профилактика рецидивов оптимальны при использовании курсовой дозы 120 -150 мг/кг (на курс лечения), поэтому продолжительность терапии у конкретных больных меняется в зависимости от суточной дозы. Полной ремиссии акне часто удается добиться за 16-24 недели лечения. У больных, очень плохо переносящих рекомендованную дозу, лечение можно продолжить в меньшей дозе, однако проводить его дольше.</w:t>
      </w:r>
    </w:p>
    <w:p w:rsidR="0068236C" w:rsidRPr="0041718B" w:rsidRDefault="0068236C" w:rsidP="0041718B">
      <w:pPr>
        <w:pStyle w:val="a5"/>
        <w:spacing w:before="60" w:beforeAutospacing="0" w:after="60" w:afterAutospacing="0"/>
        <w:ind w:firstLine="567"/>
        <w:jc w:val="both"/>
      </w:pPr>
      <w:r w:rsidRPr="0041718B">
        <w:t>У большинства больных акне полностью исчезают после однократного курса лечения. При явном рецидиве показан повторный курс лечения в той же суточной и курсовой дозе, как и первый. Поскольку улучшение может продолжаться вплоть до 8 недель после отмены препарата, повторный курс следует назначать не раньше окончания этого срока.</w:t>
      </w:r>
    </w:p>
    <w:p w:rsidR="0068236C" w:rsidRPr="0041718B" w:rsidRDefault="0068236C" w:rsidP="0041718B">
      <w:pPr>
        <w:pStyle w:val="a5"/>
        <w:spacing w:before="60" w:beforeAutospacing="0" w:after="60" w:afterAutospacing="0"/>
        <w:ind w:firstLine="567"/>
        <w:jc w:val="both"/>
      </w:pPr>
      <w:r w:rsidRPr="0041718B">
        <w:t>У больных с </w:t>
      </w:r>
      <w:r w:rsidRPr="0041718B">
        <w:rPr>
          <w:b/>
          <w:bCs/>
        </w:rPr>
        <w:t>тяжелой почечной недостаточностью</w:t>
      </w:r>
      <w:r w:rsidRPr="0041718B">
        <w:t> лечение следует начинать с меньшей дозы и далее увеличивать.</w:t>
      </w:r>
    </w:p>
    <w:p w:rsidR="0068236C" w:rsidRPr="00460490" w:rsidRDefault="0068236C" w:rsidP="003E5F12">
      <w:pPr>
        <w:pStyle w:val="3"/>
      </w:pPr>
      <w:bookmarkStart w:id="19" w:name="_Toc504496766"/>
      <w:r w:rsidRPr="00460490">
        <w:t>Ацитретин</w:t>
      </w:r>
      <w:bookmarkEnd w:id="19"/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i/>
          <w:color w:val="000000"/>
          <w:u w:val="single"/>
        </w:rPr>
      </w:pPr>
      <w:r w:rsidRPr="00745424">
        <w:rPr>
          <w:i/>
          <w:color w:val="000000"/>
          <w:u w:val="single"/>
        </w:rPr>
        <w:t>Фармакологическое действие</w:t>
      </w:r>
    </w:p>
    <w:p w:rsidR="0068236C" w:rsidRPr="00745424" w:rsidRDefault="0068236C" w:rsidP="003E5F12">
      <w:pPr>
        <w:ind w:firstLine="567"/>
        <w:jc w:val="both"/>
        <w:rPr>
          <w:color w:val="000000"/>
        </w:rPr>
      </w:pPr>
      <w:r w:rsidRPr="00745424">
        <w:rPr>
          <w:color w:val="000000"/>
        </w:rPr>
        <w:t>Хорошо абсорбируется из ЖКТ, Cmax достигается через 1–4 ч. Биодоступность — около 60% (повышается при приеме во время или после еды). Хорошо проходит в ткани; связывание с белками плазмы — 99%. Проникает через плацентарный барьер и в грудное молоко. Метаболизируется путем изомеризации и образования глюкуронидов. T1/2 ацитретина — 50 ч, а его основного метаболита — 60 ч. В течение 36 дней после прекращения лечения 99% препарата выводится в виде метаболитов с мочой и желчью в равных количествах. В некоторых случаях в организме образуется этретинат, T1/2 которого — около 4 мес, т.е. в подобной ситуации препарат выводится полностью в течение 2 лет после окончания лечения.</w:t>
      </w:r>
    </w:p>
    <w:p w:rsidR="003E5F12" w:rsidRPr="00745424" w:rsidRDefault="003E5F12" w:rsidP="003E5F12">
      <w:pPr>
        <w:tabs>
          <w:tab w:val="left" w:pos="5340"/>
        </w:tabs>
        <w:ind w:firstLine="567"/>
        <w:jc w:val="both"/>
        <w:rPr>
          <w:i/>
          <w:color w:val="000000"/>
          <w:u w:val="single"/>
        </w:rPr>
      </w:pPr>
    </w:p>
    <w:p w:rsidR="0068236C" w:rsidRPr="00745424" w:rsidRDefault="0068236C" w:rsidP="003E5F12">
      <w:pPr>
        <w:tabs>
          <w:tab w:val="left" w:pos="5340"/>
        </w:tabs>
        <w:ind w:firstLine="567"/>
        <w:jc w:val="both"/>
        <w:rPr>
          <w:i/>
          <w:color w:val="000000"/>
          <w:u w:val="single"/>
        </w:rPr>
      </w:pPr>
      <w:r w:rsidRPr="00745424">
        <w:rPr>
          <w:i/>
          <w:color w:val="000000"/>
          <w:u w:val="single"/>
        </w:rPr>
        <w:t>Побочные эффекты</w:t>
      </w:r>
    </w:p>
    <w:p w:rsidR="0068236C" w:rsidRPr="00745424" w:rsidRDefault="0068236C" w:rsidP="003E5F12">
      <w:pPr>
        <w:ind w:firstLine="567"/>
        <w:jc w:val="both"/>
        <w:rPr>
          <w:color w:val="000000"/>
        </w:rPr>
      </w:pPr>
      <w:r w:rsidRPr="00745424">
        <w:rPr>
          <w:color w:val="000000"/>
        </w:rPr>
        <w:t>Развитие симптомов гипервитаминоза A; истончение и шелушение кожи по всему телу, алопеция, хрупкость ногтей, паронихия, фотосенсибилизация, головная боль, нарушение сумеречного зрения, обратимое повышение активности трансаминаз и щелочной фосфатазы в плазме, гиперкальциемия, увеличение концентрации триглицеридов и холестерина плазмы, боли в костях и мышцах, гиперостоз и кальциноз тканей.</w:t>
      </w:r>
    </w:p>
    <w:p w:rsidR="0068236C" w:rsidRPr="00745424" w:rsidRDefault="0068236C" w:rsidP="003E5F12">
      <w:pPr>
        <w:ind w:firstLine="567"/>
        <w:jc w:val="both"/>
        <w:rPr>
          <w:color w:val="000000"/>
        </w:rPr>
      </w:pPr>
    </w:p>
    <w:p w:rsidR="0068236C" w:rsidRPr="00745424" w:rsidRDefault="0068236C" w:rsidP="003E5F12">
      <w:pPr>
        <w:ind w:firstLine="567"/>
        <w:jc w:val="both"/>
        <w:rPr>
          <w:color w:val="000000"/>
          <w:u w:val="single"/>
        </w:rPr>
      </w:pPr>
      <w:r w:rsidRPr="00745424">
        <w:rPr>
          <w:i/>
          <w:color w:val="000000"/>
          <w:u w:val="single"/>
        </w:rPr>
        <w:t>Методика применения</w:t>
      </w:r>
    </w:p>
    <w:p w:rsidR="0068236C" w:rsidRPr="00745424" w:rsidRDefault="0068236C" w:rsidP="003E5F12">
      <w:pPr>
        <w:ind w:firstLine="567"/>
        <w:jc w:val="both"/>
        <w:rPr>
          <w:color w:val="000000"/>
        </w:rPr>
      </w:pPr>
      <w:r w:rsidRPr="00745424">
        <w:rPr>
          <w:color w:val="000000"/>
        </w:rPr>
        <w:t>Внутрь, однократно в сутки, во время еды или с молоком. Взрослым — начинают с 25–30 мг в день в течение 2–4 нед, затем — по 25–50 мг в течение 6–8 нед, возможно увеличение максимальной суточной дозы до 75 мг. Детям — начальная доза 500 мкг на 1 кг/сут, возможно кратковременное увеличение до 1 мг/кг/сут (но не более 35 мг в день); поддерживающая доза — по возможности более низкая.</w:t>
      </w:r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b/>
          <w:color w:val="000000"/>
          <w:u w:val="single"/>
        </w:rPr>
      </w:pPr>
    </w:p>
    <w:p w:rsidR="003E5F12" w:rsidRPr="00745424" w:rsidRDefault="003E5F12" w:rsidP="003E5F12">
      <w:pPr>
        <w:pStyle w:val="a5"/>
        <w:spacing w:before="60" w:beforeAutospacing="0" w:after="60" w:afterAutospacing="0"/>
        <w:ind w:firstLine="567"/>
        <w:jc w:val="both"/>
        <w:rPr>
          <w:b/>
          <w:color w:val="000000"/>
          <w:u w:val="single"/>
        </w:rPr>
      </w:pPr>
    </w:p>
    <w:p w:rsidR="003E5F12" w:rsidRPr="00745424" w:rsidRDefault="003E5F12" w:rsidP="003E5F12">
      <w:pPr>
        <w:pStyle w:val="a5"/>
        <w:spacing w:before="60" w:beforeAutospacing="0" w:after="60" w:afterAutospacing="0"/>
        <w:ind w:firstLine="567"/>
        <w:jc w:val="both"/>
        <w:rPr>
          <w:b/>
          <w:color w:val="000000"/>
          <w:u w:val="single"/>
        </w:rPr>
      </w:pPr>
    </w:p>
    <w:p w:rsidR="003E5F12" w:rsidRPr="00745424" w:rsidRDefault="003E5F12" w:rsidP="003E5F12">
      <w:pPr>
        <w:pStyle w:val="a5"/>
        <w:spacing w:before="60" w:beforeAutospacing="0" w:after="60" w:afterAutospacing="0"/>
        <w:ind w:firstLine="567"/>
        <w:jc w:val="both"/>
        <w:rPr>
          <w:b/>
          <w:color w:val="000000"/>
          <w:u w:val="single"/>
        </w:rPr>
      </w:pPr>
    </w:p>
    <w:p w:rsidR="003E5F12" w:rsidRPr="00745424" w:rsidRDefault="003E5F12" w:rsidP="003E5F12">
      <w:pPr>
        <w:pStyle w:val="a5"/>
        <w:spacing w:before="60" w:beforeAutospacing="0" w:after="60" w:afterAutospacing="0"/>
        <w:ind w:firstLine="567"/>
        <w:jc w:val="both"/>
        <w:rPr>
          <w:b/>
          <w:color w:val="000000"/>
          <w:u w:val="single"/>
        </w:rPr>
      </w:pPr>
    </w:p>
    <w:p w:rsidR="0068236C" w:rsidRPr="00460490" w:rsidRDefault="0068236C" w:rsidP="003E5F12">
      <w:pPr>
        <w:pStyle w:val="1"/>
      </w:pPr>
      <w:bookmarkStart w:id="20" w:name="_Toc504496767"/>
      <w:r w:rsidRPr="00460490">
        <w:rPr>
          <w:lang w:val="en-US"/>
        </w:rPr>
        <w:lastRenderedPageBreak/>
        <w:t>III</w:t>
      </w:r>
      <w:r w:rsidRPr="00460490">
        <w:t>.СИСТЕМНЫЕ РЕТИНОИДЫ И БЕРЕМЕННОСТЬ</w:t>
      </w:r>
      <w:bookmarkEnd w:id="20"/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</w:rPr>
      </w:pPr>
      <w:r w:rsidRPr="00745424">
        <w:rPr>
          <w:color w:val="000000"/>
        </w:rPr>
        <w:t>Если беременность возникает, несмотря на предостережения, во время лечения или в течение месяца после окончания терапии, существует очень большая опасность рождения ребенка с тяжелыми пороками развития.</w:t>
      </w:r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</w:rPr>
      </w:pPr>
      <w:r w:rsidRPr="00745424">
        <w:rPr>
          <w:color w:val="000000"/>
        </w:rPr>
        <w:t>Изотретиноин - препарат с сильным тератогенным действием. Если беременность возникает в тот период, когда женщина перорально принимает изотретиноин (в любой дозе и даже непродолжительное время), существует очень большая опасность рождения ребенка с пороками развития.</w:t>
      </w:r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</w:rPr>
      </w:pPr>
      <w:r w:rsidRPr="00745424">
        <w:rPr>
          <w:color w:val="000000"/>
        </w:rPr>
        <w:t>Системные ретиноиды  противопоказаны </w:t>
      </w:r>
      <w:r w:rsidRPr="00745424">
        <w:rPr>
          <w:bCs/>
          <w:color w:val="000000"/>
        </w:rPr>
        <w:t>женщинам детородного возраста</w:t>
      </w:r>
      <w:r w:rsidRPr="00745424">
        <w:rPr>
          <w:color w:val="000000"/>
        </w:rPr>
        <w:t>, если только состояние женщины не удовлетворяет всем нижеперечисленным критериям:</w:t>
      </w:r>
    </w:p>
    <w:p w:rsidR="0068236C" w:rsidRPr="00745424" w:rsidRDefault="0068236C" w:rsidP="003E5F12">
      <w:pPr>
        <w:pStyle w:val="a5"/>
        <w:numPr>
          <w:ilvl w:val="0"/>
          <w:numId w:val="35"/>
        </w:numPr>
        <w:spacing w:before="60" w:beforeAutospacing="0" w:after="60" w:afterAutospacing="0"/>
        <w:ind w:left="709"/>
        <w:jc w:val="both"/>
        <w:rPr>
          <w:color w:val="000000"/>
        </w:rPr>
      </w:pPr>
      <w:r w:rsidRPr="00745424">
        <w:rPr>
          <w:color w:val="000000"/>
        </w:rPr>
        <w:t>тяжелая форма акне, устойчивая к обычным методам лечения;</w:t>
      </w:r>
    </w:p>
    <w:p w:rsidR="0068236C" w:rsidRPr="00745424" w:rsidRDefault="0068236C" w:rsidP="003E5F12">
      <w:pPr>
        <w:pStyle w:val="a5"/>
        <w:numPr>
          <w:ilvl w:val="0"/>
          <w:numId w:val="35"/>
        </w:numPr>
        <w:spacing w:before="60" w:beforeAutospacing="0" w:after="60" w:afterAutospacing="0"/>
        <w:ind w:left="709"/>
        <w:jc w:val="both"/>
        <w:rPr>
          <w:color w:val="000000"/>
        </w:rPr>
      </w:pPr>
      <w:r w:rsidRPr="00745424">
        <w:rPr>
          <w:color w:val="000000"/>
        </w:rPr>
        <w:t>пациентка должна понимать и выполнять указания врача;</w:t>
      </w:r>
    </w:p>
    <w:p w:rsidR="0068236C" w:rsidRPr="00745424" w:rsidRDefault="0068236C" w:rsidP="003E5F12">
      <w:pPr>
        <w:pStyle w:val="a5"/>
        <w:numPr>
          <w:ilvl w:val="0"/>
          <w:numId w:val="35"/>
        </w:numPr>
        <w:spacing w:before="60" w:beforeAutospacing="0" w:after="60" w:afterAutospacing="0"/>
        <w:ind w:left="709"/>
        <w:jc w:val="both"/>
        <w:rPr>
          <w:color w:val="000000"/>
        </w:rPr>
      </w:pPr>
      <w:r w:rsidRPr="00745424">
        <w:rPr>
          <w:color w:val="000000"/>
        </w:rPr>
        <w:t>пациентка должна быть информирована врачом об опасности наступления беременности в ходе лечения системными ретиноидами, в течение одного месяца после него и срочной консультации при подозрении на наступление беременности;</w:t>
      </w:r>
    </w:p>
    <w:p w:rsidR="0068236C" w:rsidRPr="00745424" w:rsidRDefault="0068236C" w:rsidP="003E5F12">
      <w:pPr>
        <w:pStyle w:val="a5"/>
        <w:numPr>
          <w:ilvl w:val="0"/>
          <w:numId w:val="35"/>
        </w:numPr>
        <w:spacing w:before="60" w:beforeAutospacing="0" w:after="60" w:afterAutospacing="0"/>
        <w:ind w:left="709"/>
        <w:jc w:val="both"/>
        <w:rPr>
          <w:color w:val="000000"/>
        </w:rPr>
      </w:pPr>
      <w:r w:rsidRPr="00745424">
        <w:rPr>
          <w:color w:val="000000"/>
        </w:rPr>
        <w:t>пациентка должна быть предупреждена о возможной неэффективности средств контрацепции;</w:t>
      </w:r>
    </w:p>
    <w:p w:rsidR="0068236C" w:rsidRPr="00745424" w:rsidRDefault="0068236C" w:rsidP="003E5F12">
      <w:pPr>
        <w:pStyle w:val="a5"/>
        <w:numPr>
          <w:ilvl w:val="0"/>
          <w:numId w:val="35"/>
        </w:numPr>
        <w:spacing w:before="60" w:beforeAutospacing="0" w:after="60" w:afterAutospacing="0"/>
        <w:ind w:left="709"/>
        <w:jc w:val="both"/>
        <w:rPr>
          <w:color w:val="000000"/>
        </w:rPr>
      </w:pPr>
      <w:r w:rsidRPr="00745424">
        <w:rPr>
          <w:color w:val="000000"/>
        </w:rPr>
        <w:t>пациентка должна подтвердить, что понимает суть мер предосторожности;</w:t>
      </w:r>
    </w:p>
    <w:p w:rsidR="0068236C" w:rsidRPr="00745424" w:rsidRDefault="0068236C" w:rsidP="003E5F12">
      <w:pPr>
        <w:pStyle w:val="a5"/>
        <w:numPr>
          <w:ilvl w:val="0"/>
          <w:numId w:val="35"/>
        </w:numPr>
        <w:spacing w:before="60" w:beforeAutospacing="0" w:after="60" w:afterAutospacing="0"/>
        <w:ind w:left="709"/>
        <w:jc w:val="both"/>
        <w:rPr>
          <w:color w:val="000000"/>
        </w:rPr>
      </w:pPr>
      <w:r w:rsidRPr="00745424">
        <w:rPr>
          <w:color w:val="000000"/>
        </w:rPr>
        <w:t>пациентка должна понимать необходимость и непрерывно использовать эффективные методы контрацепции в течение одного месяца до лечения препаратом , во время лечения и в течение месяца после его окончания; желательно использовать одновременно 2 различных способа контрацепции, включая барьерный;</w:t>
      </w:r>
    </w:p>
    <w:p w:rsidR="0068236C" w:rsidRPr="00745424" w:rsidRDefault="0068236C" w:rsidP="003E5F12">
      <w:pPr>
        <w:pStyle w:val="a5"/>
        <w:numPr>
          <w:ilvl w:val="0"/>
          <w:numId w:val="35"/>
        </w:numPr>
        <w:spacing w:before="60" w:beforeAutospacing="0" w:after="60" w:afterAutospacing="0"/>
        <w:ind w:left="709"/>
        <w:jc w:val="both"/>
        <w:rPr>
          <w:color w:val="000000"/>
        </w:rPr>
      </w:pPr>
      <w:r w:rsidRPr="00745424">
        <w:rPr>
          <w:color w:val="000000"/>
        </w:rPr>
        <w:t>у пациентки должен быть получен отрицательный результат достоверного теста на беременность в пределах 11 дней до начала приема препарата; тест на беременность настоятельно рекомендуется проводить ежемесячно во время лечения и через 5 недель после окончания терапии;</w:t>
      </w:r>
    </w:p>
    <w:p w:rsidR="0068236C" w:rsidRPr="00745424" w:rsidRDefault="0068236C" w:rsidP="003E5F12">
      <w:pPr>
        <w:pStyle w:val="a5"/>
        <w:numPr>
          <w:ilvl w:val="0"/>
          <w:numId w:val="35"/>
        </w:numPr>
        <w:spacing w:before="60" w:beforeAutospacing="0" w:after="60" w:afterAutospacing="0"/>
        <w:ind w:left="709"/>
        <w:jc w:val="both"/>
        <w:rPr>
          <w:color w:val="000000"/>
        </w:rPr>
      </w:pPr>
      <w:r w:rsidRPr="00745424">
        <w:rPr>
          <w:color w:val="000000"/>
        </w:rPr>
        <w:t>пациентка должна начинать лечение препаратом  только на 2-3 день следующего нормального менструального цикла;</w:t>
      </w:r>
    </w:p>
    <w:p w:rsidR="0068236C" w:rsidRPr="00745424" w:rsidRDefault="0068236C" w:rsidP="003E5F12">
      <w:pPr>
        <w:pStyle w:val="a5"/>
        <w:numPr>
          <w:ilvl w:val="0"/>
          <w:numId w:val="35"/>
        </w:numPr>
        <w:spacing w:before="60" w:beforeAutospacing="0" w:after="60" w:afterAutospacing="0"/>
        <w:ind w:left="709"/>
        <w:jc w:val="both"/>
        <w:rPr>
          <w:color w:val="000000"/>
        </w:rPr>
      </w:pPr>
      <w:r w:rsidRPr="00745424">
        <w:rPr>
          <w:color w:val="000000"/>
        </w:rPr>
        <w:t>пациентка должна понимать необходимость обязательного посещения врача каждый месяц;</w:t>
      </w:r>
    </w:p>
    <w:p w:rsidR="0068236C" w:rsidRPr="00745424" w:rsidRDefault="0068236C" w:rsidP="003E5F12">
      <w:pPr>
        <w:pStyle w:val="a5"/>
        <w:numPr>
          <w:ilvl w:val="0"/>
          <w:numId w:val="35"/>
        </w:numPr>
        <w:spacing w:before="60" w:beforeAutospacing="0" w:after="60" w:afterAutospacing="0"/>
        <w:ind w:left="709"/>
        <w:jc w:val="both"/>
        <w:rPr>
          <w:color w:val="000000"/>
        </w:rPr>
      </w:pPr>
      <w:r w:rsidRPr="00745424">
        <w:rPr>
          <w:color w:val="000000"/>
        </w:rPr>
        <w:t>при лечении по поводу рецидива заболевания пациентка должна постоянно пользоваться теми же эффективными методами контрацепции в течение одного месяца до начала лечения препаратом, во время лечения и в течение месяца после его завершения, а также проходить тот же достоверный тест на беременность;</w:t>
      </w:r>
    </w:p>
    <w:p w:rsidR="0068236C" w:rsidRPr="00745424" w:rsidRDefault="0068236C" w:rsidP="003E5F12">
      <w:pPr>
        <w:pStyle w:val="a5"/>
        <w:numPr>
          <w:ilvl w:val="0"/>
          <w:numId w:val="35"/>
        </w:numPr>
        <w:spacing w:before="60" w:beforeAutospacing="0" w:after="60" w:afterAutospacing="0"/>
        <w:ind w:left="709"/>
        <w:jc w:val="both"/>
        <w:rPr>
          <w:color w:val="000000"/>
        </w:rPr>
      </w:pPr>
      <w:r w:rsidRPr="00745424">
        <w:rPr>
          <w:color w:val="000000"/>
        </w:rPr>
        <w:t>пациентка должна полностью понимать необходимость мер предосторожности и подтвердить свое понимание и желание применять надежные методы контрацепции, которые ей объяснил врач.</w:t>
      </w:r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</w:rPr>
      </w:pPr>
      <w:r w:rsidRPr="00745424">
        <w:rPr>
          <w:color w:val="000000"/>
        </w:rPr>
        <w:t>Использование противозачаточных средств по вышеприведенным указаниям во время</w:t>
      </w:r>
      <w:r w:rsidR="003E5F12" w:rsidRPr="00745424">
        <w:rPr>
          <w:color w:val="000000"/>
        </w:rPr>
        <w:t xml:space="preserve"> </w:t>
      </w:r>
      <w:r w:rsidRPr="00745424">
        <w:rPr>
          <w:color w:val="000000"/>
        </w:rPr>
        <w:t>лечения изотретиноином следует рекомендовать даже тем женщинам, которые обычно не применяют методов контрацепции из-за бесплодия (за исключением пациенток, перенесших гистерэктомию), аменореи или которые сообщают, что не ведут половую жизнь.</w:t>
      </w:r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i/>
          <w:color w:val="000000"/>
          <w:u w:val="single"/>
        </w:rPr>
      </w:pPr>
      <w:r w:rsidRPr="00745424">
        <w:rPr>
          <w:bCs/>
          <w:i/>
          <w:iCs/>
          <w:color w:val="000000"/>
          <w:u w:val="single"/>
        </w:rPr>
        <w:t>Тест на беременность</w:t>
      </w:r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</w:rPr>
      </w:pPr>
      <w:r w:rsidRPr="00745424">
        <w:rPr>
          <w:color w:val="000000"/>
        </w:rPr>
        <w:t xml:space="preserve">В соответствие с существующей практикой, тест на беременность с минимальной чувствительностью 25 мME/мл следует проводить в первые 3 дня менструального цикла. </w:t>
      </w:r>
    </w:p>
    <w:p w:rsidR="0068236C" w:rsidRPr="00460490" w:rsidRDefault="0068236C" w:rsidP="003E5F12">
      <w:pPr>
        <w:pStyle w:val="2"/>
      </w:pPr>
      <w:bookmarkStart w:id="21" w:name="_Toc504496768"/>
      <w:r w:rsidRPr="00460490">
        <w:lastRenderedPageBreak/>
        <w:t>Тактика врача при назначении пациенту системных</w:t>
      </w:r>
      <w:r w:rsidR="00E92D50">
        <w:t xml:space="preserve"> </w:t>
      </w:r>
      <w:r w:rsidRPr="00460490">
        <w:t>ретиноидов</w:t>
      </w:r>
      <w:bookmarkEnd w:id="21"/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  <w:u w:val="single"/>
        </w:rPr>
      </w:pPr>
      <w:r w:rsidRPr="00745424">
        <w:rPr>
          <w:i/>
          <w:iCs/>
          <w:color w:val="000000"/>
          <w:u w:val="single"/>
        </w:rPr>
        <w:t>До начала терапии</w:t>
      </w:r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</w:rPr>
      </w:pPr>
      <w:r w:rsidRPr="00745424">
        <w:rPr>
          <w:color w:val="000000"/>
        </w:rPr>
        <w:t>Для исключения возможной беременности до начала применения контрацепции результат и дата первоначального теста на беременность должны быть зарегистрированы врачом. У пациенток с нерегулярными менструациями время проведения теста на беременность зависит от сексуальной активности, его следует проводить через 3 недели после незащищенного полового акта. Врач должен проинформировать пациентку о методах контрацепции.</w:t>
      </w:r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</w:rPr>
      </w:pPr>
      <w:r w:rsidRPr="00745424">
        <w:rPr>
          <w:color w:val="000000"/>
        </w:rPr>
        <w:t>Тест на беременность проводят в день назначения препарата  или за 3 дня до визита пациентки к врачу. Специалисту следует регистрировать результаты тестирования. Препарат может быть назначен только пациенткам, получающим эффективную контрацепцию не менее 1 мес до начала терапии препаратом.</w:t>
      </w:r>
    </w:p>
    <w:p w:rsidR="003E5F12" w:rsidRPr="00745424" w:rsidRDefault="003E5F12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</w:rPr>
      </w:pPr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  <w:u w:val="single"/>
        </w:rPr>
      </w:pPr>
      <w:r w:rsidRPr="00745424">
        <w:rPr>
          <w:i/>
          <w:iCs/>
          <w:color w:val="000000"/>
          <w:u w:val="single"/>
        </w:rPr>
        <w:t>Во время терапии</w:t>
      </w:r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</w:rPr>
      </w:pPr>
      <w:r w:rsidRPr="00745424">
        <w:rPr>
          <w:color w:val="000000"/>
        </w:rPr>
        <w:t>Пациентка должна посещать врача каждые 28 дней. Необходимость ежемесячного тестирования на беременность определяется в соответствии с местной практикой и с учетом сексуальной активности, предшествующих нарушений менструального цикла. При наличии показаний тест на беременность проводится в день визита или за 3 дня до визита к врачу, результаты теста должны быть зарегистрированы.</w:t>
      </w:r>
    </w:p>
    <w:p w:rsidR="003E5F12" w:rsidRPr="00745424" w:rsidRDefault="003E5F12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</w:rPr>
      </w:pPr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  <w:u w:val="single"/>
        </w:rPr>
      </w:pPr>
      <w:r w:rsidRPr="00745424">
        <w:rPr>
          <w:i/>
          <w:iCs/>
          <w:color w:val="000000"/>
          <w:u w:val="single"/>
        </w:rPr>
        <w:t>Окончание терапии</w:t>
      </w:r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</w:rPr>
      </w:pPr>
      <w:r w:rsidRPr="00745424">
        <w:rPr>
          <w:color w:val="000000"/>
        </w:rPr>
        <w:t>Через 5 недель после окончания терапии проводится тест для исключения беременности.</w:t>
      </w:r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</w:rPr>
      </w:pPr>
      <w:r w:rsidRPr="00745424">
        <w:rPr>
          <w:color w:val="000000"/>
        </w:rPr>
        <w:t>Рецепт  женщине, способной к деторождению, может быть выписан только на 30 дней лечения, продолжение терапии требует нового назначения препарата врачом. Рекомендуется тест на беременность, выписку рецепта и получение препарата проводить в один день.</w:t>
      </w:r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</w:rPr>
      </w:pPr>
      <w:r w:rsidRPr="00745424">
        <w:rPr>
          <w:color w:val="000000"/>
        </w:rPr>
        <w:t>Если, несмотря на принятые меры предосторожности, во время лечения препаратом  или в течение месяца после его окончания, беременность все же наступила, существует высокий риск очень тяжелых пороков развития плода.</w:t>
      </w:r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</w:rPr>
      </w:pPr>
      <w:r w:rsidRPr="00745424">
        <w:rPr>
          <w:color w:val="000000"/>
        </w:rPr>
        <w:t>При возникновении беременности терапию препаратом  прекращают. Следует обсудить целесообразность сохранения беременности с врачом, специализирующимся на тератологии.</w:t>
      </w:r>
    </w:p>
    <w:p w:rsidR="0068236C" w:rsidRPr="00745424" w:rsidRDefault="0068236C" w:rsidP="003E5F12">
      <w:pPr>
        <w:pStyle w:val="a5"/>
        <w:spacing w:before="60" w:beforeAutospacing="0" w:after="60" w:afterAutospacing="0"/>
        <w:ind w:firstLine="567"/>
        <w:jc w:val="both"/>
        <w:rPr>
          <w:color w:val="000000"/>
        </w:rPr>
      </w:pPr>
      <w:r w:rsidRPr="00745424">
        <w:rPr>
          <w:color w:val="000000"/>
        </w:rPr>
        <w:t>Поскольку изотретиноин обладает высокой</w:t>
      </w:r>
      <w:r w:rsidR="00E92D50" w:rsidRPr="00745424">
        <w:rPr>
          <w:color w:val="000000"/>
        </w:rPr>
        <w:t xml:space="preserve"> </w:t>
      </w:r>
      <w:r w:rsidRPr="00745424">
        <w:rPr>
          <w:color w:val="000000"/>
        </w:rPr>
        <w:t>липофильностью, весьма вероятно, что он попадает в грудное молоко. Из-за возможных побочных реакций нельзя назначать кормящим матерям.</w:t>
      </w:r>
    </w:p>
    <w:p w:rsidR="0068236C" w:rsidRPr="00460490" w:rsidRDefault="0068236C" w:rsidP="00460490">
      <w:pPr>
        <w:pStyle w:val="a5"/>
        <w:spacing w:before="60" w:beforeAutospacing="0" w:after="60" w:afterAutospacing="0"/>
        <w:jc w:val="both"/>
        <w:rPr>
          <w:color w:val="333333"/>
        </w:rPr>
      </w:pPr>
    </w:p>
    <w:p w:rsidR="0068236C" w:rsidRDefault="0068236C" w:rsidP="00460490">
      <w:pPr>
        <w:pStyle w:val="a5"/>
        <w:spacing w:before="60" w:beforeAutospacing="0" w:after="60" w:afterAutospacing="0"/>
        <w:jc w:val="both"/>
        <w:rPr>
          <w:b/>
          <w:color w:val="333333"/>
          <w:u w:val="single"/>
        </w:rPr>
      </w:pPr>
    </w:p>
    <w:p w:rsidR="0068236C" w:rsidRDefault="0068236C" w:rsidP="00460490">
      <w:pPr>
        <w:pStyle w:val="a5"/>
        <w:spacing w:before="60" w:beforeAutospacing="0" w:after="60" w:afterAutospacing="0"/>
        <w:jc w:val="both"/>
        <w:rPr>
          <w:b/>
          <w:color w:val="333333"/>
          <w:u w:val="single"/>
        </w:rPr>
      </w:pPr>
    </w:p>
    <w:p w:rsidR="003E5F12" w:rsidRDefault="003E5F12" w:rsidP="00460490">
      <w:pPr>
        <w:pStyle w:val="a5"/>
        <w:spacing w:before="60" w:beforeAutospacing="0" w:after="60" w:afterAutospacing="0"/>
        <w:jc w:val="both"/>
        <w:rPr>
          <w:b/>
          <w:color w:val="333333"/>
          <w:u w:val="single"/>
        </w:rPr>
      </w:pPr>
    </w:p>
    <w:p w:rsidR="003E5F12" w:rsidRDefault="003E5F12" w:rsidP="00460490">
      <w:pPr>
        <w:pStyle w:val="a5"/>
        <w:spacing w:before="60" w:beforeAutospacing="0" w:after="60" w:afterAutospacing="0"/>
        <w:jc w:val="both"/>
        <w:rPr>
          <w:b/>
          <w:color w:val="333333"/>
          <w:u w:val="single"/>
        </w:rPr>
      </w:pPr>
    </w:p>
    <w:p w:rsidR="003E5F12" w:rsidRDefault="003E5F12" w:rsidP="00460490">
      <w:pPr>
        <w:pStyle w:val="a5"/>
        <w:spacing w:before="60" w:beforeAutospacing="0" w:after="60" w:afterAutospacing="0"/>
        <w:jc w:val="both"/>
        <w:rPr>
          <w:b/>
          <w:color w:val="333333"/>
          <w:u w:val="single"/>
        </w:rPr>
      </w:pPr>
    </w:p>
    <w:p w:rsidR="003E5F12" w:rsidRDefault="003E5F12" w:rsidP="00460490">
      <w:pPr>
        <w:pStyle w:val="a5"/>
        <w:spacing w:before="60" w:beforeAutospacing="0" w:after="60" w:afterAutospacing="0"/>
        <w:jc w:val="both"/>
        <w:rPr>
          <w:b/>
          <w:color w:val="333333"/>
          <w:u w:val="single"/>
        </w:rPr>
      </w:pPr>
    </w:p>
    <w:p w:rsidR="003E5F12" w:rsidRDefault="003E5F12" w:rsidP="00460490">
      <w:pPr>
        <w:pStyle w:val="a5"/>
        <w:spacing w:before="60" w:beforeAutospacing="0" w:after="60" w:afterAutospacing="0"/>
        <w:jc w:val="both"/>
        <w:rPr>
          <w:b/>
          <w:color w:val="333333"/>
          <w:u w:val="single"/>
        </w:rPr>
      </w:pPr>
    </w:p>
    <w:p w:rsidR="0068236C" w:rsidRDefault="0068236C" w:rsidP="00460490">
      <w:pPr>
        <w:pStyle w:val="a5"/>
        <w:spacing w:before="60" w:beforeAutospacing="0" w:after="60" w:afterAutospacing="0"/>
        <w:jc w:val="both"/>
        <w:rPr>
          <w:b/>
          <w:color w:val="333333"/>
          <w:u w:val="single"/>
        </w:rPr>
      </w:pPr>
    </w:p>
    <w:p w:rsidR="0068236C" w:rsidRDefault="0068236C" w:rsidP="00460490">
      <w:pPr>
        <w:pStyle w:val="a5"/>
        <w:spacing w:before="60" w:beforeAutospacing="0" w:after="60" w:afterAutospacing="0"/>
        <w:jc w:val="both"/>
        <w:rPr>
          <w:b/>
          <w:color w:val="333333"/>
          <w:u w:val="single"/>
        </w:rPr>
      </w:pPr>
    </w:p>
    <w:p w:rsidR="0068236C" w:rsidRDefault="0068236C" w:rsidP="00460490">
      <w:pPr>
        <w:pStyle w:val="a5"/>
        <w:spacing w:before="60" w:beforeAutospacing="0" w:after="60" w:afterAutospacing="0"/>
        <w:jc w:val="both"/>
        <w:rPr>
          <w:b/>
          <w:color w:val="333333"/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340F5A" w:rsidRPr="00745424" w:rsidTr="00745424">
        <w:trPr>
          <w:trHeight w:val="5814"/>
        </w:trPr>
        <w:tc>
          <w:tcPr>
            <w:tcW w:w="9571" w:type="dxa"/>
            <w:shd w:val="clear" w:color="auto" w:fill="auto"/>
            <w:vAlign w:val="center"/>
          </w:tcPr>
          <w:p w:rsidR="00340F5A" w:rsidRPr="00745424" w:rsidRDefault="00340F5A" w:rsidP="00340F5A">
            <w:pPr>
              <w:pStyle w:val="2"/>
              <w:rPr>
                <w:rFonts w:eastAsia="Times New Roman"/>
              </w:rPr>
            </w:pPr>
            <w:bookmarkStart w:id="22" w:name="_Toc504496769"/>
            <w:r w:rsidRPr="00745424">
              <w:rPr>
                <w:rFonts w:eastAsia="Times New Roman"/>
              </w:rPr>
              <w:t>Информированное согласие пациента</w:t>
            </w:r>
            <w:bookmarkEnd w:id="22"/>
          </w:p>
          <w:p w:rsidR="00340F5A" w:rsidRPr="00745424" w:rsidRDefault="00340F5A" w:rsidP="00745424">
            <w:pPr>
              <w:pStyle w:val="a5"/>
              <w:spacing w:before="60" w:beforeAutospacing="0" w:after="60" w:afterAutospacing="0"/>
              <w:rPr>
                <w:rFonts w:eastAsia="Times New Roman"/>
                <w:color w:val="333333"/>
                <w:u w:val="single"/>
              </w:rPr>
            </w:pPr>
          </w:p>
          <w:p w:rsidR="00340F5A" w:rsidRPr="00745424" w:rsidRDefault="00340F5A" w:rsidP="00745424">
            <w:pPr>
              <w:pStyle w:val="a5"/>
              <w:spacing w:before="60" w:beforeAutospacing="0" w:after="60" w:afterAutospacing="0"/>
              <w:ind w:left="142" w:right="141" w:firstLine="425"/>
              <w:jc w:val="both"/>
              <w:rPr>
                <w:rFonts w:eastAsia="Times New Roman"/>
                <w:i/>
                <w:color w:val="000000"/>
              </w:rPr>
            </w:pPr>
            <w:r w:rsidRPr="00745424">
              <w:rPr>
                <w:rFonts w:eastAsia="Times New Roman"/>
                <w:i/>
                <w:color w:val="000000"/>
              </w:rPr>
              <w:t xml:space="preserve">Я, ______________________________________________, подтверждаю, что предупреждена о необходимости применения мною надежных методов контрацепции (контрацепция – предупреждение беременности различными способами; рекомендовано применение двойного метода контрацепции) в течение всего периода терапии системными ретиноидами и в течении 5 недель после окончания терапии. Я также предупреждена о возможных последствиях, к которым может привести несоблюдение мною данных требований, а именно, о высоком риске возникновения пороков развития у плода при возникновении беременности на фоне приема системных ретиноидов и в течение 5 недель после окончания терапии системными ретиноидами.  Я подтверждаю, что в момент назначения лечения врач зафиксировал у меня отсутствие беременности, что подтверждено отрицательным результатом теста на беременность. </w:t>
            </w:r>
          </w:p>
          <w:p w:rsidR="00340F5A" w:rsidRPr="00745424" w:rsidRDefault="00340F5A" w:rsidP="00745424">
            <w:pPr>
              <w:pStyle w:val="a5"/>
              <w:spacing w:before="60" w:beforeAutospacing="0" w:after="60" w:afterAutospacing="0"/>
              <w:rPr>
                <w:rFonts w:eastAsia="Times New Roman"/>
                <w:color w:val="000000"/>
              </w:rPr>
            </w:pPr>
          </w:p>
          <w:p w:rsidR="00340F5A" w:rsidRPr="00745424" w:rsidRDefault="00340F5A" w:rsidP="00745424">
            <w:pPr>
              <w:ind w:left="426"/>
              <w:rPr>
                <w:rFonts w:eastAsia="Times New Roman"/>
                <w:color w:val="000000"/>
              </w:rPr>
            </w:pPr>
            <w:r w:rsidRPr="00745424">
              <w:rPr>
                <w:rFonts w:eastAsia="Times New Roman"/>
                <w:color w:val="000000"/>
              </w:rPr>
              <w:t>Дата:</w:t>
            </w:r>
          </w:p>
          <w:p w:rsidR="00340F5A" w:rsidRPr="00745424" w:rsidRDefault="00340F5A" w:rsidP="00745424">
            <w:pPr>
              <w:ind w:left="426"/>
              <w:rPr>
                <w:rFonts w:eastAsia="Times New Roman"/>
                <w:color w:val="000000"/>
              </w:rPr>
            </w:pPr>
          </w:p>
          <w:p w:rsidR="00340F5A" w:rsidRPr="00745424" w:rsidRDefault="00340F5A" w:rsidP="00745424">
            <w:pPr>
              <w:ind w:left="426"/>
              <w:rPr>
                <w:rFonts w:eastAsia="Times New Roman"/>
                <w:color w:val="000000"/>
              </w:rPr>
            </w:pPr>
            <w:r w:rsidRPr="00745424">
              <w:rPr>
                <w:rFonts w:eastAsia="Times New Roman"/>
                <w:color w:val="000000"/>
              </w:rPr>
              <w:t>Подпись пациента:</w:t>
            </w:r>
          </w:p>
        </w:tc>
      </w:tr>
    </w:tbl>
    <w:p w:rsidR="0068236C" w:rsidRPr="00460490" w:rsidRDefault="0068236C" w:rsidP="00460490">
      <w:pPr>
        <w:wordWrap w:val="0"/>
        <w:spacing w:after="160"/>
        <w:jc w:val="both"/>
        <w:rPr>
          <w:b/>
        </w:rPr>
      </w:pPr>
    </w:p>
    <w:p w:rsidR="0068236C" w:rsidRDefault="0068236C" w:rsidP="00460490">
      <w:pPr>
        <w:wordWrap w:val="0"/>
        <w:spacing w:after="160"/>
        <w:jc w:val="both"/>
        <w:rPr>
          <w:b/>
        </w:rPr>
      </w:pPr>
    </w:p>
    <w:p w:rsidR="0068236C" w:rsidRDefault="0068236C" w:rsidP="00460490">
      <w:pPr>
        <w:wordWrap w:val="0"/>
        <w:spacing w:after="160"/>
        <w:jc w:val="both"/>
        <w:rPr>
          <w:b/>
        </w:rPr>
      </w:pPr>
    </w:p>
    <w:p w:rsidR="0068236C" w:rsidRPr="00460490" w:rsidRDefault="0068236C" w:rsidP="003E5F12">
      <w:pPr>
        <w:pStyle w:val="2"/>
      </w:pPr>
      <w:bookmarkStart w:id="23" w:name="_Toc504496770"/>
      <w:r w:rsidRPr="00460490">
        <w:t>Возможные врожденные дефекты при терапии системными</w:t>
      </w:r>
      <w:r w:rsidR="003E5F12">
        <w:t xml:space="preserve"> </w:t>
      </w:r>
      <w:r w:rsidRPr="00460490">
        <w:t>р</w:t>
      </w:r>
      <w:r w:rsidR="003E5F12">
        <w:t>етиноидами на фоне беременности</w:t>
      </w:r>
      <w:bookmarkEnd w:id="23"/>
    </w:p>
    <w:p w:rsidR="0068236C" w:rsidRPr="00460490" w:rsidRDefault="0068236C" w:rsidP="003E5F12">
      <w:pPr>
        <w:wordWrap w:val="0"/>
        <w:spacing w:after="160"/>
        <w:ind w:firstLine="567"/>
        <w:jc w:val="both"/>
      </w:pPr>
      <w:r w:rsidRPr="00460490">
        <w:t>Наиболее частыми врожденными дефектами на фоне приема ретиноидов являются:</w:t>
      </w:r>
    </w:p>
    <w:p w:rsidR="0068236C" w:rsidRPr="00460490" w:rsidRDefault="0068236C" w:rsidP="003E5F12">
      <w:pPr>
        <w:numPr>
          <w:ilvl w:val="1"/>
          <w:numId w:val="37"/>
        </w:numPr>
        <w:wordWrap w:val="0"/>
        <w:spacing w:after="160"/>
        <w:jc w:val="both"/>
      </w:pPr>
      <w:r w:rsidRPr="00460490">
        <w:t xml:space="preserve">гидроцефалия </w:t>
      </w:r>
    </w:p>
    <w:p w:rsidR="0068236C" w:rsidRPr="00460490" w:rsidRDefault="0068236C" w:rsidP="003E5F12">
      <w:pPr>
        <w:numPr>
          <w:ilvl w:val="1"/>
          <w:numId w:val="37"/>
        </w:numPr>
        <w:wordWrap w:val="0"/>
        <w:spacing w:after="160"/>
        <w:jc w:val="both"/>
      </w:pPr>
      <w:r w:rsidRPr="00460490">
        <w:t xml:space="preserve">микроцефалия </w:t>
      </w:r>
    </w:p>
    <w:p w:rsidR="0068236C" w:rsidRPr="00460490" w:rsidRDefault="0068236C" w:rsidP="003E5F12">
      <w:pPr>
        <w:numPr>
          <w:ilvl w:val="1"/>
          <w:numId w:val="37"/>
        </w:numPr>
        <w:wordWrap w:val="0"/>
        <w:spacing w:after="160"/>
        <w:jc w:val="both"/>
      </w:pPr>
      <w:r w:rsidRPr="00460490">
        <w:t>умственная отсталость;</w:t>
      </w:r>
    </w:p>
    <w:p w:rsidR="0068236C" w:rsidRPr="00460490" w:rsidRDefault="0068236C" w:rsidP="003E5F12">
      <w:pPr>
        <w:numPr>
          <w:ilvl w:val="1"/>
          <w:numId w:val="37"/>
        </w:numPr>
        <w:wordWrap w:val="0"/>
        <w:spacing w:after="160"/>
        <w:jc w:val="both"/>
      </w:pPr>
      <w:r w:rsidRPr="00460490">
        <w:t>аномалии органов слуха и зрения;</w:t>
      </w:r>
    </w:p>
    <w:p w:rsidR="0068236C" w:rsidRPr="00460490" w:rsidRDefault="0068236C" w:rsidP="003E5F12">
      <w:pPr>
        <w:numPr>
          <w:ilvl w:val="1"/>
          <w:numId w:val="37"/>
        </w:numPr>
        <w:wordWrap w:val="0"/>
        <w:spacing w:after="160"/>
        <w:jc w:val="both"/>
      </w:pPr>
      <w:r w:rsidRPr="00460490">
        <w:t>волчья пасть, заячья губа и другие аномалии строения лица;</w:t>
      </w:r>
    </w:p>
    <w:p w:rsidR="0068236C" w:rsidRPr="00460490" w:rsidRDefault="0068236C" w:rsidP="003E5F12">
      <w:pPr>
        <w:numPr>
          <w:ilvl w:val="1"/>
          <w:numId w:val="37"/>
        </w:numPr>
        <w:wordWrap w:val="0"/>
        <w:spacing w:after="160"/>
        <w:jc w:val="both"/>
      </w:pPr>
      <w:r w:rsidRPr="00460490">
        <w:t>пороки сердца.</w:t>
      </w:r>
    </w:p>
    <w:p w:rsidR="0068236C" w:rsidRPr="00460490" w:rsidRDefault="0068236C" w:rsidP="003E5F12">
      <w:pPr>
        <w:wordWrap w:val="0"/>
        <w:spacing w:after="160"/>
        <w:ind w:firstLine="567"/>
        <w:jc w:val="both"/>
      </w:pPr>
      <w:r w:rsidRPr="00460490">
        <w:t>Системные ретиноиды могут вызвать врожденные дефекты уже в  первые недели после зачатия, а также повышают риск преждевременных родов и смерти ребенка.</w:t>
      </w:r>
    </w:p>
    <w:p w:rsidR="0068236C" w:rsidRPr="00460490" w:rsidRDefault="0068236C" w:rsidP="00460490">
      <w:pPr>
        <w:wordWrap w:val="0"/>
        <w:spacing w:after="160"/>
        <w:jc w:val="both"/>
      </w:pPr>
    </w:p>
    <w:p w:rsidR="0068236C" w:rsidRPr="00460490" w:rsidRDefault="0068236C" w:rsidP="00460490">
      <w:pPr>
        <w:wordWrap w:val="0"/>
        <w:spacing w:after="160"/>
        <w:jc w:val="both"/>
        <w:rPr>
          <w:b/>
          <w:u w:val="single"/>
        </w:rPr>
      </w:pPr>
    </w:p>
    <w:p w:rsidR="0068236C" w:rsidRPr="00460490" w:rsidRDefault="0068236C" w:rsidP="00460490">
      <w:pPr>
        <w:wordWrap w:val="0"/>
        <w:spacing w:after="160"/>
        <w:jc w:val="both"/>
        <w:rPr>
          <w:b/>
          <w:u w:val="single"/>
        </w:rPr>
      </w:pPr>
    </w:p>
    <w:p w:rsidR="0068236C" w:rsidRPr="00460490" w:rsidRDefault="0068236C" w:rsidP="00460490">
      <w:pPr>
        <w:wordWrap w:val="0"/>
        <w:spacing w:after="160"/>
        <w:jc w:val="both"/>
        <w:rPr>
          <w:b/>
          <w:u w:val="single"/>
        </w:rPr>
      </w:pPr>
    </w:p>
    <w:p w:rsidR="0068236C" w:rsidRPr="00460490" w:rsidRDefault="0068236C" w:rsidP="00460490">
      <w:pPr>
        <w:wordWrap w:val="0"/>
        <w:spacing w:after="160"/>
        <w:jc w:val="both"/>
        <w:rPr>
          <w:b/>
          <w:u w:val="single"/>
        </w:rPr>
      </w:pPr>
    </w:p>
    <w:p w:rsidR="0068236C" w:rsidRPr="00460490" w:rsidRDefault="0068236C" w:rsidP="00340F5A">
      <w:pPr>
        <w:pStyle w:val="1"/>
        <w:spacing w:before="0" w:after="0"/>
      </w:pPr>
      <w:bookmarkStart w:id="24" w:name="_Toc504496771"/>
      <w:r w:rsidRPr="00460490">
        <w:rPr>
          <w:lang w:val="en-US"/>
        </w:rPr>
        <w:lastRenderedPageBreak/>
        <w:t>IV</w:t>
      </w:r>
      <w:r w:rsidRPr="00460490">
        <w:t>. СХЕМЫ НАЗНАЧЕНИЯ РЕТИНОИДОВ ПРИ ХРОНИЧЕСКИХ ДЕРМАТОЗАХ</w:t>
      </w:r>
      <w:bookmarkEnd w:id="24"/>
    </w:p>
    <w:p w:rsidR="0068236C" w:rsidRPr="00460490" w:rsidRDefault="0068236C" w:rsidP="003E5F12">
      <w:pPr>
        <w:pStyle w:val="2"/>
      </w:pPr>
      <w:bookmarkStart w:id="25" w:name="_Toc504496772"/>
      <w:r w:rsidRPr="00460490">
        <w:t>АКНЕ</w:t>
      </w:r>
      <w:bookmarkEnd w:id="25"/>
    </w:p>
    <w:p w:rsidR="0068236C" w:rsidRPr="003E5F12" w:rsidRDefault="0068236C" w:rsidP="003E5F12">
      <w:pPr>
        <w:wordWrap w:val="0"/>
        <w:spacing w:after="160"/>
        <w:ind w:left="567"/>
        <w:jc w:val="both"/>
        <w:rPr>
          <w:b/>
        </w:rPr>
      </w:pPr>
      <w:r w:rsidRPr="003E5F12">
        <w:rPr>
          <w:b/>
        </w:rPr>
        <w:t xml:space="preserve">Системные ретиноиды: </w:t>
      </w:r>
    </w:p>
    <w:p w:rsidR="0068236C" w:rsidRPr="00340F5A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340F5A">
        <w:t>Изотретиноин 0,5 мг на кг массы тела перорально, кумулятивная доза — в диапазоне от 120 мг до 150 мг на кг массы тела, длительность лечения зависит от тяжести процесса и переносимости препарата и составляет от 16 до 24 недель.</w:t>
      </w:r>
    </w:p>
    <w:p w:rsidR="00340F5A" w:rsidRDefault="00F5277E" w:rsidP="00340F5A">
      <w:pPr>
        <w:wordWrap w:val="0"/>
        <w:spacing w:after="160"/>
        <w:jc w:val="center"/>
      </w:pPr>
      <w:r>
        <w:pict w14:anchorId="070DFD69">
          <v:shape id="_x0000_i1026" type="#_x0000_t75" style="width:387.95pt;height:265.4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" croptop="4486f" cropbottom="1981f" cropright="3326f"/>
          </v:shape>
        </w:pict>
      </w:r>
    </w:p>
    <w:p w:rsidR="00340F5A" w:rsidRDefault="00F5277E" w:rsidP="00340F5A">
      <w:pPr>
        <w:wordWrap w:val="0"/>
        <w:spacing w:after="160"/>
        <w:jc w:val="center"/>
      </w:pPr>
      <w:r>
        <w:pict w14:anchorId="71C7151C">
          <v:shape id="_x0000_i1027" type="#_x0000_t75" style="width:387.95pt;height:240.7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" cropbottom="2076f" cropright="2472f"/>
          </v:shape>
        </w:pict>
      </w:r>
    </w:p>
    <w:p w:rsidR="003A2B2C" w:rsidRPr="003A2B2C" w:rsidRDefault="003A2B2C" w:rsidP="003A2B2C">
      <w:pPr>
        <w:pStyle w:val="ac"/>
        <w:spacing w:line="240" w:lineRule="auto"/>
        <w:ind w:left="284"/>
        <w:rPr>
          <w:b/>
          <w:bCs/>
          <w:szCs w:val="28"/>
        </w:rPr>
      </w:pPr>
      <w:r w:rsidRPr="003A2B2C">
        <w:rPr>
          <w:b/>
          <w:bCs/>
          <w:szCs w:val="28"/>
        </w:rPr>
        <w:t xml:space="preserve">Рис. </w:t>
      </w:r>
      <w:r>
        <w:rPr>
          <w:b/>
          <w:bCs/>
          <w:szCs w:val="28"/>
        </w:rPr>
        <w:t>1</w:t>
      </w:r>
      <w:r w:rsidRPr="003A2B2C">
        <w:rPr>
          <w:b/>
          <w:bCs/>
          <w:szCs w:val="28"/>
        </w:rPr>
        <w:t xml:space="preserve">. Больной акне с высыпаниями на коже лица и спины: </w:t>
      </w:r>
    </w:p>
    <w:p w:rsidR="003A2B2C" w:rsidRPr="003A2B2C" w:rsidRDefault="003A2B2C" w:rsidP="003A2B2C">
      <w:pPr>
        <w:pStyle w:val="ac"/>
        <w:spacing w:line="240" w:lineRule="auto"/>
        <w:ind w:left="284"/>
        <w:rPr>
          <w:b/>
          <w:bCs/>
          <w:szCs w:val="28"/>
        </w:rPr>
      </w:pPr>
      <w:r w:rsidRPr="003A2B2C">
        <w:rPr>
          <w:b/>
          <w:bCs/>
          <w:szCs w:val="28"/>
        </w:rPr>
        <w:t xml:space="preserve">а, б — до лечения; </w:t>
      </w:r>
    </w:p>
    <w:p w:rsidR="003A2B2C" w:rsidRPr="003A2B2C" w:rsidRDefault="003A2B2C" w:rsidP="003A2B2C">
      <w:pPr>
        <w:wordWrap w:val="0"/>
        <w:spacing w:after="160"/>
        <w:ind w:left="851"/>
        <w:rPr>
          <w:sz w:val="22"/>
        </w:rPr>
      </w:pPr>
      <w:r w:rsidRPr="003A2B2C">
        <w:rPr>
          <w:b/>
          <w:bCs/>
          <w:szCs w:val="28"/>
        </w:rPr>
        <w:t>в, г — через 9 мес. после начала терапии изотретиноином</w:t>
      </w:r>
      <w:r>
        <w:rPr>
          <w:b/>
          <w:bCs/>
          <w:szCs w:val="28"/>
        </w:rPr>
        <w:t>.</w:t>
      </w:r>
    </w:p>
    <w:p w:rsidR="0068236C" w:rsidRPr="003E5F12" w:rsidRDefault="0068236C" w:rsidP="003E5F12">
      <w:pPr>
        <w:wordWrap w:val="0"/>
        <w:spacing w:after="160"/>
        <w:ind w:left="567"/>
        <w:jc w:val="both"/>
        <w:rPr>
          <w:b/>
        </w:rPr>
      </w:pPr>
      <w:r w:rsidRPr="003E5F12">
        <w:rPr>
          <w:b/>
        </w:rPr>
        <w:lastRenderedPageBreak/>
        <w:t>Топические ретиноиды</w:t>
      </w:r>
    </w:p>
    <w:p w:rsidR="0068236C" w:rsidRPr="00460490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>Адапален (гель, крем) 0,1% 1 раз в сутки (на ночь) наружно на чистую сухую кожу пораженной области, избегая попадания в глаза и на губы. Терапевтический эффект развивается после 4—8 недель лечения, стойкое улучшение — после 3-месячного курса лечения. При необходимости курс может быть увеличен. В некоторых случаях из-за кратковременного раздражения кожи может быть сокращено число аппликаций или приостановлено лечение до исчезновения признаков раздражения.</w:t>
      </w:r>
    </w:p>
    <w:p w:rsidR="0068236C" w:rsidRPr="00460490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 xml:space="preserve">Адапален (0,1%) + бензоила пероксид (2,5%), гель 1 раз в сутки (на ночь) наружно на чистую сухую кожу пораженной области, избегая попадания в глаза и на губы. Терапевтический эффект развивается через 1—4 недели лечения . Продолжительность лечения должна устанавливаться врачом на основании динамики клинической картины заболевания. При необходимости курс лечения может составлять несколько месяцев. </w:t>
      </w:r>
    </w:p>
    <w:p w:rsidR="0068236C" w:rsidRPr="00460490" w:rsidRDefault="0068236C" w:rsidP="003E5F12">
      <w:pPr>
        <w:wordWrap w:val="0"/>
        <w:spacing w:after="160"/>
        <w:ind w:firstLine="567"/>
        <w:jc w:val="both"/>
      </w:pPr>
      <w:r w:rsidRPr="00460490">
        <w:t>В случае появления признаков раздражающего действия рекомендуется применение некомедоногенных средств с увлажняющим действием, число аппликаций может быть сокращено (например, через день), лечение может быть временно приостановлено до исчезновения признаков раздражения или полностью прекращено. Комбинация адапален + бензоила пероксид эффективна при акне, вызванныхантибиотикорезистентными штаммами P. acnes.</w:t>
      </w:r>
    </w:p>
    <w:p w:rsidR="0068236C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>Адапален (0,1%) + клиндамицин (1%), гель  1 раз в сутки (на ночь) наружно на чистую сухую кожу пораженной области, избегая попадания в глаза и на губы. Курс лечения — от 2 до 4 недель. В дальнейшем рекомендуется переходить на наружную терапию топическимиретиноидами.</w:t>
      </w:r>
    </w:p>
    <w:p w:rsidR="003A2B2C" w:rsidRDefault="00B56C17" w:rsidP="003A2B2C">
      <w:pPr>
        <w:wordWrap w:val="0"/>
        <w:spacing w:after="160"/>
        <w:jc w:val="both"/>
      </w:pPr>
      <w:r>
        <w:rPr>
          <w:noProof/>
          <w:sz w:val="22"/>
        </w:rPr>
        <w:pict w14:anchorId="19E2003D">
          <v:shape id="_x0000_s1043" type="#_x0000_t75" style="position:absolute;left:0;text-align:left;margin-left:4.3pt;margin-top:271.8pt;width:31.3pt;height:18.05pt;z-index:1">
            <v:imagedata r:id="rId15" o:title="" cropbottom="4873f" cropright="3376f"/>
          </v:shape>
        </w:pict>
      </w:r>
      <w:r>
        <w:rPr>
          <w:b/>
          <w:bCs/>
          <w:noProof/>
          <w:szCs w:val="28"/>
        </w:rPr>
        <w:pict w14:anchorId="420BBDD1">
          <v:shape id="_x0000_s1044" type="#_x0000_t75" style="position:absolute;left:0;text-align:left;margin-left:239.95pt;margin-top:270.85pt;width:31.55pt;height:18.35pt;z-index:2">
            <v:imagedata r:id="rId16" o:title="" cropbottom="3865f" cropright="2880f"/>
          </v:shape>
        </w:pict>
      </w:r>
      <w:r w:rsidR="00F5277E">
        <w:pict w14:anchorId="30710727">
          <v:shape id="_x0000_i1028" type="#_x0000_t75" style="width:223.5pt;height:295.5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"/>
          </v:shape>
        </w:pict>
      </w:r>
      <w:r w:rsidR="003A2B2C">
        <w:t xml:space="preserve">  </w:t>
      </w:r>
      <w:r w:rsidR="00F5277E">
        <w:pict w14:anchorId="6EEEB774">
          <v:shape id="_x0000_i1029" type="#_x0000_t75" style="width:237.5pt;height:295.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" croptop="3075f" cropright="7199f"/>
          </v:shape>
        </w:pict>
      </w:r>
    </w:p>
    <w:p w:rsidR="003A2B2C" w:rsidRDefault="003A2B2C" w:rsidP="003A2B2C">
      <w:pPr>
        <w:jc w:val="both"/>
      </w:pPr>
      <w:r w:rsidRPr="003A2B2C">
        <w:rPr>
          <w:b/>
          <w:bCs/>
          <w:szCs w:val="28"/>
        </w:rPr>
        <w:t>Рис. 2. Больной акне с высыпаниями на коже лица</w:t>
      </w:r>
      <w:r w:rsidR="003F7266">
        <w:rPr>
          <w:b/>
          <w:bCs/>
          <w:szCs w:val="28"/>
        </w:rPr>
        <w:t>:</w:t>
      </w:r>
    </w:p>
    <w:p w:rsidR="003A2B2C" w:rsidRDefault="003A2B2C" w:rsidP="003A2B2C">
      <w:pPr>
        <w:pStyle w:val="ac"/>
        <w:spacing w:line="240" w:lineRule="auto"/>
        <w:ind w:left="0" w:firstLine="0"/>
        <w:rPr>
          <w:b/>
          <w:bCs/>
          <w:szCs w:val="28"/>
        </w:rPr>
      </w:pPr>
      <w:r w:rsidRPr="003A2B2C">
        <w:rPr>
          <w:b/>
          <w:bCs/>
          <w:szCs w:val="28"/>
        </w:rPr>
        <w:t>а</w:t>
      </w:r>
      <w:r>
        <w:rPr>
          <w:b/>
          <w:bCs/>
          <w:szCs w:val="28"/>
        </w:rPr>
        <w:t xml:space="preserve"> </w:t>
      </w:r>
      <w:r w:rsidRPr="003A2B2C">
        <w:rPr>
          <w:b/>
          <w:bCs/>
          <w:szCs w:val="28"/>
        </w:rPr>
        <w:t xml:space="preserve">— до лечения; </w:t>
      </w:r>
    </w:p>
    <w:p w:rsidR="003A2B2C" w:rsidRPr="003A2B2C" w:rsidRDefault="003A2B2C" w:rsidP="003A2B2C">
      <w:pPr>
        <w:rPr>
          <w:sz w:val="22"/>
        </w:rPr>
      </w:pPr>
      <w:r>
        <w:rPr>
          <w:b/>
          <w:bCs/>
          <w:szCs w:val="28"/>
        </w:rPr>
        <w:t>б</w:t>
      </w:r>
      <w:r w:rsidRPr="003A2B2C">
        <w:rPr>
          <w:b/>
          <w:bCs/>
          <w:szCs w:val="28"/>
        </w:rPr>
        <w:t xml:space="preserve"> — через </w:t>
      </w:r>
      <w:r>
        <w:rPr>
          <w:b/>
          <w:bCs/>
          <w:szCs w:val="28"/>
        </w:rPr>
        <w:t>3</w:t>
      </w:r>
      <w:r w:rsidRPr="003A2B2C">
        <w:rPr>
          <w:b/>
          <w:bCs/>
          <w:szCs w:val="28"/>
        </w:rPr>
        <w:t xml:space="preserve"> мес. после начала терапии </w:t>
      </w:r>
      <w:r>
        <w:rPr>
          <w:b/>
          <w:bCs/>
          <w:szCs w:val="28"/>
        </w:rPr>
        <w:t>адапаленом.</w:t>
      </w:r>
    </w:p>
    <w:p w:rsidR="003A2B2C" w:rsidRPr="003A2B2C" w:rsidRDefault="003A2B2C" w:rsidP="003A2B2C">
      <w:pPr>
        <w:pStyle w:val="ac"/>
        <w:spacing w:line="240" w:lineRule="auto"/>
        <w:ind w:left="284"/>
        <w:rPr>
          <w:b/>
          <w:bCs/>
          <w:szCs w:val="28"/>
        </w:rPr>
      </w:pPr>
    </w:p>
    <w:p w:rsidR="0068236C" w:rsidRPr="00460490" w:rsidRDefault="0068236C" w:rsidP="003E5F12">
      <w:pPr>
        <w:pStyle w:val="2"/>
      </w:pPr>
      <w:bookmarkStart w:id="26" w:name="_Toc504496773"/>
      <w:r w:rsidRPr="00460490">
        <w:lastRenderedPageBreak/>
        <w:t>ИХТИОЗ</w:t>
      </w:r>
      <w:bookmarkEnd w:id="26"/>
    </w:p>
    <w:p w:rsidR="0068236C" w:rsidRPr="00460490" w:rsidRDefault="0068236C" w:rsidP="003E5F12">
      <w:pPr>
        <w:ind w:firstLine="567"/>
        <w:jc w:val="both"/>
        <w:rPr>
          <w:i/>
          <w:u w:val="single"/>
        </w:rPr>
      </w:pPr>
      <w:r w:rsidRPr="00460490">
        <w:rPr>
          <w:i/>
          <w:u w:val="single"/>
        </w:rPr>
        <w:t xml:space="preserve">Простой ихтиоз </w:t>
      </w:r>
    </w:p>
    <w:p w:rsidR="0068236C" w:rsidRDefault="0068236C" w:rsidP="003E5F12">
      <w:pPr>
        <w:ind w:firstLine="567"/>
        <w:jc w:val="both"/>
      </w:pPr>
      <w:r w:rsidRPr="00460490">
        <w:t>При выраженном шелушении и сухости кожи назначается ретинол  3500—6000 МЕ на кг массы тела в сутки перорально в течение 7—8 недель, в дальнейшем дозу уменьшают в 2 раза. Можно проводить повторные курсы терапии через 1—4 месяца.</w:t>
      </w:r>
    </w:p>
    <w:p w:rsidR="003E5F12" w:rsidRPr="00460490" w:rsidRDefault="003E5F12" w:rsidP="003E5F12">
      <w:pPr>
        <w:ind w:firstLine="567"/>
        <w:jc w:val="both"/>
      </w:pPr>
    </w:p>
    <w:p w:rsidR="0068236C" w:rsidRPr="00460490" w:rsidRDefault="0068236C" w:rsidP="003E5F12">
      <w:pPr>
        <w:ind w:firstLine="567"/>
        <w:jc w:val="both"/>
      </w:pPr>
      <w:r w:rsidRPr="00460490">
        <w:rPr>
          <w:i/>
          <w:u w:val="single"/>
        </w:rPr>
        <w:t>Ихтиоз, связанный с X-хромосомой</w:t>
      </w:r>
    </w:p>
    <w:p w:rsidR="0068236C" w:rsidRPr="00460490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>Ретинол</w:t>
      </w:r>
      <w:r w:rsidR="003F7266">
        <w:t xml:space="preserve"> </w:t>
      </w:r>
      <w:r w:rsidRPr="00460490">
        <w:t xml:space="preserve">6000—8000 МЕ на кг массы тела в сутки перорально в течение 8 недель, поддерживающая доза должна являтся по возможности низкой. Можно проводить повторные курсы терапии ретинола пальмитатом через 3—4 месяца; </w:t>
      </w:r>
    </w:p>
    <w:p w:rsidR="0068236C" w:rsidRPr="00460490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>Ацитретин</w:t>
      </w:r>
      <w:r w:rsidR="003F7266">
        <w:t xml:space="preserve"> </w:t>
      </w:r>
      <w:r w:rsidRPr="00460490">
        <w:t xml:space="preserve">0,3—0,5 мг на кг массы тела в сутки перорально с общей продолжительностью терапии не менее 6—8 недель с постепенным снижением дозы вплоть до минимальной эффективной. </w:t>
      </w:r>
    </w:p>
    <w:p w:rsidR="0068236C" w:rsidRPr="00460490" w:rsidRDefault="0068236C" w:rsidP="00460490">
      <w:pPr>
        <w:jc w:val="both"/>
      </w:pPr>
      <w:r w:rsidRPr="00460490">
        <w:rPr>
          <w:i/>
          <w:u w:val="single"/>
        </w:rPr>
        <w:t>Пластинчатый ихтиоз</w:t>
      </w:r>
    </w:p>
    <w:p w:rsidR="0068236C" w:rsidRPr="00460490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 xml:space="preserve"> Ацитретин  0,3—0,5 мг на кг массы тела в сутки перорально с последующим поддерживающим лечением с уменьшением дозы препарата в 2—3 раза. Длительность курса лечения — от 2—3 месяцев до года. При о</w:t>
      </w:r>
      <w:r>
        <w:t xml:space="preserve">тмене лечения рецидив возникает </w:t>
      </w:r>
      <w:r w:rsidRPr="00460490">
        <w:t>в среднем через 6 недель. Сочетание синтетическихретиноидов с фототерапией повышает эффективность лечения.</w:t>
      </w:r>
    </w:p>
    <w:p w:rsidR="0068236C" w:rsidRPr="00460490" w:rsidRDefault="0068236C" w:rsidP="00460490">
      <w:pPr>
        <w:jc w:val="both"/>
      </w:pPr>
      <w:r w:rsidRPr="00460490">
        <w:rPr>
          <w:i/>
          <w:u w:val="single"/>
        </w:rPr>
        <w:t xml:space="preserve"> Врожденная буллезная ихтиозиформная эритродермия</w:t>
      </w:r>
    </w:p>
    <w:p w:rsidR="0068236C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 xml:space="preserve">- Ацитретин  0,3—0,5 мг на кг массы тела в сутки перорально. </w:t>
      </w:r>
    </w:p>
    <w:p w:rsidR="00481212" w:rsidRDefault="00481212" w:rsidP="00481212">
      <w:pPr>
        <w:wordWrap w:val="0"/>
        <w:spacing w:after="160"/>
        <w:jc w:val="both"/>
      </w:pPr>
    </w:p>
    <w:p w:rsidR="00481212" w:rsidRDefault="00481212" w:rsidP="00481212">
      <w:pPr>
        <w:wordWrap w:val="0"/>
        <w:spacing w:after="160"/>
        <w:jc w:val="both"/>
      </w:pPr>
    </w:p>
    <w:p w:rsidR="00481212" w:rsidRDefault="00B56C17" w:rsidP="00481212">
      <w:pPr>
        <w:wordWrap w:val="0"/>
        <w:spacing w:after="160"/>
        <w:jc w:val="both"/>
      </w:pPr>
      <w:r>
        <w:rPr>
          <w:noProof/>
        </w:rPr>
        <w:pict>
          <v:rect id="_x0000_s1123" style="position:absolute;left:0;text-align:left;margin-left:8.45pt;margin-top:270.1pt;width:35.7pt;height:19.6pt;z-index:12">
            <v:textbox style="mso-next-textbox:#_x0000_s1123">
              <w:txbxContent>
                <w:p w:rsidR="00045A03" w:rsidRDefault="00045A03" w:rsidP="00045A03">
                  <w:pPr>
                    <w:jc w:val="center"/>
                  </w:pPr>
                  <w:r>
                    <w:t>3</w:t>
                  </w:r>
                </w:p>
              </w:txbxContent>
            </v:textbox>
          </v:rect>
        </w:pict>
      </w:r>
      <w:r w:rsidR="00F5277E">
        <w:rPr>
          <w:noProof/>
        </w:rPr>
        <w:pict>
          <v:shape id="_x0000_i1030" type="#_x0000_t75" alt="Описание: C:\Documents and Settings\Admin\Рабочий стол\ДЕТСТВО\врожд.ихт ламил\img515.jpg" style="width:233.2pt;height:299.8pt;visibility:visible;mso-wrap-style:square">
            <v:imagedata r:id="rId19" o:title="img515"/>
            <o:lock v:ext="edit" grouping="t"/>
          </v:shape>
        </w:pict>
      </w:r>
      <w:r w:rsidR="00E269B9">
        <w:rPr>
          <w:b/>
          <w:noProof/>
        </w:rPr>
        <w:t>Рис3. Больная пластинчаты</w:t>
      </w:r>
      <w:r w:rsidR="004752F5" w:rsidRPr="004752F5">
        <w:rPr>
          <w:b/>
          <w:noProof/>
        </w:rPr>
        <w:t>м ихтиозом</w:t>
      </w:r>
    </w:p>
    <w:p w:rsidR="00DA77F4" w:rsidRDefault="00DA77F4" w:rsidP="004752F5">
      <w:pPr>
        <w:pStyle w:val="2"/>
      </w:pPr>
      <w:bookmarkStart w:id="27" w:name="_Toc504496774"/>
    </w:p>
    <w:p w:rsidR="0068236C" w:rsidRPr="00460490" w:rsidRDefault="0068236C" w:rsidP="004752F5">
      <w:pPr>
        <w:pStyle w:val="2"/>
      </w:pPr>
      <w:r w:rsidRPr="00460490">
        <w:lastRenderedPageBreak/>
        <w:t>ПСОРИАЗ</w:t>
      </w:r>
      <w:bookmarkEnd w:id="27"/>
    </w:p>
    <w:p w:rsidR="0068236C" w:rsidRPr="00460490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 xml:space="preserve">Ацитретин. Препарат рекомендуется применять 1—2 раза в сутки во время еды или с молоком. Начальная доза ацитретина составляет 0,3—0,5 мг на кг массы тела в сутки, длительность приема — 6—8 недель. Оптимальную необходимую дозу препарата подбирают с учетом достигнутого результата. Продолжительность курса лечения и доза ацитретина зависят от тяжести заболевания и переносимости препарата. Поддерживающая терапия обычно не рекомендуется. </w:t>
      </w:r>
    </w:p>
    <w:p w:rsidR="0068236C" w:rsidRPr="00745424" w:rsidRDefault="0068236C" w:rsidP="003E5F12">
      <w:pPr>
        <w:ind w:firstLine="567"/>
        <w:jc w:val="both"/>
        <w:rPr>
          <w:i/>
          <w:color w:val="000000"/>
        </w:rPr>
      </w:pPr>
      <w:r w:rsidRPr="00745424">
        <w:rPr>
          <w:i/>
          <w:color w:val="000000"/>
        </w:rPr>
        <w:t>Применение в детском возрасте</w:t>
      </w:r>
    </w:p>
    <w:p w:rsidR="0068236C" w:rsidRPr="00745424" w:rsidRDefault="0068236C" w:rsidP="003E5F12">
      <w:pPr>
        <w:ind w:firstLine="567"/>
        <w:jc w:val="both"/>
        <w:rPr>
          <w:color w:val="000000"/>
        </w:rPr>
      </w:pPr>
      <w:r w:rsidRPr="00745424">
        <w:rPr>
          <w:color w:val="000000"/>
        </w:rPr>
        <w:t xml:space="preserve"> Учитывая возможность развития тяжелых побочных явлений, при длительном лечении следует тщательно сопоставить возможный риск с ожидаемым терапевтическим эффектом. Ацитретин нужно назначать только при неэффективности всех других методов лечения. Суточная доза зависит от массы тела и составляет около 0,5 мг/кг. В некоторых случаях на ограниченное время могут потребоваться более высокие дозы — до 1 мг на кг массы тела в сутки (но не более 35 мг в сутки).</w:t>
      </w:r>
    </w:p>
    <w:p w:rsidR="003E5F12" w:rsidRPr="00745424" w:rsidRDefault="003E5F12" w:rsidP="003E5F12">
      <w:pPr>
        <w:ind w:firstLine="567"/>
        <w:jc w:val="both"/>
        <w:rPr>
          <w:color w:val="000000"/>
        </w:rPr>
      </w:pPr>
    </w:p>
    <w:p w:rsidR="0068236C" w:rsidRPr="00745424" w:rsidRDefault="0068236C" w:rsidP="003E5F12">
      <w:pPr>
        <w:ind w:firstLine="567"/>
        <w:jc w:val="both"/>
        <w:rPr>
          <w:i/>
          <w:color w:val="000000"/>
        </w:rPr>
      </w:pPr>
      <w:r w:rsidRPr="00745424">
        <w:rPr>
          <w:i/>
          <w:color w:val="000000"/>
        </w:rPr>
        <w:t>Комбинированное применение фототерапии  и ацитретина</w:t>
      </w:r>
    </w:p>
    <w:p w:rsidR="0068236C" w:rsidRPr="00745424" w:rsidRDefault="0068236C" w:rsidP="003E5F12">
      <w:pPr>
        <w:ind w:firstLine="567"/>
        <w:jc w:val="both"/>
        <w:rPr>
          <w:color w:val="000000"/>
        </w:rPr>
      </w:pPr>
      <w:r w:rsidRPr="00745424">
        <w:rPr>
          <w:color w:val="000000"/>
        </w:rPr>
        <w:t xml:space="preserve"> Фототерапия и  системные ретиноиды оказывают синергическое действие, поэтому их комбинирование может улучшить результаты лечения тяжелых и резистентных форм псориаза, в том числе эритродермической, пустулезной и  ладонно-подошвенной. Данная комбинация может также оказаться полезной в случаях недостаточной эффективности или отсутствия эффекта от применения фототерапии и ретиноидов в виде монотерапии. В практике ретиноиды комбинируют с различными методами фототерапии: УФВ-терапией, ПУВА-терапией с пероральным применением фотосенсибилизаторов, ПУВА-ваннами.</w:t>
      </w:r>
    </w:p>
    <w:p w:rsidR="0068236C" w:rsidRPr="00745424" w:rsidRDefault="0068236C" w:rsidP="003E5F12">
      <w:pPr>
        <w:ind w:firstLine="567"/>
        <w:jc w:val="both"/>
        <w:rPr>
          <w:color w:val="000000"/>
        </w:rPr>
      </w:pPr>
      <w:r w:rsidRPr="00745424">
        <w:rPr>
          <w:color w:val="000000"/>
        </w:rPr>
        <w:t>Комбинированная терапия имеет ряд преимуществ по сравнению с монотерапией</w:t>
      </w:r>
    </w:p>
    <w:p w:rsidR="0068236C" w:rsidRPr="00745424" w:rsidRDefault="0068236C" w:rsidP="003E5F12">
      <w:pPr>
        <w:numPr>
          <w:ilvl w:val="0"/>
          <w:numId w:val="40"/>
        </w:numPr>
        <w:jc w:val="both"/>
        <w:rPr>
          <w:color w:val="000000"/>
        </w:rPr>
      </w:pPr>
      <w:r w:rsidRPr="00745424">
        <w:rPr>
          <w:color w:val="000000"/>
        </w:rPr>
        <w:t>позволяет повысить эффективность лечения</w:t>
      </w:r>
    </w:p>
    <w:p w:rsidR="0068236C" w:rsidRPr="00745424" w:rsidRDefault="0068236C" w:rsidP="003E5F12">
      <w:pPr>
        <w:numPr>
          <w:ilvl w:val="0"/>
          <w:numId w:val="40"/>
        </w:numPr>
        <w:jc w:val="both"/>
        <w:rPr>
          <w:color w:val="000000"/>
        </w:rPr>
      </w:pPr>
      <w:r w:rsidRPr="00745424">
        <w:rPr>
          <w:color w:val="000000"/>
        </w:rPr>
        <w:t>снизить курсовое количество процедур и суммарную дозу облучения</w:t>
      </w:r>
    </w:p>
    <w:p w:rsidR="0068236C" w:rsidRPr="00745424" w:rsidRDefault="0068236C" w:rsidP="003E5F12">
      <w:pPr>
        <w:numPr>
          <w:ilvl w:val="0"/>
          <w:numId w:val="40"/>
        </w:numPr>
        <w:jc w:val="both"/>
        <w:rPr>
          <w:color w:val="000000"/>
        </w:rPr>
      </w:pPr>
      <w:r w:rsidRPr="00745424">
        <w:rPr>
          <w:color w:val="000000"/>
        </w:rPr>
        <w:t xml:space="preserve">уменьшить канцерогенный потенциал фототерапии. </w:t>
      </w:r>
    </w:p>
    <w:p w:rsidR="0068236C" w:rsidRPr="00745424" w:rsidRDefault="0068236C" w:rsidP="003E5F12">
      <w:pPr>
        <w:ind w:firstLine="567"/>
        <w:jc w:val="both"/>
        <w:rPr>
          <w:color w:val="000000"/>
        </w:rPr>
      </w:pPr>
      <w:r w:rsidRPr="00745424">
        <w:rPr>
          <w:color w:val="000000"/>
        </w:rPr>
        <w:t>Ацитретин назначают за 7—14 дней до начала фототерапии, реже — одновременно с ней, в дозе 10—35 мг в сутки (обычно 25 мг в сутки или 0,3—0,5 мг на кг массы тела в сутки). Облучение начинают в зависимости от индивидуальной чувствительности пациента с дозы, составляющей 30—50% от МЭД или МФД. В дальнейшем разовую дозу повышают на 10—30% от МЭД или МФД. При появлении слабой эритемы дозу облучения не повышают, а в случае развития выраженной эритемы и болезненности кожи делают перерыв в лечении. Перед назначением ацитретина больным, получающим УФВ- или ПУВА-терапию в виде монотерапии, дозу облучения уменьшают на 50%. При переводе на комбинированное лечение больных, получающих монотерапию высокими дозами ацитретина, суточную дозу препарата снижают до 10— 35 мг/сут, а УФ-облучение начинают с дозы, составляющей 50% от дозы, назначаемой при монотерапии.</w:t>
      </w:r>
    </w:p>
    <w:p w:rsidR="0068236C" w:rsidRPr="00745424" w:rsidRDefault="0068236C" w:rsidP="003E5F12">
      <w:pPr>
        <w:ind w:firstLine="567"/>
        <w:jc w:val="both"/>
        <w:rPr>
          <w:b/>
          <w:color w:val="000000"/>
        </w:rPr>
      </w:pPr>
    </w:p>
    <w:p w:rsidR="0068236C" w:rsidRDefault="00B56C17" w:rsidP="00E51BAC">
      <w:pPr>
        <w:jc w:val="center"/>
        <w:rPr>
          <w:b/>
        </w:rPr>
      </w:pPr>
      <w:r>
        <w:rPr>
          <w:b/>
          <w:bCs/>
          <w:noProof/>
          <w:szCs w:val="28"/>
        </w:rPr>
        <w:lastRenderedPageBreak/>
        <w:pict>
          <v:rect id="_x0000_s1055" style="position:absolute;left:0;text-align:left;margin-left:247.25pt;margin-top:179.2pt;width:35.7pt;height:20.7pt;z-index:6">
            <v:textbox style="mso-next-textbox:#_x0000_s1055">
              <w:txbxContent>
                <w:p w:rsidR="0075427E" w:rsidRDefault="0075427E" w:rsidP="00B61E4E">
                  <w:pPr>
                    <w:jc w:val="center"/>
                  </w:pPr>
                  <w:r>
                    <w:t>4-б</w:t>
                  </w:r>
                </w:p>
              </w:txbxContent>
            </v:textbox>
          </v:rect>
        </w:pict>
      </w:r>
      <w:r>
        <w:rPr>
          <w:b/>
          <w:bCs/>
          <w:noProof/>
          <w:szCs w:val="28"/>
        </w:rPr>
        <w:pict>
          <v:rect id="_x0000_s1054" style="position:absolute;left:0;text-align:left;margin-left:10.9pt;margin-top:180.55pt;width:35.7pt;height:20.7pt;z-index:5">
            <v:textbox style="mso-next-textbox:#_x0000_s1054">
              <w:txbxContent>
                <w:p w:rsidR="0075427E" w:rsidRDefault="0075427E" w:rsidP="00B61E4E">
                  <w:pPr>
                    <w:jc w:val="center"/>
                  </w:pPr>
                  <w:r>
                    <w:t>4-а</w:t>
                  </w:r>
                </w:p>
              </w:txbxContent>
            </v:textbox>
          </v:rect>
        </w:pict>
      </w:r>
      <w:r w:rsidR="00F5277E">
        <w:rPr>
          <w:b/>
        </w:rPr>
        <w:pict w14:anchorId="54EA0463">
          <v:shape id="_x0000_i1031" type="#_x0000_t75" style="width:223.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"/>
          </v:shape>
        </w:pict>
      </w:r>
      <w:r w:rsidR="00E51BAC">
        <w:rPr>
          <w:b/>
        </w:rPr>
        <w:t xml:space="preserve">    </w:t>
      </w:r>
      <w:r w:rsidR="00F5277E">
        <w:rPr>
          <w:b/>
        </w:rPr>
        <w:pict w14:anchorId="0BE48FA3">
          <v:shape id="_x0000_i1032" type="#_x0000_t75" style="width:223.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"/>
          </v:shape>
        </w:pict>
      </w:r>
    </w:p>
    <w:p w:rsidR="00184420" w:rsidRPr="007C1930" w:rsidRDefault="00184420" w:rsidP="00E51BAC">
      <w:pPr>
        <w:jc w:val="center"/>
        <w:rPr>
          <w:b/>
          <w:sz w:val="16"/>
        </w:rPr>
      </w:pPr>
    </w:p>
    <w:p w:rsidR="00184420" w:rsidRDefault="00184420" w:rsidP="00184420">
      <w:pPr>
        <w:jc w:val="both"/>
      </w:pPr>
      <w:r w:rsidRPr="003A2B2C">
        <w:rPr>
          <w:b/>
          <w:bCs/>
          <w:szCs w:val="28"/>
        </w:rPr>
        <w:t xml:space="preserve">Рис. </w:t>
      </w:r>
      <w:r w:rsidR="004752F5">
        <w:rPr>
          <w:b/>
          <w:bCs/>
          <w:szCs w:val="28"/>
        </w:rPr>
        <w:t>4</w:t>
      </w:r>
      <w:r w:rsidRPr="003A2B2C">
        <w:rPr>
          <w:b/>
          <w:bCs/>
          <w:szCs w:val="28"/>
        </w:rPr>
        <w:t>. Больной</w:t>
      </w:r>
      <w:r>
        <w:rPr>
          <w:b/>
          <w:bCs/>
          <w:szCs w:val="28"/>
        </w:rPr>
        <w:t xml:space="preserve"> вульгарным</w:t>
      </w:r>
      <w:r w:rsidRPr="003A2B2C">
        <w:rPr>
          <w:b/>
          <w:bCs/>
          <w:szCs w:val="28"/>
        </w:rPr>
        <w:t xml:space="preserve"> </w:t>
      </w:r>
      <w:r>
        <w:rPr>
          <w:b/>
          <w:bCs/>
          <w:szCs w:val="28"/>
        </w:rPr>
        <w:t>псориазом:</w:t>
      </w:r>
    </w:p>
    <w:p w:rsidR="00184420" w:rsidRDefault="00184420" w:rsidP="00184420">
      <w:pPr>
        <w:pStyle w:val="ac"/>
        <w:spacing w:line="240" w:lineRule="auto"/>
        <w:ind w:left="0" w:firstLine="0"/>
        <w:rPr>
          <w:b/>
          <w:bCs/>
          <w:szCs w:val="28"/>
        </w:rPr>
      </w:pPr>
      <w:r w:rsidRPr="003A2B2C">
        <w:rPr>
          <w:b/>
          <w:bCs/>
          <w:szCs w:val="28"/>
        </w:rPr>
        <w:t>а</w:t>
      </w:r>
      <w:r>
        <w:rPr>
          <w:b/>
          <w:bCs/>
          <w:szCs w:val="28"/>
        </w:rPr>
        <w:t xml:space="preserve"> </w:t>
      </w:r>
      <w:r w:rsidRPr="003A2B2C">
        <w:rPr>
          <w:b/>
          <w:bCs/>
          <w:szCs w:val="28"/>
        </w:rPr>
        <w:t xml:space="preserve">— до лечения; </w:t>
      </w:r>
    </w:p>
    <w:p w:rsidR="00184420" w:rsidRPr="003A2B2C" w:rsidRDefault="00184420" w:rsidP="00184420">
      <w:pPr>
        <w:rPr>
          <w:sz w:val="22"/>
        </w:rPr>
      </w:pPr>
      <w:r>
        <w:rPr>
          <w:b/>
          <w:bCs/>
          <w:szCs w:val="28"/>
        </w:rPr>
        <w:t>б</w:t>
      </w:r>
      <w:r w:rsidRPr="003A2B2C">
        <w:rPr>
          <w:b/>
          <w:bCs/>
          <w:szCs w:val="28"/>
        </w:rPr>
        <w:t xml:space="preserve"> — через </w:t>
      </w:r>
      <w:r w:rsidR="00B61E4E">
        <w:rPr>
          <w:b/>
          <w:bCs/>
          <w:szCs w:val="28"/>
        </w:rPr>
        <w:t>6</w:t>
      </w:r>
      <w:r>
        <w:rPr>
          <w:b/>
          <w:bCs/>
          <w:szCs w:val="28"/>
        </w:rPr>
        <w:t xml:space="preserve"> </w:t>
      </w:r>
      <w:r w:rsidR="00B61E4E">
        <w:rPr>
          <w:b/>
          <w:bCs/>
          <w:szCs w:val="28"/>
        </w:rPr>
        <w:t>недель</w:t>
      </w:r>
      <w:r w:rsidRPr="003A2B2C">
        <w:rPr>
          <w:b/>
          <w:bCs/>
          <w:szCs w:val="28"/>
        </w:rPr>
        <w:t xml:space="preserve"> после начала терапии </w:t>
      </w:r>
      <w:r>
        <w:rPr>
          <w:b/>
          <w:bCs/>
          <w:szCs w:val="28"/>
        </w:rPr>
        <w:t>ацитретином.</w:t>
      </w:r>
    </w:p>
    <w:p w:rsidR="00184420" w:rsidRDefault="00184420" w:rsidP="00E51BAC">
      <w:pPr>
        <w:jc w:val="center"/>
        <w:rPr>
          <w:b/>
        </w:rPr>
      </w:pPr>
    </w:p>
    <w:p w:rsidR="00184420" w:rsidRDefault="00B56C17" w:rsidP="00E51BAC">
      <w:pPr>
        <w:jc w:val="center"/>
        <w:rPr>
          <w:b/>
        </w:rPr>
      </w:pPr>
      <w:r>
        <w:rPr>
          <w:b/>
          <w:bCs/>
          <w:noProof/>
          <w:szCs w:val="28"/>
        </w:rPr>
        <w:pict>
          <v:rect id="_x0000_s1057" style="position:absolute;left:0;text-align:left;margin-left:253.35pt;margin-top:186.8pt;width:35.7pt;height:20.7pt;z-index:8">
            <v:textbox style="mso-next-textbox:#_x0000_s1057">
              <w:txbxContent>
                <w:p w:rsidR="0075427E" w:rsidRDefault="0075427E" w:rsidP="00B61E4E">
                  <w:pPr>
                    <w:jc w:val="center"/>
                  </w:pPr>
                  <w:r>
                    <w:t>5-б</w:t>
                  </w:r>
                </w:p>
              </w:txbxContent>
            </v:textbox>
          </v:rect>
        </w:pict>
      </w:r>
      <w:r>
        <w:rPr>
          <w:b/>
          <w:bCs/>
          <w:noProof/>
          <w:szCs w:val="28"/>
        </w:rPr>
        <w:pict>
          <v:rect id="_x0000_s1056" style="position:absolute;left:0;text-align:left;margin-left:14.3pt;margin-top:186.8pt;width:35.7pt;height:20.7pt;z-index:7">
            <v:textbox style="mso-next-textbox:#_x0000_s1056">
              <w:txbxContent>
                <w:p w:rsidR="0075427E" w:rsidRDefault="0075427E" w:rsidP="00B61E4E">
                  <w:pPr>
                    <w:jc w:val="center"/>
                  </w:pPr>
                  <w:r>
                    <w:t>5-а</w:t>
                  </w:r>
                </w:p>
              </w:txbxContent>
            </v:textbox>
          </v:rect>
        </w:pict>
      </w:r>
      <w:r w:rsidR="00F5277E">
        <w:rPr>
          <w:b/>
        </w:rPr>
        <w:pict w14:anchorId="261D385E">
          <v:shape id="_x0000_i1033" type="#_x0000_t75" style="width:231.0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"/>
          </v:shape>
        </w:pict>
      </w:r>
      <w:r w:rsidR="00184420">
        <w:rPr>
          <w:b/>
        </w:rPr>
        <w:t xml:space="preserve">   </w:t>
      </w:r>
      <w:r w:rsidR="00F5277E">
        <w:rPr>
          <w:b/>
        </w:rPr>
        <w:pict w14:anchorId="40F0ED12">
          <v:shape id="_x0000_i1034" type="#_x0000_t75" style="width:208.5pt;height:208.5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"/>
          </v:shape>
        </w:pict>
      </w:r>
    </w:p>
    <w:p w:rsidR="00184420" w:rsidRPr="007C1930" w:rsidRDefault="00184420" w:rsidP="00E51BAC">
      <w:pPr>
        <w:jc w:val="center"/>
        <w:rPr>
          <w:b/>
          <w:sz w:val="16"/>
        </w:rPr>
      </w:pPr>
    </w:p>
    <w:p w:rsidR="00184420" w:rsidRDefault="00184420" w:rsidP="00184420">
      <w:pPr>
        <w:jc w:val="both"/>
      </w:pPr>
      <w:r w:rsidRPr="003A2B2C">
        <w:rPr>
          <w:b/>
          <w:bCs/>
          <w:szCs w:val="28"/>
        </w:rPr>
        <w:t xml:space="preserve">Рис. </w:t>
      </w:r>
      <w:r w:rsidR="004752F5">
        <w:rPr>
          <w:b/>
          <w:bCs/>
          <w:szCs w:val="28"/>
        </w:rPr>
        <w:t>5</w:t>
      </w:r>
      <w:r w:rsidRPr="003A2B2C">
        <w:rPr>
          <w:b/>
          <w:bCs/>
          <w:szCs w:val="28"/>
        </w:rPr>
        <w:t>. Больной</w:t>
      </w:r>
      <w:r>
        <w:rPr>
          <w:b/>
          <w:bCs/>
          <w:szCs w:val="28"/>
        </w:rPr>
        <w:t xml:space="preserve"> ладонно-подошвенным</w:t>
      </w:r>
      <w:r w:rsidRPr="003A2B2C">
        <w:rPr>
          <w:b/>
          <w:bCs/>
          <w:szCs w:val="28"/>
        </w:rPr>
        <w:t xml:space="preserve"> </w:t>
      </w:r>
      <w:r>
        <w:rPr>
          <w:b/>
          <w:bCs/>
          <w:szCs w:val="28"/>
        </w:rPr>
        <w:t>псориазом:</w:t>
      </w:r>
    </w:p>
    <w:p w:rsidR="00184420" w:rsidRDefault="00184420" w:rsidP="00184420">
      <w:pPr>
        <w:pStyle w:val="ac"/>
        <w:spacing w:line="240" w:lineRule="auto"/>
        <w:ind w:left="0" w:firstLine="0"/>
        <w:rPr>
          <w:b/>
          <w:bCs/>
          <w:szCs w:val="28"/>
        </w:rPr>
      </w:pPr>
      <w:r w:rsidRPr="003A2B2C">
        <w:rPr>
          <w:b/>
          <w:bCs/>
          <w:szCs w:val="28"/>
        </w:rPr>
        <w:t>а</w:t>
      </w:r>
      <w:r>
        <w:rPr>
          <w:b/>
          <w:bCs/>
          <w:szCs w:val="28"/>
        </w:rPr>
        <w:t xml:space="preserve"> </w:t>
      </w:r>
      <w:r w:rsidRPr="003A2B2C">
        <w:rPr>
          <w:b/>
          <w:bCs/>
          <w:szCs w:val="28"/>
        </w:rPr>
        <w:t xml:space="preserve">— до лечения; </w:t>
      </w:r>
    </w:p>
    <w:p w:rsidR="00184420" w:rsidRPr="003A2B2C" w:rsidRDefault="00184420" w:rsidP="00184420">
      <w:pPr>
        <w:rPr>
          <w:sz w:val="22"/>
        </w:rPr>
      </w:pPr>
      <w:r>
        <w:rPr>
          <w:b/>
          <w:bCs/>
          <w:szCs w:val="28"/>
        </w:rPr>
        <w:t>б</w:t>
      </w:r>
      <w:r w:rsidRPr="003A2B2C">
        <w:rPr>
          <w:b/>
          <w:bCs/>
          <w:szCs w:val="28"/>
        </w:rPr>
        <w:t xml:space="preserve"> — через </w:t>
      </w:r>
      <w:r w:rsidR="00B61E4E">
        <w:rPr>
          <w:b/>
          <w:bCs/>
          <w:szCs w:val="28"/>
        </w:rPr>
        <w:t>5 недель</w:t>
      </w:r>
      <w:r w:rsidRPr="003A2B2C">
        <w:rPr>
          <w:b/>
          <w:bCs/>
          <w:szCs w:val="28"/>
        </w:rPr>
        <w:t xml:space="preserve"> после начала терапии </w:t>
      </w:r>
      <w:r>
        <w:rPr>
          <w:b/>
          <w:bCs/>
          <w:szCs w:val="28"/>
        </w:rPr>
        <w:t>ацитретином.</w:t>
      </w:r>
    </w:p>
    <w:p w:rsidR="004752F5" w:rsidRDefault="004752F5" w:rsidP="003E5F12">
      <w:pPr>
        <w:pStyle w:val="2"/>
      </w:pPr>
      <w:bookmarkStart w:id="28" w:name="_Toc504496775"/>
    </w:p>
    <w:p w:rsidR="00E269B9" w:rsidRDefault="00E269B9" w:rsidP="003E5F12">
      <w:pPr>
        <w:pStyle w:val="2"/>
      </w:pPr>
    </w:p>
    <w:p w:rsidR="00E269B9" w:rsidRDefault="00E269B9" w:rsidP="003E5F12">
      <w:pPr>
        <w:pStyle w:val="2"/>
      </w:pPr>
    </w:p>
    <w:p w:rsidR="00E269B9" w:rsidRDefault="00E269B9" w:rsidP="003E5F12">
      <w:pPr>
        <w:pStyle w:val="2"/>
      </w:pPr>
    </w:p>
    <w:p w:rsidR="00E269B9" w:rsidRDefault="00E269B9" w:rsidP="003E5F12">
      <w:pPr>
        <w:pStyle w:val="2"/>
      </w:pPr>
    </w:p>
    <w:p w:rsidR="00E269B9" w:rsidRDefault="00E269B9" w:rsidP="003E5F12">
      <w:pPr>
        <w:pStyle w:val="2"/>
      </w:pPr>
    </w:p>
    <w:p w:rsidR="00E269B9" w:rsidRDefault="00E269B9" w:rsidP="003E5F12">
      <w:pPr>
        <w:pStyle w:val="2"/>
      </w:pPr>
    </w:p>
    <w:p w:rsidR="00E269B9" w:rsidRDefault="00E269B9" w:rsidP="003E5F12">
      <w:pPr>
        <w:pStyle w:val="2"/>
      </w:pPr>
    </w:p>
    <w:p w:rsidR="0068236C" w:rsidRPr="00460490" w:rsidRDefault="0068236C" w:rsidP="003E5F12">
      <w:pPr>
        <w:pStyle w:val="2"/>
      </w:pPr>
      <w:r w:rsidRPr="00460490">
        <w:lastRenderedPageBreak/>
        <w:t>КРАСНЫЙ ПЛОСКИЙ ЛИШАЙ</w:t>
      </w:r>
      <w:bookmarkEnd w:id="28"/>
      <w:r w:rsidRPr="00460490">
        <w:t xml:space="preserve"> </w:t>
      </w:r>
    </w:p>
    <w:p w:rsidR="0068236C" w:rsidRPr="00460490" w:rsidRDefault="0068236C" w:rsidP="003E5F12">
      <w:pPr>
        <w:ind w:firstLine="567"/>
        <w:jc w:val="both"/>
      </w:pPr>
      <w:r w:rsidRPr="00460490">
        <w:t xml:space="preserve">В случае неэффективности топических кортикостероидных препаратов назначают ретиноиды для наружного применения: </w:t>
      </w:r>
    </w:p>
    <w:p w:rsidR="0068236C" w:rsidRPr="00460490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 xml:space="preserve">Изотретиноин  (гель) 2 раза в сутки наружно на очаги поражения в течение 8 недель. </w:t>
      </w:r>
    </w:p>
    <w:p w:rsidR="0068236C" w:rsidRPr="00460490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>Ацитретин: 30 мг в сутки перорально в течение 3—8 недель.</w:t>
      </w:r>
    </w:p>
    <w:p w:rsidR="0068236C" w:rsidRDefault="0068236C" w:rsidP="003E5F12">
      <w:pPr>
        <w:ind w:firstLine="567"/>
        <w:jc w:val="both"/>
      </w:pPr>
      <w:r w:rsidRPr="00460490">
        <w:rPr>
          <w:i/>
        </w:rPr>
        <w:t>Примечание</w:t>
      </w:r>
      <w:r w:rsidRPr="00460490">
        <w:t xml:space="preserve">: </w:t>
      </w:r>
      <w:r w:rsidR="003E5F12" w:rsidRPr="00460490">
        <w:t>в</w:t>
      </w:r>
      <w:r w:rsidRPr="00460490">
        <w:t>  инструкции по медицинскому применению изотретиноина и ацитретина  красный плоский лишай не включен в показания к применению препарата.</w:t>
      </w:r>
    </w:p>
    <w:p w:rsidR="00481212" w:rsidRDefault="00481212" w:rsidP="003E5F12">
      <w:pPr>
        <w:ind w:firstLine="567"/>
        <w:jc w:val="both"/>
      </w:pPr>
    </w:p>
    <w:p w:rsidR="00481212" w:rsidRDefault="00481212" w:rsidP="003E5F12">
      <w:pPr>
        <w:ind w:firstLine="567"/>
        <w:jc w:val="both"/>
      </w:pPr>
    </w:p>
    <w:p w:rsidR="00481212" w:rsidRDefault="00481212" w:rsidP="003E5F12">
      <w:pPr>
        <w:ind w:firstLine="567"/>
        <w:jc w:val="both"/>
      </w:pPr>
    </w:p>
    <w:p w:rsidR="00481212" w:rsidRDefault="00B56C17" w:rsidP="003E5F12">
      <w:pPr>
        <w:ind w:firstLine="567"/>
        <w:jc w:val="both"/>
      </w:pPr>
      <w:r>
        <w:rPr>
          <w:noProof/>
        </w:rPr>
        <w:pict>
          <v:rect id="_x0000_s1097" style="position:absolute;left:0;text-align:left;margin-left:31.05pt;margin-top:260.65pt;width:35.7pt;height:20.7pt;z-index:10">
            <v:textbox style="mso-next-textbox:#_x0000_s1097">
              <w:txbxContent>
                <w:p w:rsidR="0075427E" w:rsidRDefault="0075427E" w:rsidP="004752F5">
                  <w:pPr>
                    <w:jc w:val="center"/>
                  </w:pPr>
                  <w:r>
                    <w:t>6-а</w:t>
                  </w:r>
                </w:p>
              </w:txbxContent>
            </v:textbox>
          </v:rect>
        </w:pict>
      </w:r>
      <w:r>
        <w:rPr>
          <w:noProof/>
        </w:rPr>
        <w:pict>
          <v:rect id="_x0000_s1098" style="position:absolute;left:0;text-align:left;margin-left:227.65pt;margin-top:260.65pt;width:35.7pt;height:20.7pt;z-index:11">
            <v:textbox style="mso-next-textbox:#_x0000_s1098">
              <w:txbxContent>
                <w:p w:rsidR="0075427E" w:rsidRDefault="0075427E" w:rsidP="004752F5">
                  <w:pPr>
                    <w:jc w:val="center"/>
                  </w:pPr>
                  <w:r>
                    <w:t>6-б</w:t>
                  </w:r>
                </w:p>
              </w:txbxContent>
            </v:textbox>
          </v:rect>
        </w:pict>
      </w:r>
      <w:r w:rsidR="00F5277E">
        <w:pict>
          <v:shape id="_x0000_i1035" type="#_x0000_t75" style="width:192.35pt;height:291.2pt;mso-left-percent:-10001;mso-top-percent:-10001;mso-position-horizontal:absolute;mso-position-horizontal-relative:char;mso-position-vertical:absolute;mso-position-vertical-relative:line;mso-left-percent:-10001;mso-top-percent:-10001">
            <v:imagedata r:id="rId24" o:title=""/>
          </v:shape>
        </w:pict>
      </w:r>
      <w:r w:rsidR="00F5277E">
        <w:pict>
          <v:shape id="_x0000_i1036" type="#_x0000_t75" style="width:185.9pt;height:291.2pt;mso-left-percent:-10001;mso-top-percent:-10001;mso-position-horizontal:absolute;mso-position-horizontal-relative:char;mso-position-vertical:absolute;mso-position-vertical-relative:line;mso-left-percent:-10001;mso-top-percent:-10001">
            <v:imagedata r:id="rId25" o:title=""/>
          </v:shape>
        </w:pict>
      </w:r>
    </w:p>
    <w:p w:rsidR="00481212" w:rsidRPr="004752F5" w:rsidRDefault="004752F5" w:rsidP="003E5F12">
      <w:pPr>
        <w:ind w:firstLine="567"/>
        <w:jc w:val="both"/>
        <w:rPr>
          <w:b/>
        </w:rPr>
      </w:pPr>
      <w:r w:rsidRPr="004752F5">
        <w:rPr>
          <w:b/>
        </w:rPr>
        <w:t>Рис.6. Больной красным плоским лишаем:</w:t>
      </w:r>
    </w:p>
    <w:p w:rsidR="004752F5" w:rsidRPr="004752F5" w:rsidRDefault="004752F5" w:rsidP="003E5F12">
      <w:pPr>
        <w:ind w:firstLine="567"/>
        <w:jc w:val="both"/>
        <w:rPr>
          <w:b/>
        </w:rPr>
      </w:pPr>
      <w:r w:rsidRPr="004752F5">
        <w:rPr>
          <w:b/>
        </w:rPr>
        <w:t>а – до лечения</w:t>
      </w:r>
    </w:p>
    <w:p w:rsidR="004752F5" w:rsidRPr="004752F5" w:rsidRDefault="004752F5" w:rsidP="003E5F12">
      <w:pPr>
        <w:ind w:firstLine="567"/>
        <w:jc w:val="both"/>
        <w:rPr>
          <w:b/>
        </w:rPr>
      </w:pPr>
      <w:r w:rsidRPr="004752F5">
        <w:rPr>
          <w:b/>
        </w:rPr>
        <w:t xml:space="preserve">б – после начала терапии ацитретином </w:t>
      </w:r>
    </w:p>
    <w:p w:rsidR="00481212" w:rsidRDefault="00481212" w:rsidP="003E5F12">
      <w:pPr>
        <w:ind w:firstLine="567"/>
        <w:jc w:val="both"/>
      </w:pPr>
    </w:p>
    <w:p w:rsidR="00481212" w:rsidRDefault="00481212" w:rsidP="003E5F12">
      <w:pPr>
        <w:ind w:firstLine="567"/>
        <w:jc w:val="both"/>
      </w:pPr>
    </w:p>
    <w:p w:rsidR="003E5F12" w:rsidRDefault="003E5F12" w:rsidP="004752F5">
      <w:pPr>
        <w:pStyle w:val="2"/>
        <w:jc w:val="left"/>
      </w:pPr>
    </w:p>
    <w:p w:rsidR="00DA77F4" w:rsidRDefault="00DA77F4" w:rsidP="004752F5">
      <w:pPr>
        <w:pStyle w:val="2"/>
        <w:jc w:val="left"/>
      </w:pPr>
    </w:p>
    <w:p w:rsidR="00DA77F4" w:rsidRDefault="00DA77F4" w:rsidP="004752F5">
      <w:pPr>
        <w:pStyle w:val="2"/>
        <w:jc w:val="left"/>
      </w:pPr>
    </w:p>
    <w:p w:rsidR="00DA77F4" w:rsidRDefault="00DA77F4" w:rsidP="004752F5">
      <w:pPr>
        <w:pStyle w:val="2"/>
        <w:jc w:val="left"/>
      </w:pPr>
    </w:p>
    <w:p w:rsidR="00DA77F4" w:rsidRDefault="00DA77F4" w:rsidP="004752F5">
      <w:pPr>
        <w:pStyle w:val="2"/>
        <w:jc w:val="left"/>
      </w:pPr>
    </w:p>
    <w:p w:rsidR="00DA77F4" w:rsidRDefault="00DA77F4" w:rsidP="004752F5">
      <w:pPr>
        <w:pStyle w:val="2"/>
        <w:jc w:val="left"/>
      </w:pPr>
    </w:p>
    <w:p w:rsidR="00DA77F4" w:rsidRDefault="00DA77F4" w:rsidP="004752F5">
      <w:pPr>
        <w:pStyle w:val="2"/>
        <w:jc w:val="left"/>
      </w:pPr>
    </w:p>
    <w:p w:rsidR="00DA77F4" w:rsidRDefault="00DA77F4" w:rsidP="004752F5">
      <w:pPr>
        <w:pStyle w:val="2"/>
        <w:jc w:val="left"/>
      </w:pPr>
    </w:p>
    <w:p w:rsidR="0068236C" w:rsidRPr="00460490" w:rsidRDefault="0068236C" w:rsidP="003E5F12">
      <w:pPr>
        <w:pStyle w:val="2"/>
      </w:pPr>
      <w:bookmarkStart w:id="29" w:name="_Toc504496776"/>
      <w:r w:rsidRPr="00460490">
        <w:lastRenderedPageBreak/>
        <w:t>РОЗАЦЕА</w:t>
      </w:r>
      <w:bookmarkEnd w:id="29"/>
    </w:p>
    <w:p w:rsidR="0068236C" w:rsidRPr="00460490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>Изотретиноин 0,1—0,3 мг на кг массы тела перорально 1 раз в сутки после еды в течение 4—6 месяцев. Перед назначением препарата и на протяжении всего курса лечения обязателен ежемесячный контроль биохимических показателей крови (общий билирубин, АЛТ, АСТ, триглицериды, общий холестерин, глюкоза, креатинин, щелочная фосфатаза).</w:t>
      </w:r>
    </w:p>
    <w:p w:rsidR="0068236C" w:rsidRPr="00460490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 xml:space="preserve">Ретинола пальмитат - </w:t>
      </w:r>
      <w:r w:rsidRPr="003E5F12">
        <w:t>200000-300000 МЕ/сутки внутрь, 1 раз в день вечером после еды, запить  обильным количеством воды.</w:t>
      </w:r>
    </w:p>
    <w:p w:rsidR="0068236C" w:rsidRPr="00460490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>Азелаиновая кислота, крем 15%, гель наносят на все пораженные участки кожи и слегка втирают 2 раза в сутки (утром и вечером). Приблизительно 2,5 см крема достаточно для всей поверхности лица. Улучшение обычно наблюдается через 4 недели лечения. Однако для достижения лучших результатов рекомендуется продолжить применение препарата в течение нескольких месяцев.</w:t>
      </w:r>
    </w:p>
    <w:p w:rsidR="003F7266" w:rsidRDefault="00B56C17" w:rsidP="00B61E4E">
      <w:pPr>
        <w:pStyle w:val="ac"/>
        <w:spacing w:line="240" w:lineRule="auto"/>
        <w:ind w:left="0" w:firstLine="0"/>
        <w:jc w:val="center"/>
        <w:rPr>
          <w:b/>
          <w:bCs/>
          <w:szCs w:val="28"/>
        </w:rPr>
      </w:pPr>
      <w:r>
        <w:rPr>
          <w:noProof/>
        </w:rPr>
        <w:pict>
          <v:rect id="_x0000_s1047" style="position:absolute;left:0;text-align:left;margin-left:50.05pt;margin-top:238.5pt;width:35.7pt;height:20.7pt;z-index:3">
            <v:textbox style="mso-next-textbox:#_x0000_s1047">
              <w:txbxContent>
                <w:p w:rsidR="0075427E" w:rsidRDefault="0075427E" w:rsidP="00E51BAC">
                  <w:pPr>
                    <w:jc w:val="center"/>
                  </w:pPr>
                  <w:r>
                    <w:t>7-а</w:t>
                  </w:r>
                </w:p>
              </w:txbxContent>
            </v:textbox>
          </v:rect>
        </w:pict>
      </w:r>
      <w:r>
        <w:rPr>
          <w:b/>
          <w:bCs/>
          <w:noProof/>
          <w:szCs w:val="28"/>
        </w:rPr>
        <w:pict>
          <v:rect id="_x0000_s1048" style="position:absolute;left:0;text-align:left;margin-left:247.3pt;margin-top:238.5pt;width:35.7pt;height:20.7pt;z-index:4">
            <v:textbox style="mso-next-textbox:#_x0000_s1048">
              <w:txbxContent>
                <w:p w:rsidR="0075427E" w:rsidRDefault="0075427E" w:rsidP="00E51BAC">
                  <w:pPr>
                    <w:jc w:val="center"/>
                  </w:pPr>
                  <w:r>
                    <w:t>7-б</w:t>
                  </w:r>
                </w:p>
              </w:txbxContent>
            </v:textbox>
          </v:rect>
        </w:pict>
      </w:r>
      <w:r w:rsidR="00F5277E">
        <w:pict w14:anchorId="54F838D7">
          <v:shape id="_x0000_i1037" type="#_x0000_t75" style="width:188.05pt;height:267.6pt;mso-left-percent:-10001;mso-top-percent:-10001;mso-position-horizontal:absolute;mso-position-horizontal-relative:char;mso-position-vertical:absolute;mso-position-vertical-relative:line;mso-left-percent:-10001;mso-top-percent:-10001">
            <v:imagedata r:id="rId26" o:title=""/>
          </v:shape>
        </w:pict>
      </w:r>
      <w:r w:rsidR="003F7266">
        <w:t xml:space="preserve">   </w:t>
      </w:r>
      <w:r w:rsidR="00F5277E">
        <w:pict w14:anchorId="7696BD57">
          <v:shape id="_x0000_i1038" type="#_x0000_t75" style="width:179.45pt;height:267.6pt;mso-left-percent:-10001;mso-top-percent:-10001;mso-position-horizontal:absolute;mso-position-horizontal-relative:char;mso-position-vertical:absolute;mso-position-vertical-relative:line;mso-left-percent:-10001;mso-top-percent:-10001">
            <v:imagedata r:id="rId27" o:title=""/>
          </v:shape>
        </w:pict>
      </w:r>
    </w:p>
    <w:p w:rsidR="003F7266" w:rsidRPr="003A2B2C" w:rsidRDefault="003F7266" w:rsidP="003F7266">
      <w:pPr>
        <w:pStyle w:val="ac"/>
        <w:spacing w:line="240" w:lineRule="auto"/>
        <w:ind w:left="284"/>
        <w:rPr>
          <w:b/>
          <w:bCs/>
          <w:szCs w:val="28"/>
        </w:rPr>
      </w:pPr>
      <w:r w:rsidRPr="003A2B2C">
        <w:rPr>
          <w:b/>
          <w:bCs/>
          <w:szCs w:val="28"/>
        </w:rPr>
        <w:t xml:space="preserve">Рис. </w:t>
      </w:r>
      <w:r w:rsidR="004752F5">
        <w:rPr>
          <w:b/>
          <w:bCs/>
          <w:szCs w:val="28"/>
        </w:rPr>
        <w:t>7</w:t>
      </w:r>
      <w:r w:rsidRPr="003A2B2C">
        <w:rPr>
          <w:b/>
          <w:bCs/>
          <w:szCs w:val="28"/>
        </w:rPr>
        <w:t>. Больн</w:t>
      </w:r>
      <w:r>
        <w:rPr>
          <w:b/>
          <w:bCs/>
          <w:szCs w:val="28"/>
        </w:rPr>
        <w:t>ая розацеа</w:t>
      </w:r>
      <w:r w:rsidRPr="003A2B2C">
        <w:rPr>
          <w:b/>
          <w:bCs/>
          <w:szCs w:val="28"/>
        </w:rPr>
        <w:t xml:space="preserve">: </w:t>
      </w:r>
    </w:p>
    <w:p w:rsidR="003F7266" w:rsidRPr="003A2B2C" w:rsidRDefault="003F7266" w:rsidP="003F7266">
      <w:pPr>
        <w:pStyle w:val="ac"/>
        <w:spacing w:line="240" w:lineRule="auto"/>
        <w:ind w:left="284"/>
        <w:rPr>
          <w:b/>
          <w:bCs/>
          <w:szCs w:val="28"/>
        </w:rPr>
      </w:pPr>
      <w:r w:rsidRPr="003A2B2C">
        <w:rPr>
          <w:b/>
          <w:bCs/>
          <w:szCs w:val="28"/>
        </w:rPr>
        <w:t>а</w:t>
      </w:r>
      <w:r>
        <w:rPr>
          <w:b/>
          <w:bCs/>
          <w:szCs w:val="28"/>
        </w:rPr>
        <w:t xml:space="preserve"> </w:t>
      </w:r>
      <w:r w:rsidRPr="003A2B2C">
        <w:rPr>
          <w:b/>
          <w:bCs/>
          <w:szCs w:val="28"/>
        </w:rPr>
        <w:t xml:space="preserve">— до лечения; </w:t>
      </w:r>
    </w:p>
    <w:p w:rsidR="003F7266" w:rsidRDefault="003F7266" w:rsidP="003F7266">
      <w:pPr>
        <w:wordWrap w:val="0"/>
        <w:spacing w:after="160"/>
        <w:ind w:left="851"/>
        <w:rPr>
          <w:b/>
          <w:bCs/>
          <w:szCs w:val="28"/>
        </w:rPr>
      </w:pPr>
      <w:r>
        <w:rPr>
          <w:b/>
          <w:bCs/>
          <w:szCs w:val="28"/>
        </w:rPr>
        <w:t>б</w:t>
      </w:r>
      <w:r w:rsidRPr="003A2B2C">
        <w:rPr>
          <w:b/>
          <w:bCs/>
          <w:szCs w:val="28"/>
        </w:rPr>
        <w:t xml:space="preserve"> — через </w:t>
      </w:r>
      <w:r w:rsidR="00E51BAC">
        <w:rPr>
          <w:b/>
          <w:bCs/>
          <w:szCs w:val="28"/>
        </w:rPr>
        <w:t>5</w:t>
      </w:r>
      <w:r w:rsidRPr="003A2B2C">
        <w:rPr>
          <w:b/>
          <w:bCs/>
          <w:szCs w:val="28"/>
        </w:rPr>
        <w:t xml:space="preserve"> мес. после начала терапии изотретиноином</w:t>
      </w:r>
      <w:r>
        <w:rPr>
          <w:b/>
          <w:bCs/>
          <w:szCs w:val="28"/>
        </w:rPr>
        <w:t>.</w:t>
      </w:r>
    </w:p>
    <w:p w:rsidR="007C1930" w:rsidRPr="003A2B2C" w:rsidRDefault="007C1930" w:rsidP="003F7266">
      <w:pPr>
        <w:wordWrap w:val="0"/>
        <w:spacing w:after="160"/>
        <w:ind w:left="851"/>
        <w:rPr>
          <w:sz w:val="22"/>
        </w:rPr>
      </w:pPr>
    </w:p>
    <w:p w:rsidR="00E269B9" w:rsidRDefault="00E269B9" w:rsidP="003E5F12">
      <w:pPr>
        <w:pStyle w:val="2"/>
      </w:pPr>
      <w:bookmarkStart w:id="30" w:name="_Toc504496777"/>
    </w:p>
    <w:p w:rsidR="00E269B9" w:rsidRDefault="00E269B9" w:rsidP="003E5F12">
      <w:pPr>
        <w:pStyle w:val="2"/>
      </w:pPr>
    </w:p>
    <w:p w:rsidR="00E269B9" w:rsidRDefault="00E269B9" w:rsidP="003E5F12">
      <w:pPr>
        <w:pStyle w:val="2"/>
      </w:pPr>
    </w:p>
    <w:p w:rsidR="00E269B9" w:rsidRDefault="00E269B9" w:rsidP="003E5F12">
      <w:pPr>
        <w:pStyle w:val="2"/>
      </w:pPr>
    </w:p>
    <w:p w:rsidR="00E269B9" w:rsidRDefault="00E269B9" w:rsidP="003E5F12">
      <w:pPr>
        <w:pStyle w:val="2"/>
      </w:pPr>
    </w:p>
    <w:p w:rsidR="00A17644" w:rsidRDefault="00A17644" w:rsidP="003E5F12">
      <w:pPr>
        <w:pStyle w:val="2"/>
      </w:pPr>
    </w:p>
    <w:p w:rsidR="00A17644" w:rsidRDefault="00A17644" w:rsidP="003E5F12">
      <w:pPr>
        <w:pStyle w:val="2"/>
      </w:pPr>
    </w:p>
    <w:p w:rsidR="0068236C" w:rsidRPr="00460490" w:rsidRDefault="0068236C" w:rsidP="003E5F12">
      <w:pPr>
        <w:pStyle w:val="2"/>
      </w:pPr>
      <w:r>
        <w:lastRenderedPageBreak/>
        <w:t>БОЛЕЗ</w:t>
      </w:r>
      <w:r w:rsidRPr="00460490">
        <w:t>НЬ ДЕВЕРЖИ</w:t>
      </w:r>
      <w:bookmarkEnd w:id="30"/>
    </w:p>
    <w:p w:rsidR="0068236C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 xml:space="preserve">Неотигазон (ацитретин 10 мг, 25 мг). Начальная суточная доза составляет 25 или 30 мг в сутки в течение 2–4 недель. Капсулы лучше принимать один раз в сутки вечером во время еды или с молоком. Как правило, терапевтический эффект достигается при суточной дозе 30 мг. В некоторых случаях бывает необходимо увеличить дозу до максимальной, равной 75 мг/сутки. </w:t>
      </w:r>
    </w:p>
    <w:p w:rsidR="00481212" w:rsidRDefault="00481212" w:rsidP="00481212">
      <w:pPr>
        <w:wordWrap w:val="0"/>
        <w:spacing w:after="160"/>
        <w:jc w:val="both"/>
      </w:pPr>
    </w:p>
    <w:p w:rsidR="00481212" w:rsidRDefault="00B56C17" w:rsidP="00481212">
      <w:pPr>
        <w:wordWrap w:val="0"/>
        <w:spacing w:after="160"/>
        <w:jc w:val="both"/>
      </w:pPr>
      <w:r>
        <w:rPr>
          <w:noProof/>
        </w:rPr>
        <w:pict>
          <v:rect id="_x0000_s1125" style="position:absolute;left:0;text-align:left;margin-left:252.8pt;margin-top:190.15pt;width:35.7pt;height:20.7pt;z-index:14">
            <v:textbox style="mso-next-textbox:#_x0000_s1125">
              <w:txbxContent>
                <w:p w:rsidR="00045A03" w:rsidRDefault="00045A03" w:rsidP="00045A03">
                  <w:pPr>
                    <w:jc w:val="center"/>
                  </w:pPr>
                  <w:r>
                    <w:t>8-б</w:t>
                  </w:r>
                </w:p>
              </w:txbxContent>
            </v:textbox>
          </v:rect>
        </w:pict>
      </w:r>
      <w:r>
        <w:rPr>
          <w:noProof/>
        </w:rPr>
        <w:pict>
          <v:rect id="_x0000_s1124" style="position:absolute;left:0;text-align:left;margin-left:6.7pt;margin-top:190.15pt;width:35.7pt;height:20.7pt;z-index:13">
            <v:textbox style="mso-next-textbox:#_x0000_s1124">
              <w:txbxContent>
                <w:p w:rsidR="00045A03" w:rsidRDefault="00045A03" w:rsidP="00045A03">
                  <w:pPr>
                    <w:jc w:val="center"/>
                  </w:pPr>
                  <w:r>
                    <w:t>8-а</w:t>
                  </w:r>
                </w:p>
              </w:txbxContent>
            </v:textbox>
          </v:rect>
        </w:pict>
      </w:r>
      <w:r w:rsidR="00F5277E">
        <w:pict>
          <v:shape id="_x0000_i1039" type="#_x0000_t75" style="width:245pt;height:220.3pt;mso-left-percent:-10001;mso-top-percent:-10001;mso-position-horizontal:absolute;mso-position-horizontal-relative:char;mso-position-vertical:absolute;mso-position-vertical-relative:line;mso-left-percent:-10001;mso-top-percent:-10001">
            <v:imagedata r:id="rId28" o:title=""/>
          </v:shape>
        </w:pict>
      </w:r>
      <w:r w:rsidR="00F5277E">
        <w:pict>
          <v:shape id="_x0000_i1040" type="#_x0000_t75" style="width:211.7pt;height:220.3pt;mso-left-percent:-10001;mso-top-percent:-10001;mso-position-horizontal:absolute;mso-position-horizontal-relative:char;mso-position-vertical:absolute;mso-position-vertical-relative:line;mso-left-percent:-10001;mso-top-percent:-10001">
            <v:imagedata r:id="rId29" o:title=""/>
          </v:shape>
        </w:pict>
      </w:r>
    </w:p>
    <w:p w:rsidR="0068236C" w:rsidRDefault="004752F5" w:rsidP="00045A03">
      <w:pPr>
        <w:wordWrap w:val="0"/>
        <w:jc w:val="both"/>
        <w:rPr>
          <w:b/>
        </w:rPr>
      </w:pPr>
      <w:r w:rsidRPr="004752F5">
        <w:rPr>
          <w:b/>
        </w:rPr>
        <w:t>Рис.8. Больной болезнью Девержи</w:t>
      </w:r>
    </w:p>
    <w:p w:rsidR="00045A03" w:rsidRDefault="00045A03" w:rsidP="00045A03">
      <w:pPr>
        <w:wordWrap w:val="0"/>
        <w:jc w:val="both"/>
        <w:rPr>
          <w:b/>
        </w:rPr>
      </w:pPr>
      <w:r>
        <w:rPr>
          <w:b/>
        </w:rPr>
        <w:t>а,б – до лечения</w:t>
      </w:r>
    </w:p>
    <w:p w:rsidR="004752F5" w:rsidRPr="004752F5" w:rsidRDefault="004752F5" w:rsidP="004752F5">
      <w:pPr>
        <w:wordWrap w:val="0"/>
        <w:spacing w:after="160"/>
        <w:jc w:val="both"/>
        <w:rPr>
          <w:b/>
        </w:rPr>
      </w:pPr>
    </w:p>
    <w:p w:rsidR="00A17644" w:rsidRDefault="00A17644" w:rsidP="003E5F12">
      <w:pPr>
        <w:pStyle w:val="2"/>
      </w:pPr>
      <w:bookmarkStart w:id="31" w:name="_Toc504496778"/>
    </w:p>
    <w:p w:rsidR="00A17644" w:rsidRDefault="00A17644" w:rsidP="003E5F12">
      <w:pPr>
        <w:pStyle w:val="2"/>
      </w:pPr>
    </w:p>
    <w:p w:rsidR="00A17644" w:rsidRDefault="00A17644" w:rsidP="003E5F12">
      <w:pPr>
        <w:pStyle w:val="2"/>
      </w:pPr>
    </w:p>
    <w:p w:rsidR="00A17644" w:rsidRDefault="00A17644" w:rsidP="003E5F12">
      <w:pPr>
        <w:pStyle w:val="2"/>
      </w:pPr>
    </w:p>
    <w:p w:rsidR="00A17644" w:rsidRDefault="00A17644" w:rsidP="003E5F12">
      <w:pPr>
        <w:pStyle w:val="2"/>
      </w:pPr>
    </w:p>
    <w:p w:rsidR="00A17644" w:rsidRDefault="00A17644" w:rsidP="003E5F12">
      <w:pPr>
        <w:pStyle w:val="2"/>
      </w:pPr>
    </w:p>
    <w:p w:rsidR="00A17644" w:rsidRDefault="00A17644" w:rsidP="003E5F12">
      <w:pPr>
        <w:pStyle w:val="2"/>
      </w:pPr>
    </w:p>
    <w:p w:rsidR="00A17644" w:rsidRDefault="00A17644" w:rsidP="003E5F12">
      <w:pPr>
        <w:pStyle w:val="2"/>
      </w:pPr>
    </w:p>
    <w:p w:rsidR="00A17644" w:rsidRDefault="00A17644" w:rsidP="003E5F12">
      <w:pPr>
        <w:pStyle w:val="2"/>
      </w:pPr>
    </w:p>
    <w:p w:rsidR="00A17644" w:rsidRDefault="00A17644" w:rsidP="003E5F12">
      <w:pPr>
        <w:pStyle w:val="2"/>
      </w:pPr>
    </w:p>
    <w:p w:rsidR="00A17644" w:rsidRDefault="00A17644" w:rsidP="003E5F12">
      <w:pPr>
        <w:pStyle w:val="2"/>
      </w:pPr>
    </w:p>
    <w:p w:rsidR="00A17644" w:rsidRDefault="00A17644" w:rsidP="003E5F12">
      <w:pPr>
        <w:pStyle w:val="2"/>
      </w:pPr>
    </w:p>
    <w:p w:rsidR="00A17644" w:rsidRDefault="00A17644" w:rsidP="003E5F12">
      <w:pPr>
        <w:pStyle w:val="2"/>
      </w:pPr>
    </w:p>
    <w:p w:rsidR="00A17644" w:rsidRDefault="00A17644" w:rsidP="00045A03">
      <w:pPr>
        <w:pStyle w:val="2"/>
        <w:jc w:val="left"/>
      </w:pPr>
    </w:p>
    <w:p w:rsidR="0068236C" w:rsidRPr="00460490" w:rsidRDefault="0068236C" w:rsidP="003E5F12">
      <w:pPr>
        <w:pStyle w:val="2"/>
      </w:pPr>
      <w:r w:rsidRPr="00460490">
        <w:lastRenderedPageBreak/>
        <w:t>ДИСКЕРАТОЗ ДАРЬЕ</w:t>
      </w:r>
      <w:bookmarkEnd w:id="31"/>
    </w:p>
    <w:p w:rsidR="0068236C" w:rsidRPr="00460490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>Изотретиноин 0,1—0,3 мг на кг массы тела перорально 1 раз в сутки после еды в течение 4—6 месяцев. Перед назначением препарата и на протяжении всего курса лечения обязателен ежемесячный контроль биохимических показателей крови (общий билирубин, АЛТ, АСТ, триглицериды, общий холестерин, глюкоза, креатинин, щелочная фосфатаза).</w:t>
      </w:r>
    </w:p>
    <w:p w:rsidR="0068236C" w:rsidRPr="00460490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 xml:space="preserve">Ретинола пальмитат – 150000-200000 МЕ в сутки. </w:t>
      </w:r>
    </w:p>
    <w:p w:rsidR="0068236C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>Адапален (гель, крем) 0,1% 1 раз в сутки (на ночь) наружно на чистую сухую кожу пораженной области, избегая попадания в глаза и на губы. Терапевтический эффект развивается после 4—8 недель лечения, стойкое улучшение — после 3-месячного курса лечения. При необходимости курс может быть увеличен. В некоторых случаях из-за кратковременного раздражения кожи может быть сокращено число аппликаций или приостановлено лечение до исчезновения признаков раздражения.</w:t>
      </w:r>
    </w:p>
    <w:p w:rsidR="00481212" w:rsidRDefault="00481212" w:rsidP="00481212">
      <w:pPr>
        <w:wordWrap w:val="0"/>
        <w:spacing w:after="160"/>
        <w:jc w:val="both"/>
      </w:pPr>
    </w:p>
    <w:p w:rsidR="00481212" w:rsidRDefault="00481212" w:rsidP="00481212">
      <w:pPr>
        <w:wordWrap w:val="0"/>
        <w:spacing w:after="160"/>
        <w:jc w:val="both"/>
      </w:pPr>
    </w:p>
    <w:p w:rsidR="00481212" w:rsidRDefault="00B56C17" w:rsidP="00481212">
      <w:pPr>
        <w:wordWrap w:val="0"/>
        <w:spacing w:after="160"/>
        <w:jc w:val="both"/>
      </w:pPr>
      <w:r>
        <w:rPr>
          <w:noProof/>
        </w:rPr>
        <w:pict>
          <v:rect id="_x0000_s1126" style="position:absolute;left:0;text-align:left;margin-left:8.85pt;margin-top:194.8pt;width:35.7pt;height:20.7pt;z-index:15">
            <v:textbox style="mso-next-textbox:#_x0000_s1126">
              <w:txbxContent>
                <w:p w:rsidR="00045A03" w:rsidRDefault="00045A03" w:rsidP="00045A03">
                  <w:pPr>
                    <w:jc w:val="center"/>
                  </w:pPr>
                  <w:r>
                    <w:t>9</w:t>
                  </w:r>
                </w:p>
              </w:txbxContent>
            </v:textbox>
          </v:rect>
        </w:pict>
      </w:r>
      <w:r w:rsidR="00F5277E">
        <w:pict w14:anchorId="3D6ACF0F">
          <v:shape id="_x0000_i1041" type="#_x0000_t75" style="width:331pt;height:223.5pt;mso-left-percent:-10001;mso-top-percent:-10001;mso-position-horizontal:absolute;mso-position-horizontal-relative:char;mso-position-vertical:absolute;mso-position-vertical-relative:line;mso-left-percent:-10001;mso-top-percent:-10001">
            <v:imagedata r:id="rId30" o:title=""/>
          </v:shape>
        </w:pict>
      </w:r>
    </w:p>
    <w:p w:rsidR="00E24ECD" w:rsidRPr="00E24ECD" w:rsidRDefault="00E24ECD" w:rsidP="00481212">
      <w:pPr>
        <w:wordWrap w:val="0"/>
        <w:spacing w:after="160"/>
        <w:jc w:val="both"/>
        <w:rPr>
          <w:b/>
        </w:rPr>
      </w:pPr>
      <w:r w:rsidRPr="00E24ECD">
        <w:rPr>
          <w:b/>
        </w:rPr>
        <w:t>Рис.9. Больной дискератозом Дарье</w:t>
      </w:r>
    </w:p>
    <w:p w:rsidR="00481212" w:rsidRDefault="00481212" w:rsidP="00481212">
      <w:pPr>
        <w:wordWrap w:val="0"/>
        <w:spacing w:after="160"/>
        <w:jc w:val="both"/>
      </w:pPr>
    </w:p>
    <w:p w:rsidR="00E24ECD" w:rsidRDefault="00E24ECD" w:rsidP="00A17644">
      <w:pPr>
        <w:pStyle w:val="2"/>
        <w:jc w:val="left"/>
      </w:pPr>
      <w:bookmarkStart w:id="32" w:name="_Toc504496779"/>
    </w:p>
    <w:p w:rsidR="00A17644" w:rsidRDefault="00A17644" w:rsidP="00A17644">
      <w:pPr>
        <w:pStyle w:val="2"/>
        <w:jc w:val="left"/>
      </w:pPr>
    </w:p>
    <w:p w:rsidR="00A17644" w:rsidRDefault="00A17644" w:rsidP="00A17644">
      <w:pPr>
        <w:pStyle w:val="2"/>
        <w:jc w:val="left"/>
      </w:pPr>
    </w:p>
    <w:p w:rsidR="00A17644" w:rsidRDefault="00A17644" w:rsidP="00A17644">
      <w:pPr>
        <w:pStyle w:val="2"/>
        <w:jc w:val="left"/>
      </w:pPr>
    </w:p>
    <w:p w:rsidR="00A17644" w:rsidRDefault="00A17644" w:rsidP="00A17644">
      <w:pPr>
        <w:pStyle w:val="2"/>
        <w:jc w:val="left"/>
      </w:pPr>
    </w:p>
    <w:p w:rsidR="00A17644" w:rsidRDefault="00A17644" w:rsidP="00A17644">
      <w:pPr>
        <w:pStyle w:val="2"/>
        <w:jc w:val="left"/>
      </w:pPr>
    </w:p>
    <w:p w:rsidR="00A17644" w:rsidRDefault="00A17644" w:rsidP="00A17644">
      <w:pPr>
        <w:pStyle w:val="2"/>
        <w:jc w:val="left"/>
      </w:pPr>
    </w:p>
    <w:p w:rsidR="00A17644" w:rsidRDefault="00A17644" w:rsidP="00A17644">
      <w:pPr>
        <w:pStyle w:val="2"/>
        <w:jc w:val="left"/>
      </w:pPr>
    </w:p>
    <w:p w:rsidR="0068236C" w:rsidRDefault="0068236C" w:rsidP="003E5F12">
      <w:pPr>
        <w:pStyle w:val="2"/>
      </w:pPr>
      <w:r w:rsidRPr="00460490">
        <w:lastRenderedPageBreak/>
        <w:t>КЕРАТОДЕРМИИ</w:t>
      </w:r>
      <w:bookmarkEnd w:id="32"/>
    </w:p>
    <w:p w:rsidR="0068236C" w:rsidRPr="003E5F12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 xml:space="preserve">Ретинола пальмитат - </w:t>
      </w:r>
      <w:r w:rsidRPr="003E5F12">
        <w:t>по 300000-500000 МЕ/сутки в зависимости от веса больного. Дозу до 300000 МЕ  однократно на ночь одновременно с жиросодержащими продуктами, выше 300000 МЕ – двукратно. При этом 100000-200000 МЕ – после завтрака и 300000 МЕ – на ночь. По достижении улучшения (примерно через 1 месяц) дозу снижать  вдвое, лечение продолжать еще 2–3 месяца. </w:t>
      </w:r>
    </w:p>
    <w:p w:rsidR="0068236C" w:rsidRPr="00460490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 xml:space="preserve">Неотигазон – 0,3-1 мг/кг в сутки, в зависимости от тяжести процесса, вечером после еды. </w:t>
      </w:r>
    </w:p>
    <w:p w:rsidR="0068236C" w:rsidRPr="00C9619E" w:rsidRDefault="0068236C" w:rsidP="003E5F12">
      <w:pPr>
        <w:numPr>
          <w:ilvl w:val="0"/>
          <w:numId w:val="39"/>
        </w:numPr>
        <w:wordWrap w:val="0"/>
        <w:spacing w:after="160"/>
        <w:ind w:left="709" w:hanging="289"/>
        <w:jc w:val="both"/>
      </w:pPr>
      <w:r w:rsidRPr="00460490">
        <w:t xml:space="preserve">Тазаротен 0.1% крем 1 раз в день вечером, тонким слоем на пораженные участки кожи. </w:t>
      </w:r>
    </w:p>
    <w:p w:rsidR="00E269B9" w:rsidRDefault="00B56C17" w:rsidP="00E269B9">
      <w:pPr>
        <w:pStyle w:val="1"/>
        <w:jc w:val="left"/>
      </w:pPr>
      <w:bookmarkStart w:id="33" w:name="_Toc504496780"/>
      <w:r>
        <w:rPr>
          <w:noProof/>
        </w:rPr>
        <w:pict>
          <v:rect id="_x0000_s1128" style="position:absolute;margin-left:228.75pt;margin-top:196pt;width:46.4pt;height:20.7pt;z-index:17">
            <v:textbox style="mso-next-textbox:#_x0000_s1128">
              <w:txbxContent>
                <w:p w:rsidR="00B80F99" w:rsidRDefault="00B80F99" w:rsidP="00B80F99">
                  <w:pPr>
                    <w:jc w:val="center"/>
                  </w:pPr>
                  <w:r>
                    <w:t>10-б</w:t>
                  </w:r>
                </w:p>
              </w:txbxContent>
            </v:textbox>
          </v:rect>
        </w:pict>
      </w:r>
      <w:r>
        <w:rPr>
          <w:noProof/>
        </w:rPr>
        <w:pict>
          <v:rect id="_x0000_s1127" style="position:absolute;margin-left:6.85pt;margin-top:196pt;width:46.4pt;height:20.7pt;z-index:16">
            <v:textbox style="mso-next-textbox:#_x0000_s1127">
              <w:txbxContent>
                <w:p w:rsidR="00B80F99" w:rsidRDefault="00B80F99" w:rsidP="00B80F99">
                  <w:pPr>
                    <w:jc w:val="center"/>
                  </w:pPr>
                  <w:r>
                    <w:t>10-а</w:t>
                  </w:r>
                </w:p>
              </w:txbxContent>
            </v:textbox>
          </v:rect>
        </w:pict>
      </w:r>
      <w:r w:rsidR="00F5277E">
        <w:pict>
          <v:shape id="_x0000_i1042" type="#_x0000_t75" style="width:225.65pt;height:222.45pt">
            <v:imagedata r:id="rId31" o:title="IMG_3071"/>
          </v:shape>
        </w:pict>
      </w:r>
      <w:r w:rsidR="00F5277E">
        <w:rPr>
          <w:noProof/>
        </w:rPr>
        <w:pict>
          <v:shape id="_x0000_i1043" type="#_x0000_t75" alt="Описание: C:\Users\1\Desktop\IMG_3070.JPG" style="width:181.6pt;height:222.45pt;visibility:visible;mso-wrap-style:square">
            <v:imagedata r:id="rId32" o:title="IMG_3070"/>
          </v:shape>
        </w:pict>
      </w:r>
    </w:p>
    <w:p w:rsidR="00A17644" w:rsidRPr="00B80F99" w:rsidRDefault="00B80F99" w:rsidP="00A17644">
      <w:pPr>
        <w:rPr>
          <w:b/>
        </w:rPr>
      </w:pPr>
      <w:r>
        <w:rPr>
          <w:b/>
        </w:rPr>
        <w:t>Рис.10-а,б.</w:t>
      </w:r>
      <w:r w:rsidRPr="00B80F99">
        <w:rPr>
          <w:b/>
        </w:rPr>
        <w:t xml:space="preserve"> Больные кератодермией</w:t>
      </w:r>
    </w:p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Pr="00A17644" w:rsidRDefault="00A17644" w:rsidP="00A17644"/>
    <w:p w:rsidR="0068236C" w:rsidRDefault="0068236C" w:rsidP="003E5F12">
      <w:pPr>
        <w:pStyle w:val="1"/>
      </w:pPr>
      <w:r w:rsidRPr="00E06E53">
        <w:lastRenderedPageBreak/>
        <w:t>ТЕСТОВЫЙ КОНТРОЛЬ</w:t>
      </w:r>
      <w:bookmarkEnd w:id="33"/>
    </w:p>
    <w:p w:rsidR="0068236C" w:rsidRDefault="0068236C" w:rsidP="00AA58CB">
      <w:pPr>
        <w:numPr>
          <w:ilvl w:val="0"/>
          <w:numId w:val="23"/>
        </w:numPr>
        <w:tabs>
          <w:tab w:val="clear" w:pos="720"/>
        </w:tabs>
        <w:ind w:left="284" w:hanging="284"/>
      </w:pPr>
      <w:r>
        <w:t xml:space="preserve">Ретиноивый препарат, </w:t>
      </w:r>
      <w:r w:rsidR="005D2BDC">
        <w:t>применяемый только местно</w:t>
      </w:r>
      <w:r>
        <w:t>:</w:t>
      </w:r>
    </w:p>
    <w:p w:rsidR="0068236C" w:rsidRPr="00E24ECD" w:rsidRDefault="0068236C" w:rsidP="00AA58CB">
      <w:pPr>
        <w:ind w:left="567" w:hanging="284"/>
      </w:pPr>
      <w:r w:rsidRPr="00E24ECD">
        <w:t xml:space="preserve">А) </w:t>
      </w:r>
      <w:r w:rsidR="005D2BDC" w:rsidRPr="00E24ECD">
        <w:t>третиноин;</w:t>
      </w:r>
    </w:p>
    <w:p w:rsidR="0068236C" w:rsidRDefault="0068236C" w:rsidP="00AA58CB">
      <w:pPr>
        <w:ind w:left="567" w:hanging="284"/>
      </w:pPr>
      <w:r>
        <w:t xml:space="preserve">Б) </w:t>
      </w:r>
      <w:r w:rsidR="00267B60">
        <w:t xml:space="preserve"> </w:t>
      </w:r>
      <w:r w:rsidR="005D2BDC">
        <w:t>изотретиноин;</w:t>
      </w:r>
    </w:p>
    <w:p w:rsidR="0068236C" w:rsidRDefault="0068236C" w:rsidP="00AA58CB">
      <w:pPr>
        <w:ind w:left="567" w:hanging="284"/>
      </w:pPr>
      <w:r>
        <w:t xml:space="preserve">В) </w:t>
      </w:r>
      <w:r w:rsidR="005D2BDC">
        <w:t>алитретиноин;</w:t>
      </w:r>
    </w:p>
    <w:p w:rsidR="0068236C" w:rsidRDefault="0068236C" w:rsidP="00AA58CB">
      <w:pPr>
        <w:ind w:left="567" w:hanging="284"/>
      </w:pPr>
      <w:r>
        <w:t xml:space="preserve">Г) </w:t>
      </w:r>
      <w:r w:rsidR="005D2BDC">
        <w:t>ацитретин.</w:t>
      </w:r>
    </w:p>
    <w:p w:rsidR="00267B60" w:rsidRDefault="00267B60" w:rsidP="00AA58CB">
      <w:pPr>
        <w:ind w:left="284" w:hanging="284"/>
      </w:pPr>
    </w:p>
    <w:p w:rsidR="0068236C" w:rsidRDefault="0068236C" w:rsidP="00AA58CB">
      <w:pPr>
        <w:ind w:left="284" w:hanging="284"/>
      </w:pPr>
      <w:r>
        <w:t xml:space="preserve">2) </w:t>
      </w:r>
      <w:r w:rsidR="005D2BDC">
        <w:t xml:space="preserve">К </w:t>
      </w:r>
      <w:r>
        <w:t>системным ретиноидам</w:t>
      </w:r>
      <w:r w:rsidR="005D2BDC">
        <w:t xml:space="preserve"> не относится</w:t>
      </w:r>
      <w:r>
        <w:t>:</w:t>
      </w:r>
    </w:p>
    <w:p w:rsidR="0068236C" w:rsidRDefault="0068236C" w:rsidP="00AA58CB">
      <w:pPr>
        <w:ind w:left="567" w:hanging="284"/>
      </w:pPr>
      <w:r>
        <w:t xml:space="preserve">А) </w:t>
      </w:r>
      <w:r w:rsidR="005D2BDC">
        <w:t>алитретиноин;</w:t>
      </w:r>
    </w:p>
    <w:p w:rsidR="0068236C" w:rsidRDefault="0068236C" w:rsidP="00AA58CB">
      <w:pPr>
        <w:ind w:left="567" w:hanging="284"/>
      </w:pPr>
      <w:r>
        <w:t xml:space="preserve">Б) </w:t>
      </w:r>
      <w:r w:rsidR="005D2BDC">
        <w:t>этретинат;</w:t>
      </w:r>
    </w:p>
    <w:p w:rsidR="0068236C" w:rsidRDefault="0068236C" w:rsidP="00AA58CB">
      <w:pPr>
        <w:ind w:left="567" w:hanging="284"/>
      </w:pPr>
      <w:r>
        <w:t xml:space="preserve">В) </w:t>
      </w:r>
      <w:r w:rsidR="005D2BDC">
        <w:t>адапален;</w:t>
      </w:r>
    </w:p>
    <w:p w:rsidR="0068236C" w:rsidRPr="00E24ECD" w:rsidRDefault="0068236C" w:rsidP="00AA58CB">
      <w:pPr>
        <w:ind w:left="567" w:hanging="284"/>
      </w:pPr>
      <w:r w:rsidRPr="00E24ECD">
        <w:t xml:space="preserve">Г) </w:t>
      </w:r>
      <w:r w:rsidR="005D2BDC" w:rsidRPr="00E24ECD">
        <w:t>третиноин.</w:t>
      </w:r>
    </w:p>
    <w:p w:rsidR="005D2BDC" w:rsidRDefault="005D2BDC" w:rsidP="00AA58CB">
      <w:pPr>
        <w:ind w:left="284" w:hanging="284"/>
      </w:pPr>
    </w:p>
    <w:p w:rsidR="005D2BDC" w:rsidRPr="00460490" w:rsidRDefault="0068236C" w:rsidP="00AA58CB">
      <w:pPr>
        <w:ind w:left="284" w:hanging="284"/>
        <w:jc w:val="both"/>
      </w:pPr>
      <w:r>
        <w:t xml:space="preserve">3)  </w:t>
      </w:r>
      <w:r w:rsidR="005D2BDC" w:rsidRPr="00460490">
        <w:t xml:space="preserve">На фоне приема ретиноидов </w:t>
      </w:r>
      <w:r w:rsidR="005D2BDC">
        <w:t>во время беременности у плода может развиться</w:t>
      </w:r>
      <w:r w:rsidR="005D2BDC" w:rsidRPr="00460490">
        <w:t>:</w:t>
      </w:r>
    </w:p>
    <w:p w:rsidR="005D2BDC" w:rsidRPr="00460490" w:rsidRDefault="005D2BDC" w:rsidP="00AA58CB">
      <w:pPr>
        <w:ind w:left="567" w:hanging="284"/>
      </w:pPr>
      <w:r>
        <w:t xml:space="preserve">А) гидроцефалия, </w:t>
      </w:r>
      <w:r w:rsidRPr="00460490">
        <w:t>микроцефалия</w:t>
      </w:r>
      <w:r>
        <w:t>;</w:t>
      </w:r>
      <w:r w:rsidRPr="00460490">
        <w:t xml:space="preserve"> </w:t>
      </w:r>
    </w:p>
    <w:p w:rsidR="005D2BDC" w:rsidRPr="00460490" w:rsidRDefault="005D2BDC" w:rsidP="00AA58CB">
      <w:pPr>
        <w:ind w:left="567" w:hanging="284"/>
      </w:pPr>
      <w:r>
        <w:t xml:space="preserve">Б) </w:t>
      </w:r>
      <w:r w:rsidRPr="00460490">
        <w:t>аномалии органов слуха и зрения;</w:t>
      </w:r>
    </w:p>
    <w:p w:rsidR="005D2BDC" w:rsidRDefault="005D2BDC" w:rsidP="00AA58CB">
      <w:pPr>
        <w:ind w:left="567" w:hanging="284"/>
      </w:pPr>
      <w:r>
        <w:t>В) пороки сердца;</w:t>
      </w:r>
    </w:p>
    <w:p w:rsidR="005D2BDC" w:rsidRPr="00E24ECD" w:rsidRDefault="005D2BDC" w:rsidP="00AA58CB">
      <w:pPr>
        <w:ind w:left="567" w:hanging="284"/>
      </w:pPr>
      <w:r w:rsidRPr="00E24ECD">
        <w:t>Г) верно все перечисленное.</w:t>
      </w:r>
    </w:p>
    <w:p w:rsidR="005D2BDC" w:rsidRDefault="005D2BDC" w:rsidP="00AA58CB">
      <w:pPr>
        <w:ind w:left="284" w:hanging="284"/>
      </w:pPr>
    </w:p>
    <w:p w:rsidR="0068236C" w:rsidRDefault="0068236C" w:rsidP="00AA58CB">
      <w:pPr>
        <w:ind w:left="284" w:hanging="284"/>
      </w:pPr>
      <w:r>
        <w:t xml:space="preserve">4)  </w:t>
      </w:r>
      <w:r w:rsidR="00B91248">
        <w:t xml:space="preserve">Производными какого витамина являются синтетические ретиноиды? </w:t>
      </w:r>
    </w:p>
    <w:p w:rsidR="0068236C" w:rsidRDefault="0068236C" w:rsidP="00AA58CB">
      <w:pPr>
        <w:ind w:left="567" w:hanging="284"/>
      </w:pPr>
      <w:r>
        <w:t xml:space="preserve">А) </w:t>
      </w:r>
      <w:r w:rsidR="00B91248">
        <w:t>С</w:t>
      </w:r>
      <w:r w:rsidR="005D2BDC">
        <w:t>;</w:t>
      </w:r>
    </w:p>
    <w:p w:rsidR="0068236C" w:rsidRPr="00E24ECD" w:rsidRDefault="0068236C" w:rsidP="00AA58CB">
      <w:pPr>
        <w:ind w:left="567" w:hanging="284"/>
      </w:pPr>
      <w:r w:rsidRPr="00E24ECD">
        <w:t xml:space="preserve">Б) </w:t>
      </w:r>
      <w:r w:rsidR="00B91248" w:rsidRPr="00E24ECD">
        <w:t>А</w:t>
      </w:r>
      <w:r w:rsidR="005D2BDC" w:rsidRPr="00E24ECD">
        <w:t>;</w:t>
      </w:r>
    </w:p>
    <w:p w:rsidR="0068236C" w:rsidRDefault="0068236C" w:rsidP="00AA58CB">
      <w:pPr>
        <w:ind w:left="567" w:hanging="284"/>
      </w:pPr>
      <w:r>
        <w:t xml:space="preserve">В) </w:t>
      </w:r>
      <w:r w:rsidR="00B91248">
        <w:t>В</w:t>
      </w:r>
      <w:r w:rsidR="005D2BDC">
        <w:t>;</w:t>
      </w:r>
    </w:p>
    <w:p w:rsidR="0068236C" w:rsidRDefault="0068236C" w:rsidP="00AA58CB">
      <w:pPr>
        <w:ind w:left="567" w:hanging="284"/>
      </w:pPr>
      <w:r>
        <w:t xml:space="preserve">Г) </w:t>
      </w:r>
      <w:r w:rsidR="00B91248">
        <w:t>Е.</w:t>
      </w:r>
    </w:p>
    <w:p w:rsidR="005D2BDC" w:rsidRDefault="005D2BDC" w:rsidP="00AA58CB">
      <w:pPr>
        <w:ind w:left="284" w:hanging="284"/>
      </w:pPr>
    </w:p>
    <w:p w:rsidR="0068236C" w:rsidRDefault="00E24ECD" w:rsidP="00AA58CB">
      <w:pPr>
        <w:ind w:left="284" w:hanging="284"/>
      </w:pPr>
      <w:r>
        <w:t>5</w:t>
      </w:r>
      <w:r w:rsidR="0068236C">
        <w:t xml:space="preserve">) </w:t>
      </w:r>
      <w:r w:rsidR="00E92D50">
        <w:t>Продолжительность</w:t>
      </w:r>
      <w:r w:rsidR="0068236C">
        <w:t xml:space="preserve"> период</w:t>
      </w:r>
      <w:r w:rsidR="00E92D50">
        <w:t>а</w:t>
      </w:r>
      <w:r w:rsidR="0068236C">
        <w:t xml:space="preserve"> полувыведения изотретиноина?</w:t>
      </w:r>
    </w:p>
    <w:p w:rsidR="0068236C" w:rsidRDefault="0068236C" w:rsidP="00AA58CB">
      <w:pPr>
        <w:ind w:left="567" w:hanging="284"/>
      </w:pPr>
      <w:r>
        <w:t>А) 19 часов</w:t>
      </w:r>
      <w:r w:rsidR="00E92D50">
        <w:t>;</w:t>
      </w:r>
    </w:p>
    <w:p w:rsidR="0068236C" w:rsidRPr="00E24ECD" w:rsidRDefault="0068236C" w:rsidP="00AA58CB">
      <w:pPr>
        <w:ind w:left="567" w:hanging="284"/>
      </w:pPr>
      <w:r w:rsidRPr="00E24ECD">
        <w:t>Б) 29 часов</w:t>
      </w:r>
      <w:r w:rsidR="00E92D50" w:rsidRPr="00E24ECD">
        <w:t>;</w:t>
      </w:r>
    </w:p>
    <w:p w:rsidR="0068236C" w:rsidRDefault="0068236C" w:rsidP="00AA58CB">
      <w:pPr>
        <w:ind w:left="567" w:hanging="284"/>
      </w:pPr>
      <w:r>
        <w:t>В) 15 часов</w:t>
      </w:r>
      <w:r w:rsidR="00E92D50">
        <w:t>;</w:t>
      </w:r>
    </w:p>
    <w:p w:rsidR="0068236C" w:rsidRDefault="0068236C" w:rsidP="00AA58CB">
      <w:pPr>
        <w:ind w:left="567" w:hanging="284"/>
      </w:pPr>
      <w:r>
        <w:t>Г) 32 часа</w:t>
      </w:r>
      <w:r w:rsidR="00E92D50">
        <w:t>.</w:t>
      </w:r>
    </w:p>
    <w:p w:rsidR="00E92D50" w:rsidRDefault="00E92D50" w:rsidP="00AA58CB">
      <w:pPr>
        <w:ind w:left="284" w:hanging="284"/>
      </w:pPr>
    </w:p>
    <w:p w:rsidR="0068236C" w:rsidRDefault="00E24ECD" w:rsidP="00AA58CB">
      <w:pPr>
        <w:ind w:left="284" w:hanging="284"/>
      </w:pPr>
      <w:r>
        <w:t>6</w:t>
      </w:r>
      <w:r w:rsidR="0068236C">
        <w:t>)  В</w:t>
      </w:r>
      <w:r w:rsidR="00B91248">
        <w:t xml:space="preserve"> </w:t>
      </w:r>
      <w:r w:rsidR="0068236C">
        <w:t xml:space="preserve">течение какого времени </w:t>
      </w:r>
      <w:r w:rsidR="00E92D50">
        <w:t xml:space="preserve">после окончания лечения </w:t>
      </w:r>
      <w:r w:rsidR="003163BA">
        <w:t>изотретиноином</w:t>
      </w:r>
      <w:r w:rsidR="00E92D50">
        <w:t xml:space="preserve"> </w:t>
      </w:r>
      <w:r w:rsidR="00A153A1">
        <w:t>противопоказана беременность</w:t>
      </w:r>
      <w:r w:rsidR="00E92D50">
        <w:t>?</w:t>
      </w:r>
    </w:p>
    <w:p w:rsidR="0068236C" w:rsidRPr="00E24ECD" w:rsidRDefault="0068236C" w:rsidP="00AA58CB">
      <w:pPr>
        <w:ind w:left="567" w:hanging="284"/>
      </w:pPr>
      <w:r w:rsidRPr="00E24ECD">
        <w:t>А) 1 месяц</w:t>
      </w:r>
      <w:r w:rsidR="00E92D50" w:rsidRPr="00E24ECD">
        <w:t>;</w:t>
      </w:r>
    </w:p>
    <w:p w:rsidR="0068236C" w:rsidRDefault="0068236C" w:rsidP="00AA58CB">
      <w:pPr>
        <w:ind w:left="567" w:hanging="284"/>
      </w:pPr>
      <w:r>
        <w:t>Б) 6 недель</w:t>
      </w:r>
      <w:r w:rsidR="00E92D50">
        <w:t>;</w:t>
      </w:r>
    </w:p>
    <w:p w:rsidR="0068236C" w:rsidRDefault="0068236C" w:rsidP="00AA58CB">
      <w:pPr>
        <w:ind w:left="567" w:hanging="284"/>
      </w:pPr>
      <w:r>
        <w:t>В) 5 недель</w:t>
      </w:r>
      <w:r w:rsidR="00E92D50">
        <w:t>;</w:t>
      </w:r>
    </w:p>
    <w:p w:rsidR="0068236C" w:rsidRDefault="0068236C" w:rsidP="00AA58CB">
      <w:pPr>
        <w:ind w:left="567" w:hanging="284"/>
      </w:pPr>
      <w:r>
        <w:t>Г) 6 месяцев</w:t>
      </w:r>
      <w:r w:rsidR="00E92D50">
        <w:t>.</w:t>
      </w:r>
    </w:p>
    <w:p w:rsidR="00E92D50" w:rsidRDefault="00E92D50" w:rsidP="00AA58CB">
      <w:pPr>
        <w:ind w:left="284" w:hanging="284"/>
      </w:pPr>
    </w:p>
    <w:p w:rsidR="0068236C" w:rsidRDefault="00E24ECD" w:rsidP="00AA58CB">
      <w:pPr>
        <w:ind w:left="284" w:hanging="284"/>
      </w:pPr>
      <w:r>
        <w:t>7</w:t>
      </w:r>
      <w:r w:rsidR="00A153A1">
        <w:t>)  Сроки</w:t>
      </w:r>
      <w:r w:rsidR="0068236C">
        <w:t xml:space="preserve"> </w:t>
      </w:r>
      <w:r w:rsidR="00AA58CB">
        <w:t>полного выведения ацитретина</w:t>
      </w:r>
      <w:r w:rsidR="0068236C">
        <w:t xml:space="preserve"> </w:t>
      </w:r>
      <w:r w:rsidR="00A153A1">
        <w:t>из организма:</w:t>
      </w:r>
    </w:p>
    <w:p w:rsidR="0068236C" w:rsidRDefault="0068236C" w:rsidP="00AA58CB">
      <w:pPr>
        <w:ind w:left="567" w:hanging="284"/>
      </w:pPr>
      <w:r>
        <w:t>А) 2 месяца</w:t>
      </w:r>
      <w:r w:rsidR="00E92D50">
        <w:t>;</w:t>
      </w:r>
    </w:p>
    <w:p w:rsidR="0068236C" w:rsidRPr="00E24ECD" w:rsidRDefault="0068236C" w:rsidP="00AA58CB">
      <w:pPr>
        <w:ind w:left="567" w:hanging="284"/>
      </w:pPr>
      <w:r w:rsidRPr="00E24ECD">
        <w:t>Б) 36 дней</w:t>
      </w:r>
      <w:r w:rsidR="00E92D50" w:rsidRPr="00E24ECD">
        <w:t>;</w:t>
      </w:r>
    </w:p>
    <w:p w:rsidR="0068236C" w:rsidRDefault="0068236C" w:rsidP="00AA58CB">
      <w:pPr>
        <w:ind w:left="567" w:hanging="284"/>
      </w:pPr>
      <w:r>
        <w:t>В) 26 дней</w:t>
      </w:r>
      <w:r w:rsidR="00E92D50">
        <w:t>;</w:t>
      </w:r>
    </w:p>
    <w:p w:rsidR="0068236C" w:rsidRDefault="0068236C" w:rsidP="00AA58CB">
      <w:pPr>
        <w:ind w:left="567" w:hanging="284"/>
      </w:pPr>
      <w:r>
        <w:t>Г) 45 дней</w:t>
      </w:r>
      <w:r w:rsidR="00E92D50">
        <w:t>.</w:t>
      </w:r>
    </w:p>
    <w:p w:rsidR="00E92D50" w:rsidRDefault="00E92D50" w:rsidP="00AA58CB">
      <w:pPr>
        <w:ind w:left="284" w:hanging="284"/>
      </w:pPr>
    </w:p>
    <w:p w:rsidR="0068236C" w:rsidRPr="00AA58CB" w:rsidRDefault="00E24ECD" w:rsidP="00AA58CB">
      <w:pPr>
        <w:ind w:left="284" w:hanging="284"/>
      </w:pPr>
      <w:r>
        <w:t>8</w:t>
      </w:r>
      <w:r w:rsidR="00AA58CB">
        <w:t xml:space="preserve">) </w:t>
      </w:r>
      <w:r w:rsidR="00AA58CB" w:rsidRPr="00AA58CB">
        <w:t>При каком заболевании ребенку грудного возраста показано назначение ретиноидов внутрь:</w:t>
      </w:r>
    </w:p>
    <w:p w:rsidR="00AA58CB" w:rsidRPr="00AA58CB" w:rsidRDefault="00AA58CB" w:rsidP="00AA58CB">
      <w:pPr>
        <w:ind w:left="567" w:hanging="284"/>
      </w:pPr>
      <w:r>
        <w:t xml:space="preserve">А) </w:t>
      </w:r>
      <w:r w:rsidRPr="00AA58CB">
        <w:t>псориаз</w:t>
      </w:r>
      <w:r>
        <w:t>;</w:t>
      </w:r>
    </w:p>
    <w:p w:rsidR="00AA58CB" w:rsidRPr="00E24ECD" w:rsidRDefault="00AA58CB" w:rsidP="00AA58CB">
      <w:pPr>
        <w:ind w:left="567" w:hanging="284"/>
      </w:pPr>
      <w:r w:rsidRPr="00E24ECD">
        <w:t>Б) врожденный ихтиоз;</w:t>
      </w:r>
    </w:p>
    <w:p w:rsidR="00AA58CB" w:rsidRPr="00AA58CB" w:rsidRDefault="00AA58CB" w:rsidP="00AA58CB">
      <w:pPr>
        <w:ind w:left="567" w:hanging="284"/>
      </w:pPr>
      <w:r>
        <w:t xml:space="preserve">В) </w:t>
      </w:r>
      <w:r w:rsidRPr="00AA58CB">
        <w:t>простой локализованный буллезный эпидермолиз Вебера-Коккейна</w:t>
      </w:r>
      <w:r>
        <w:t>;</w:t>
      </w:r>
    </w:p>
    <w:p w:rsidR="00AA58CB" w:rsidRDefault="00AA58CB" w:rsidP="00AA58CB">
      <w:pPr>
        <w:ind w:left="567" w:hanging="284"/>
      </w:pPr>
      <w:r>
        <w:t xml:space="preserve">Г) </w:t>
      </w:r>
      <w:r w:rsidRPr="00AA58CB">
        <w:t>атопический дерматит</w:t>
      </w:r>
      <w:r>
        <w:t>;</w:t>
      </w:r>
    </w:p>
    <w:p w:rsidR="00E269B9" w:rsidRDefault="00E269B9" w:rsidP="00A17644">
      <w:pPr>
        <w:ind w:left="567" w:hanging="284"/>
        <w:rPr>
          <w:b/>
          <w:sz w:val="28"/>
          <w:szCs w:val="28"/>
        </w:rPr>
      </w:pPr>
    </w:p>
    <w:p w:rsidR="00E24ECD" w:rsidRDefault="00E24ECD" w:rsidP="00E24ECD">
      <w:pPr>
        <w:ind w:left="567" w:hanging="284"/>
        <w:jc w:val="center"/>
        <w:rPr>
          <w:b/>
          <w:sz w:val="28"/>
          <w:szCs w:val="28"/>
        </w:rPr>
      </w:pPr>
    </w:p>
    <w:p w:rsidR="00E24ECD" w:rsidRPr="00E24ECD" w:rsidRDefault="00E24ECD" w:rsidP="00E24ECD">
      <w:pPr>
        <w:ind w:left="567" w:hanging="284"/>
        <w:jc w:val="center"/>
        <w:rPr>
          <w:b/>
          <w:sz w:val="28"/>
          <w:szCs w:val="28"/>
        </w:rPr>
      </w:pPr>
      <w:r w:rsidRPr="00E24ECD">
        <w:rPr>
          <w:b/>
          <w:sz w:val="28"/>
          <w:szCs w:val="28"/>
        </w:rPr>
        <w:t>Ответы к тестовому контролю</w:t>
      </w:r>
    </w:p>
    <w:p w:rsidR="00E24ECD" w:rsidRDefault="00E24ECD" w:rsidP="00AA58CB">
      <w:pPr>
        <w:ind w:left="567" w:hanging="284"/>
      </w:pPr>
    </w:p>
    <w:tbl>
      <w:tblPr>
        <w:tblpPr w:leftFromText="180" w:rightFromText="180" w:vertAnchor="text" w:horzAnchor="margin" w:tblpXSpec="right" w:tblpY="28"/>
        <w:tblW w:w="91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5"/>
        <w:gridCol w:w="895"/>
        <w:gridCol w:w="895"/>
        <w:gridCol w:w="895"/>
        <w:gridCol w:w="895"/>
        <w:gridCol w:w="895"/>
        <w:gridCol w:w="895"/>
        <w:gridCol w:w="895"/>
        <w:gridCol w:w="895"/>
      </w:tblGrid>
      <w:tr w:rsidR="00B56C17" w:rsidTr="00B56C17">
        <w:trPr>
          <w:trHeight w:val="600"/>
        </w:trPr>
        <w:tc>
          <w:tcPr>
            <w:tcW w:w="200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Номер вопроса</w:t>
            </w:r>
          </w:p>
        </w:tc>
        <w:tc>
          <w:tcPr>
            <w:tcW w:w="89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1</w:t>
            </w:r>
          </w:p>
        </w:tc>
        <w:tc>
          <w:tcPr>
            <w:tcW w:w="89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2</w:t>
            </w:r>
          </w:p>
        </w:tc>
        <w:tc>
          <w:tcPr>
            <w:tcW w:w="89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3</w:t>
            </w:r>
          </w:p>
        </w:tc>
        <w:tc>
          <w:tcPr>
            <w:tcW w:w="89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4</w:t>
            </w:r>
          </w:p>
        </w:tc>
        <w:tc>
          <w:tcPr>
            <w:tcW w:w="89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5</w:t>
            </w:r>
          </w:p>
        </w:tc>
        <w:tc>
          <w:tcPr>
            <w:tcW w:w="89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6</w:t>
            </w:r>
          </w:p>
        </w:tc>
        <w:tc>
          <w:tcPr>
            <w:tcW w:w="89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7</w:t>
            </w:r>
          </w:p>
        </w:tc>
        <w:tc>
          <w:tcPr>
            <w:tcW w:w="89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8</w:t>
            </w:r>
          </w:p>
        </w:tc>
      </w:tr>
      <w:tr w:rsidR="00B56C17" w:rsidTr="00B56C17">
        <w:trPr>
          <w:trHeight w:val="600"/>
        </w:trPr>
        <w:tc>
          <w:tcPr>
            <w:tcW w:w="200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Правильный ответ</w:t>
            </w:r>
          </w:p>
        </w:tc>
        <w:tc>
          <w:tcPr>
            <w:tcW w:w="89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а</w:t>
            </w:r>
          </w:p>
        </w:tc>
        <w:tc>
          <w:tcPr>
            <w:tcW w:w="89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г</w:t>
            </w:r>
          </w:p>
        </w:tc>
        <w:tc>
          <w:tcPr>
            <w:tcW w:w="89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г</w:t>
            </w:r>
          </w:p>
        </w:tc>
        <w:tc>
          <w:tcPr>
            <w:tcW w:w="89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б</w:t>
            </w:r>
          </w:p>
        </w:tc>
        <w:tc>
          <w:tcPr>
            <w:tcW w:w="89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б</w:t>
            </w:r>
          </w:p>
        </w:tc>
        <w:tc>
          <w:tcPr>
            <w:tcW w:w="89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а</w:t>
            </w:r>
          </w:p>
        </w:tc>
        <w:tc>
          <w:tcPr>
            <w:tcW w:w="89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б</w:t>
            </w:r>
          </w:p>
        </w:tc>
        <w:tc>
          <w:tcPr>
            <w:tcW w:w="895" w:type="dxa"/>
            <w:shd w:val="clear" w:color="auto" w:fill="auto"/>
          </w:tcPr>
          <w:p w:rsidR="00E24ECD" w:rsidRPr="00B56C17" w:rsidRDefault="00E24ECD" w:rsidP="00B56C17">
            <w:pPr>
              <w:rPr>
                <w:rFonts w:eastAsia="Times New Roman"/>
                <w:b/>
              </w:rPr>
            </w:pPr>
            <w:r w:rsidRPr="00B56C17">
              <w:rPr>
                <w:rFonts w:eastAsia="Times New Roman"/>
                <w:b/>
              </w:rPr>
              <w:t>б</w:t>
            </w:r>
          </w:p>
        </w:tc>
      </w:tr>
    </w:tbl>
    <w:p w:rsidR="00E24ECD" w:rsidRDefault="00E24ECD" w:rsidP="00AA58CB">
      <w:pPr>
        <w:ind w:left="567" w:hanging="284"/>
      </w:pPr>
    </w:p>
    <w:p w:rsidR="00E24ECD" w:rsidRDefault="00E24ECD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A17644" w:rsidRDefault="00A17644" w:rsidP="00A17644"/>
    <w:p w:rsidR="00E24ECD" w:rsidRDefault="00E24ECD" w:rsidP="00E24ECD"/>
    <w:p w:rsidR="00BC44C8" w:rsidRDefault="006C40B8" w:rsidP="006C40B8">
      <w:pPr>
        <w:pStyle w:val="1"/>
      </w:pPr>
      <w:bookmarkStart w:id="34" w:name="_Toc504496781"/>
      <w:r w:rsidRPr="006C40B8">
        <w:lastRenderedPageBreak/>
        <w:t>СИТУАЦИОНН</w:t>
      </w:r>
      <w:r w:rsidR="00243590">
        <w:t>ЫЕ</w:t>
      </w:r>
      <w:r w:rsidRPr="006C40B8">
        <w:t xml:space="preserve"> ЗАДАЧ</w:t>
      </w:r>
      <w:bookmarkEnd w:id="34"/>
      <w:r w:rsidR="00243590">
        <w:t>И</w:t>
      </w:r>
    </w:p>
    <w:p w:rsidR="00243590" w:rsidRPr="00243590" w:rsidRDefault="00243590" w:rsidP="00243590">
      <w:pPr>
        <w:ind w:firstLine="567"/>
        <w:rPr>
          <w:b/>
          <w:sz w:val="28"/>
        </w:rPr>
      </w:pPr>
      <w:r w:rsidRPr="00243590">
        <w:rPr>
          <w:b/>
          <w:sz w:val="28"/>
        </w:rPr>
        <w:t>Задача №1</w:t>
      </w:r>
    </w:p>
    <w:p w:rsidR="0074358E" w:rsidRPr="006C40B8" w:rsidRDefault="00B56C17" w:rsidP="006611B4">
      <w:pPr>
        <w:ind w:firstLine="567"/>
        <w:jc w:val="both"/>
        <w:rPr>
          <w:color w:val="333333"/>
          <w:szCs w:val="23"/>
        </w:rPr>
      </w:pPr>
      <w:r>
        <w:rPr>
          <w:noProof/>
          <w:color w:val="333333"/>
          <w:szCs w:val="23"/>
        </w:rPr>
        <w:pict w14:anchorId="5A8663D9">
          <v:shape id="_x0000_s1073" type="#_x0000_t75" style="position:absolute;left:0;text-align:left;margin-left:264.4pt;margin-top:1.5pt;width:203.3pt;height:256pt;z-index:-9" wrapcoords="-69 0 -69 21550 21600 21550 21600 0 -69 0">
            <v:imagedata r:id="rId33" o:title="" croptop="6762f" cropbottom="11089f" cropleft="7032f" cropright="4646f"/>
            <w10:wrap type="tight"/>
          </v:shape>
        </w:pict>
      </w:r>
      <w:r w:rsidR="00BC44C8" w:rsidRPr="006C40B8">
        <w:rPr>
          <w:color w:val="333333"/>
          <w:szCs w:val="23"/>
        </w:rPr>
        <w:t>К дерматологу обратил</w:t>
      </w:r>
      <w:r w:rsidR="0074358E" w:rsidRPr="006C40B8">
        <w:rPr>
          <w:color w:val="333333"/>
          <w:szCs w:val="23"/>
        </w:rPr>
        <w:t>ся</w:t>
      </w:r>
      <w:r w:rsidR="00BC44C8" w:rsidRPr="006C40B8">
        <w:rPr>
          <w:color w:val="333333"/>
          <w:szCs w:val="23"/>
        </w:rPr>
        <w:t xml:space="preserve"> </w:t>
      </w:r>
      <w:r w:rsidR="0074358E" w:rsidRPr="006C40B8">
        <w:rPr>
          <w:color w:val="333333"/>
          <w:szCs w:val="23"/>
        </w:rPr>
        <w:t>17</w:t>
      </w:r>
      <w:r w:rsidR="00BC44C8" w:rsidRPr="006C40B8">
        <w:rPr>
          <w:color w:val="333333"/>
          <w:szCs w:val="23"/>
        </w:rPr>
        <w:t>-летн</w:t>
      </w:r>
      <w:r w:rsidR="0074358E" w:rsidRPr="006C40B8">
        <w:rPr>
          <w:color w:val="333333"/>
          <w:szCs w:val="23"/>
        </w:rPr>
        <w:t>ий</w:t>
      </w:r>
      <w:r w:rsidR="00BC44C8" w:rsidRPr="006C40B8">
        <w:rPr>
          <w:color w:val="333333"/>
          <w:szCs w:val="23"/>
        </w:rPr>
        <w:t xml:space="preserve"> пациент</w:t>
      </w:r>
      <w:r w:rsidR="0074358E" w:rsidRPr="006C40B8">
        <w:rPr>
          <w:color w:val="333333"/>
          <w:szCs w:val="23"/>
        </w:rPr>
        <w:t xml:space="preserve"> </w:t>
      </w:r>
      <w:r w:rsidR="00BC44C8" w:rsidRPr="006C40B8">
        <w:rPr>
          <w:color w:val="333333"/>
          <w:szCs w:val="23"/>
        </w:rPr>
        <w:t xml:space="preserve">с жалобами на высыпания на коже лица. </w:t>
      </w:r>
    </w:p>
    <w:p w:rsidR="00BC44C8" w:rsidRPr="006C40B8" w:rsidRDefault="00BC44C8" w:rsidP="0074358E">
      <w:pPr>
        <w:pStyle w:val="a5"/>
        <w:shd w:val="clear" w:color="auto" w:fill="FFFFFF"/>
        <w:spacing w:before="0" w:beforeAutospacing="0" w:after="150" w:afterAutospacing="0"/>
        <w:ind w:firstLine="567"/>
        <w:jc w:val="both"/>
        <w:rPr>
          <w:color w:val="333333"/>
          <w:szCs w:val="23"/>
        </w:rPr>
      </w:pPr>
      <w:r w:rsidRPr="006C40B8">
        <w:rPr>
          <w:color w:val="333333"/>
          <w:szCs w:val="23"/>
        </w:rPr>
        <w:t>Из анамнеза: 7</w:t>
      </w:r>
      <w:r w:rsidR="0074358E" w:rsidRPr="006C40B8">
        <w:rPr>
          <w:color w:val="333333"/>
          <w:szCs w:val="23"/>
        </w:rPr>
        <w:t xml:space="preserve"> </w:t>
      </w:r>
      <w:r w:rsidRPr="006C40B8">
        <w:rPr>
          <w:color w:val="333333"/>
          <w:szCs w:val="23"/>
        </w:rPr>
        <w:t xml:space="preserve">месяцев назад возникли </w:t>
      </w:r>
      <w:r w:rsidR="00711682">
        <w:rPr>
          <w:color w:val="333333"/>
          <w:szCs w:val="23"/>
        </w:rPr>
        <w:t>«</w:t>
      </w:r>
      <w:r w:rsidRPr="006C40B8">
        <w:rPr>
          <w:color w:val="333333"/>
          <w:szCs w:val="23"/>
        </w:rPr>
        <w:t>гнойники</w:t>
      </w:r>
      <w:r w:rsidR="00711682">
        <w:rPr>
          <w:color w:val="333333"/>
          <w:szCs w:val="23"/>
        </w:rPr>
        <w:t>»</w:t>
      </w:r>
      <w:r w:rsidRPr="006C40B8">
        <w:rPr>
          <w:color w:val="333333"/>
          <w:szCs w:val="23"/>
        </w:rPr>
        <w:t xml:space="preserve"> на коже лица, наружно применял</w:t>
      </w:r>
      <w:r w:rsidR="0074358E" w:rsidRPr="006C40B8">
        <w:rPr>
          <w:color w:val="333333"/>
          <w:szCs w:val="23"/>
        </w:rPr>
        <w:t xml:space="preserve"> </w:t>
      </w:r>
      <w:r w:rsidRPr="006C40B8">
        <w:rPr>
          <w:color w:val="333333"/>
          <w:szCs w:val="23"/>
        </w:rPr>
        <w:t>антибиотики, внутрь</w:t>
      </w:r>
      <w:r w:rsidR="0074358E" w:rsidRPr="006C40B8">
        <w:rPr>
          <w:rStyle w:val="apple-converted-space"/>
          <w:color w:val="333333"/>
          <w:szCs w:val="23"/>
        </w:rPr>
        <w:t xml:space="preserve"> – </w:t>
      </w:r>
      <w:r w:rsidRPr="006C40B8">
        <w:rPr>
          <w:color w:val="333333"/>
          <w:szCs w:val="23"/>
        </w:rPr>
        <w:t>доксициклин</w:t>
      </w:r>
      <w:r w:rsidR="0074358E" w:rsidRPr="006C40B8">
        <w:rPr>
          <w:rStyle w:val="apple-converted-space"/>
          <w:color w:val="333333"/>
          <w:szCs w:val="23"/>
        </w:rPr>
        <w:t xml:space="preserve"> </w:t>
      </w:r>
      <w:r w:rsidRPr="006C40B8">
        <w:rPr>
          <w:color w:val="333333"/>
          <w:szCs w:val="23"/>
        </w:rPr>
        <w:t>с временным эффектом,</w:t>
      </w:r>
      <w:r w:rsidR="0074358E" w:rsidRPr="006C40B8">
        <w:rPr>
          <w:color w:val="333333"/>
          <w:szCs w:val="23"/>
        </w:rPr>
        <w:t xml:space="preserve"> после использовал</w:t>
      </w:r>
      <w:r w:rsidR="0074358E" w:rsidRPr="006C40B8">
        <w:rPr>
          <w:rStyle w:val="apple-converted-space"/>
          <w:color w:val="333333"/>
          <w:szCs w:val="23"/>
        </w:rPr>
        <w:t xml:space="preserve"> </w:t>
      </w:r>
      <w:r w:rsidRPr="006C40B8">
        <w:rPr>
          <w:color w:val="333333"/>
          <w:szCs w:val="23"/>
        </w:rPr>
        <w:t>адапален</w:t>
      </w:r>
      <w:r w:rsidR="0074358E" w:rsidRPr="006C40B8">
        <w:rPr>
          <w:color w:val="333333"/>
          <w:szCs w:val="23"/>
        </w:rPr>
        <w:t xml:space="preserve"> </w:t>
      </w:r>
      <w:r w:rsidRPr="006C40B8">
        <w:rPr>
          <w:color w:val="333333"/>
          <w:szCs w:val="23"/>
        </w:rPr>
        <w:t>-</w:t>
      </w:r>
      <w:r w:rsidR="0074358E" w:rsidRPr="006C40B8">
        <w:rPr>
          <w:color w:val="333333"/>
          <w:szCs w:val="23"/>
        </w:rPr>
        <w:t xml:space="preserve"> </w:t>
      </w:r>
      <w:r w:rsidRPr="006C40B8">
        <w:rPr>
          <w:color w:val="333333"/>
          <w:szCs w:val="23"/>
        </w:rPr>
        <w:t>гель</w:t>
      </w:r>
      <w:r w:rsidR="0074358E" w:rsidRPr="006C40B8">
        <w:rPr>
          <w:color w:val="333333"/>
          <w:szCs w:val="23"/>
        </w:rPr>
        <w:t xml:space="preserve"> </w:t>
      </w:r>
      <w:r w:rsidRPr="006C40B8">
        <w:rPr>
          <w:color w:val="333333"/>
          <w:szCs w:val="23"/>
        </w:rPr>
        <w:t>с</w:t>
      </w:r>
      <w:r w:rsidR="0074358E" w:rsidRPr="006C40B8">
        <w:rPr>
          <w:rStyle w:val="apple-converted-space"/>
          <w:color w:val="333333"/>
          <w:szCs w:val="23"/>
        </w:rPr>
        <w:t xml:space="preserve"> </w:t>
      </w:r>
      <w:r w:rsidRPr="006C40B8">
        <w:rPr>
          <w:color w:val="333333"/>
          <w:szCs w:val="23"/>
        </w:rPr>
        <w:t>метронидазолом</w:t>
      </w:r>
      <w:r w:rsidR="0074358E" w:rsidRPr="006C40B8">
        <w:rPr>
          <w:rStyle w:val="apple-converted-space"/>
          <w:color w:val="333333"/>
          <w:szCs w:val="23"/>
        </w:rPr>
        <w:t xml:space="preserve"> </w:t>
      </w:r>
      <w:r w:rsidRPr="006C40B8">
        <w:rPr>
          <w:color w:val="333333"/>
          <w:szCs w:val="23"/>
        </w:rPr>
        <w:t>длительно без эффекта</w:t>
      </w:r>
      <w:r w:rsidR="0074358E" w:rsidRPr="006C40B8">
        <w:rPr>
          <w:color w:val="333333"/>
          <w:szCs w:val="23"/>
        </w:rPr>
        <w:t>.</w:t>
      </w:r>
      <w:r w:rsidRPr="006C40B8">
        <w:rPr>
          <w:color w:val="333333"/>
          <w:szCs w:val="23"/>
        </w:rPr>
        <w:t xml:space="preserve"> </w:t>
      </w:r>
      <w:r w:rsidR="0074358E" w:rsidRPr="006C40B8">
        <w:rPr>
          <w:color w:val="333333"/>
          <w:szCs w:val="23"/>
        </w:rPr>
        <w:t xml:space="preserve">Последнее ухудшение – 1 месяц </w:t>
      </w:r>
      <w:r w:rsidRPr="006C40B8">
        <w:rPr>
          <w:color w:val="333333"/>
          <w:szCs w:val="23"/>
        </w:rPr>
        <w:t>назад</w:t>
      </w:r>
      <w:r w:rsidR="0074358E" w:rsidRPr="006C40B8">
        <w:rPr>
          <w:color w:val="333333"/>
          <w:szCs w:val="23"/>
        </w:rPr>
        <w:t xml:space="preserve"> –</w:t>
      </w:r>
      <w:r w:rsidRPr="006C40B8">
        <w:rPr>
          <w:color w:val="333333"/>
          <w:szCs w:val="23"/>
        </w:rPr>
        <w:t xml:space="preserve"> </w:t>
      </w:r>
      <w:r w:rsidR="0074358E" w:rsidRPr="006C40B8">
        <w:rPr>
          <w:color w:val="333333"/>
          <w:szCs w:val="23"/>
        </w:rPr>
        <w:t xml:space="preserve">применял </w:t>
      </w:r>
      <w:r w:rsidRPr="006C40B8">
        <w:rPr>
          <w:color w:val="333333"/>
          <w:szCs w:val="23"/>
        </w:rPr>
        <w:t>взвесь</w:t>
      </w:r>
      <w:r w:rsidR="0074358E" w:rsidRPr="006C40B8">
        <w:rPr>
          <w:color w:val="333333"/>
          <w:szCs w:val="23"/>
        </w:rPr>
        <w:t xml:space="preserve"> </w:t>
      </w:r>
      <w:r w:rsidRPr="006C40B8">
        <w:rPr>
          <w:color w:val="333333"/>
          <w:szCs w:val="23"/>
        </w:rPr>
        <w:t>с</w:t>
      </w:r>
      <w:r w:rsidRPr="006C40B8">
        <w:rPr>
          <w:rStyle w:val="apple-converted-space"/>
          <w:color w:val="333333"/>
          <w:szCs w:val="23"/>
        </w:rPr>
        <w:t> </w:t>
      </w:r>
      <w:r w:rsidRPr="006C40B8">
        <w:rPr>
          <w:color w:val="333333"/>
          <w:szCs w:val="23"/>
        </w:rPr>
        <w:t>серой, борную кислоту, крем с</w:t>
      </w:r>
      <w:r w:rsidR="0074358E" w:rsidRPr="006C40B8">
        <w:rPr>
          <w:rStyle w:val="apple-converted-space"/>
          <w:color w:val="333333"/>
          <w:szCs w:val="23"/>
        </w:rPr>
        <w:t xml:space="preserve"> </w:t>
      </w:r>
      <w:r w:rsidRPr="006C40B8">
        <w:rPr>
          <w:color w:val="333333"/>
          <w:szCs w:val="23"/>
        </w:rPr>
        <w:t xml:space="preserve">азелаиновой кислотой, наблюдалось </w:t>
      </w:r>
      <w:r w:rsidR="0074358E" w:rsidRPr="006C40B8">
        <w:rPr>
          <w:color w:val="333333"/>
          <w:szCs w:val="23"/>
        </w:rPr>
        <w:t xml:space="preserve">временное </w:t>
      </w:r>
      <w:r w:rsidRPr="006C40B8">
        <w:rPr>
          <w:color w:val="333333"/>
          <w:szCs w:val="23"/>
        </w:rPr>
        <w:t>улучшение</w:t>
      </w:r>
      <w:r w:rsidR="0074358E" w:rsidRPr="006C40B8">
        <w:rPr>
          <w:color w:val="333333"/>
          <w:szCs w:val="23"/>
        </w:rPr>
        <w:t xml:space="preserve">. </w:t>
      </w:r>
      <w:r w:rsidRPr="006C40B8">
        <w:rPr>
          <w:color w:val="333333"/>
          <w:szCs w:val="23"/>
        </w:rPr>
        <w:t>Сопутствующие заболевания</w:t>
      </w:r>
      <w:r w:rsidR="0074358E" w:rsidRPr="006C40B8">
        <w:rPr>
          <w:color w:val="333333"/>
          <w:szCs w:val="23"/>
        </w:rPr>
        <w:t xml:space="preserve"> отрицает.</w:t>
      </w:r>
    </w:p>
    <w:p w:rsidR="00BC44C8" w:rsidRPr="006C40B8" w:rsidRDefault="00BC44C8" w:rsidP="0074358E">
      <w:pPr>
        <w:pStyle w:val="a5"/>
        <w:shd w:val="clear" w:color="auto" w:fill="FFFFFF"/>
        <w:spacing w:before="0" w:beforeAutospacing="0" w:after="150" w:afterAutospacing="0"/>
        <w:ind w:firstLine="567"/>
        <w:jc w:val="both"/>
        <w:rPr>
          <w:color w:val="333333"/>
          <w:szCs w:val="23"/>
        </w:rPr>
      </w:pPr>
      <w:r w:rsidRPr="006C40B8">
        <w:rPr>
          <w:color w:val="333333"/>
          <w:szCs w:val="23"/>
        </w:rPr>
        <w:t xml:space="preserve">Локальный статус: на коже лица крупные плотные узлы на фоне эритемы, </w:t>
      </w:r>
      <w:r w:rsidR="0074358E" w:rsidRPr="006C40B8">
        <w:rPr>
          <w:color w:val="333333"/>
          <w:szCs w:val="23"/>
        </w:rPr>
        <w:t>множественные</w:t>
      </w:r>
      <w:r w:rsidRPr="006C40B8">
        <w:rPr>
          <w:color w:val="333333"/>
          <w:szCs w:val="23"/>
        </w:rPr>
        <w:t xml:space="preserve"> рубц</w:t>
      </w:r>
      <w:r w:rsidR="0074358E" w:rsidRPr="006C40B8">
        <w:rPr>
          <w:color w:val="333333"/>
          <w:szCs w:val="23"/>
        </w:rPr>
        <w:t>ы</w:t>
      </w:r>
      <w:r w:rsidRPr="006C40B8">
        <w:rPr>
          <w:color w:val="333333"/>
          <w:szCs w:val="23"/>
        </w:rPr>
        <w:t>, кожа лба и носа жирная, с расширенными устьями волосяных фолликулов и открытыми комедонами, остальные участки пересушены, отмечается небольшое шелушение.</w:t>
      </w:r>
    </w:p>
    <w:p w:rsidR="00075F33" w:rsidRDefault="00075F33" w:rsidP="006C40B8">
      <w:pPr>
        <w:pStyle w:val="questionhead"/>
        <w:shd w:val="clear" w:color="auto" w:fill="FFFFFF"/>
        <w:spacing w:before="0" w:beforeAutospacing="0" w:after="120" w:afterAutospacing="0"/>
        <w:jc w:val="both"/>
        <w:rPr>
          <w:b/>
          <w:i/>
          <w:iCs/>
          <w:color w:val="333333"/>
        </w:rPr>
      </w:pPr>
    </w:p>
    <w:p w:rsidR="00BC44C8" w:rsidRPr="006C40B8" w:rsidRDefault="00BC44C8" w:rsidP="006C40B8">
      <w:pPr>
        <w:pStyle w:val="questionhead"/>
        <w:shd w:val="clear" w:color="auto" w:fill="FFFFFF"/>
        <w:spacing w:before="0" w:beforeAutospacing="0" w:after="120" w:afterAutospacing="0"/>
        <w:jc w:val="both"/>
        <w:rPr>
          <w:b/>
          <w:i/>
          <w:iCs/>
          <w:color w:val="333333"/>
        </w:rPr>
      </w:pPr>
      <w:r w:rsidRPr="006C40B8">
        <w:rPr>
          <w:b/>
          <w:i/>
          <w:iCs/>
          <w:color w:val="333333"/>
        </w:rPr>
        <w:t xml:space="preserve">Какова ваша тактика </w:t>
      </w:r>
      <w:r w:rsidR="00711682">
        <w:rPr>
          <w:b/>
          <w:i/>
          <w:iCs/>
          <w:color w:val="333333"/>
        </w:rPr>
        <w:t xml:space="preserve">системного назначения </w:t>
      </w:r>
      <w:r w:rsidRPr="006C40B8">
        <w:rPr>
          <w:rStyle w:val="apple-converted-space"/>
          <w:b/>
          <w:i/>
          <w:iCs/>
          <w:color w:val="333333"/>
        </w:rPr>
        <w:t> </w:t>
      </w:r>
      <w:r w:rsidRPr="006C40B8">
        <w:rPr>
          <w:b/>
          <w:i/>
          <w:iCs/>
          <w:color w:val="333333"/>
        </w:rPr>
        <w:t>изотретиноина?</w:t>
      </w:r>
    </w:p>
    <w:p w:rsidR="0074358E" w:rsidRPr="006C40B8" w:rsidRDefault="0074358E" w:rsidP="007C1930">
      <w:pPr>
        <w:numPr>
          <w:ilvl w:val="0"/>
          <w:numId w:val="50"/>
        </w:numPr>
        <w:spacing w:after="120"/>
        <w:ind w:left="714" w:hanging="357"/>
        <w:jc w:val="both"/>
        <w:rPr>
          <w:rStyle w:val="answerhead-fix"/>
          <w:color w:val="333333"/>
        </w:rPr>
      </w:pPr>
      <w:r w:rsidRPr="006C40B8">
        <w:rPr>
          <w:rStyle w:val="answerhead-fix"/>
          <w:color w:val="333333"/>
        </w:rPr>
        <w:t>Доза 1 мг/кг в сутки до достижения клинической ремиссии, затем отменить</w:t>
      </w:r>
      <w:r w:rsidR="006C40B8" w:rsidRPr="006C40B8">
        <w:rPr>
          <w:rStyle w:val="answerhead-fix"/>
          <w:color w:val="333333"/>
        </w:rPr>
        <w:t>;</w:t>
      </w:r>
    </w:p>
    <w:p w:rsidR="0074358E" w:rsidRPr="006C40B8" w:rsidRDefault="0074358E" w:rsidP="007C1930">
      <w:pPr>
        <w:numPr>
          <w:ilvl w:val="0"/>
          <w:numId w:val="50"/>
        </w:numPr>
        <w:spacing w:after="120"/>
        <w:ind w:left="714" w:hanging="357"/>
        <w:jc w:val="both"/>
        <w:rPr>
          <w:rStyle w:val="answerhead-fix"/>
          <w:color w:val="333333"/>
        </w:rPr>
      </w:pPr>
      <w:r w:rsidRPr="006C40B8">
        <w:rPr>
          <w:rStyle w:val="answerhead-fix"/>
          <w:color w:val="333333"/>
        </w:rPr>
        <w:t>Начало лечения с дозы 0,5 мг/кг в сутки, через 4 нед при хорошей переносимости увеличить дозу вдвое, отменить после достижения клинической ремиссии</w:t>
      </w:r>
      <w:r w:rsidR="006C40B8" w:rsidRPr="006C40B8">
        <w:rPr>
          <w:rStyle w:val="answerhead-fix"/>
          <w:color w:val="333333"/>
        </w:rPr>
        <w:t>;</w:t>
      </w:r>
    </w:p>
    <w:p w:rsidR="00BC44C8" w:rsidRDefault="0074358E" w:rsidP="007C1930">
      <w:pPr>
        <w:numPr>
          <w:ilvl w:val="0"/>
          <w:numId w:val="50"/>
        </w:numPr>
        <w:spacing w:after="120"/>
        <w:ind w:left="714" w:hanging="357"/>
        <w:jc w:val="both"/>
        <w:rPr>
          <w:rStyle w:val="answerhead-fix"/>
          <w:color w:val="333333"/>
        </w:rPr>
      </w:pPr>
      <w:r w:rsidRPr="006C40B8">
        <w:rPr>
          <w:rStyle w:val="answerhead-fix"/>
          <w:color w:val="333333"/>
        </w:rPr>
        <w:t>Начало лечения с дозы 0,5 мг/кг в сутки, через 4 нед</w:t>
      </w:r>
      <w:r w:rsidR="006611B4">
        <w:rPr>
          <w:rStyle w:val="answerhead-fix"/>
          <w:color w:val="333333"/>
        </w:rPr>
        <w:t>.</w:t>
      </w:r>
      <w:r w:rsidRPr="006C40B8">
        <w:rPr>
          <w:rStyle w:val="answerhead-fix"/>
          <w:color w:val="333333"/>
        </w:rPr>
        <w:t xml:space="preserve"> при хорошей переносимости увеличить дозу вдвое, отменить после достижения кумулятивной дозы 120-150 мг/кг</w:t>
      </w:r>
      <w:r w:rsidR="006C40B8" w:rsidRPr="006C40B8">
        <w:rPr>
          <w:rStyle w:val="answerhead-fix"/>
          <w:color w:val="333333"/>
        </w:rPr>
        <w:t>.</w:t>
      </w:r>
    </w:p>
    <w:p w:rsidR="006611B4" w:rsidRDefault="006611B4" w:rsidP="00BC44C8">
      <w:pPr>
        <w:shd w:val="clear" w:color="auto" w:fill="FFFFFF"/>
        <w:rPr>
          <w:rStyle w:val="answerhead-fix"/>
          <w:b/>
          <w:color w:val="333333"/>
        </w:rPr>
      </w:pPr>
    </w:p>
    <w:p w:rsidR="006611B4" w:rsidRDefault="006611B4" w:rsidP="00BC44C8">
      <w:pPr>
        <w:shd w:val="clear" w:color="auto" w:fill="FFFFFF"/>
        <w:rPr>
          <w:rStyle w:val="answerhead-fix"/>
          <w:b/>
          <w:color w:val="333333"/>
        </w:rPr>
      </w:pPr>
    </w:p>
    <w:p w:rsidR="006611B4" w:rsidRPr="006611B4" w:rsidRDefault="006611B4" w:rsidP="00BC44C8">
      <w:pPr>
        <w:shd w:val="clear" w:color="auto" w:fill="FFFFFF"/>
        <w:rPr>
          <w:rStyle w:val="answerhead-fix"/>
          <w:b/>
          <w:color w:val="333333"/>
          <w:sz w:val="28"/>
        </w:rPr>
      </w:pPr>
      <w:r>
        <w:rPr>
          <w:rStyle w:val="answerhead-fix"/>
          <w:b/>
          <w:color w:val="333333"/>
          <w:sz w:val="28"/>
        </w:rPr>
        <w:t>Ответ</w:t>
      </w:r>
    </w:p>
    <w:p w:rsidR="006611B4" w:rsidRDefault="006611B4" w:rsidP="00BC44C8">
      <w:pPr>
        <w:shd w:val="clear" w:color="auto" w:fill="FFFFFF"/>
        <w:rPr>
          <w:rStyle w:val="answerhead-fix"/>
          <w:b/>
          <w:color w:val="333333"/>
        </w:rPr>
      </w:pPr>
    </w:p>
    <w:p w:rsidR="00BC44C8" w:rsidRPr="00164898" w:rsidRDefault="00BC44C8" w:rsidP="00164898">
      <w:pPr>
        <w:numPr>
          <w:ilvl w:val="0"/>
          <w:numId w:val="48"/>
        </w:numPr>
        <w:spacing w:after="120"/>
        <w:ind w:left="284" w:hanging="357"/>
        <w:jc w:val="both"/>
        <w:rPr>
          <w:i/>
        </w:rPr>
      </w:pPr>
      <w:r w:rsidRPr="00164898">
        <w:rPr>
          <w:b/>
          <w:i/>
        </w:rPr>
        <w:t>Доза 1 мг/кг в сутки до достижения клинической ремиссии, затем отменить</w:t>
      </w:r>
      <w:r w:rsidR="006C40B8" w:rsidRPr="00164898">
        <w:rPr>
          <w:b/>
          <w:i/>
        </w:rPr>
        <w:t>:</w:t>
      </w:r>
      <w:r w:rsidR="006C40B8" w:rsidRPr="00164898">
        <w:rPr>
          <w:i/>
        </w:rPr>
        <w:t xml:space="preserve"> такая тактика возможна, но не оптимальна, так как вызовет резкую сухость кожи, повышение чувствительности, хейлит и другие кожные проявления гипервитаминоза А, что будет тяжело восприниматься пациентом даже при хорошем результате лечения, которого реально достичь через 1-2</w:t>
      </w:r>
      <w:r w:rsidR="006611B4" w:rsidRPr="00164898">
        <w:rPr>
          <w:i/>
        </w:rPr>
        <w:t xml:space="preserve"> </w:t>
      </w:r>
      <w:r w:rsidR="006C40B8" w:rsidRPr="00164898">
        <w:rPr>
          <w:i/>
        </w:rPr>
        <w:t>мес.</w:t>
      </w:r>
    </w:p>
    <w:p w:rsidR="00BC44C8" w:rsidRPr="00164898" w:rsidRDefault="00BC44C8" w:rsidP="00164898">
      <w:pPr>
        <w:numPr>
          <w:ilvl w:val="0"/>
          <w:numId w:val="48"/>
        </w:numPr>
        <w:spacing w:after="120"/>
        <w:ind w:left="284" w:hanging="357"/>
        <w:jc w:val="both"/>
        <w:rPr>
          <w:i/>
        </w:rPr>
      </w:pPr>
      <w:r w:rsidRPr="00164898">
        <w:rPr>
          <w:b/>
          <w:i/>
        </w:rPr>
        <w:t>Начало лечения с дозы 0,5 мг/кг в сутки, через 4 нед</w:t>
      </w:r>
      <w:r w:rsidR="006C40B8" w:rsidRPr="00164898">
        <w:rPr>
          <w:b/>
          <w:i/>
        </w:rPr>
        <w:t>.</w:t>
      </w:r>
      <w:r w:rsidRPr="00164898">
        <w:rPr>
          <w:b/>
          <w:i/>
        </w:rPr>
        <w:t xml:space="preserve"> при хорошей переносимости увеличить дозу вдвое, отменить после достижения клинической ремиссии</w:t>
      </w:r>
      <w:r w:rsidR="006C40B8" w:rsidRPr="00164898">
        <w:rPr>
          <w:b/>
          <w:i/>
        </w:rPr>
        <w:t>:</w:t>
      </w:r>
      <w:r w:rsidR="006C40B8" w:rsidRPr="00164898">
        <w:rPr>
          <w:i/>
        </w:rPr>
        <w:t xml:space="preserve"> лечение </w:t>
      </w:r>
      <w:r w:rsidRPr="00164898">
        <w:rPr>
          <w:i/>
        </w:rPr>
        <w:t>лучше продлить до достижения кумулятивной дозы, чтобы обеспечить более длительную ремиссию.</w:t>
      </w:r>
    </w:p>
    <w:p w:rsidR="006611B4" w:rsidRPr="006611B4" w:rsidRDefault="006611B4" w:rsidP="006611B4">
      <w:pPr>
        <w:shd w:val="clear" w:color="auto" w:fill="FFFFFF"/>
        <w:rPr>
          <w:rStyle w:val="answerhead-fix"/>
          <w:b/>
          <w:i/>
          <w:color w:val="333333"/>
        </w:rPr>
      </w:pPr>
      <w:r w:rsidRPr="006611B4">
        <w:rPr>
          <w:rStyle w:val="answerhead-fix"/>
          <w:b/>
          <w:i/>
          <w:color w:val="333333"/>
        </w:rPr>
        <w:t>Правильный ответ: в.</w:t>
      </w:r>
    </w:p>
    <w:p w:rsidR="006611B4" w:rsidRPr="006611B4" w:rsidRDefault="006611B4" w:rsidP="006611B4"/>
    <w:p w:rsidR="009741FB" w:rsidRDefault="009741FB" w:rsidP="00E24ECD">
      <w:pPr>
        <w:widowControl w:val="0"/>
        <w:overflowPunct w:val="0"/>
        <w:autoSpaceDE w:val="0"/>
        <w:autoSpaceDN w:val="0"/>
        <w:adjustRightInd w:val="0"/>
        <w:jc w:val="both"/>
        <w:rPr>
          <w:rFonts w:eastAsia="Times New Roman"/>
          <w:kern w:val="28"/>
        </w:rPr>
      </w:pPr>
    </w:p>
    <w:p w:rsidR="009741FB" w:rsidRDefault="009741FB" w:rsidP="009741FB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kern w:val="28"/>
        </w:rPr>
      </w:pPr>
    </w:p>
    <w:p w:rsidR="00A17644" w:rsidRDefault="00A17644" w:rsidP="009741FB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kern w:val="28"/>
        </w:rPr>
      </w:pPr>
    </w:p>
    <w:p w:rsidR="009741FB" w:rsidRPr="00243590" w:rsidRDefault="009741FB" w:rsidP="009741FB">
      <w:pPr>
        <w:ind w:firstLine="567"/>
        <w:rPr>
          <w:b/>
          <w:sz w:val="28"/>
        </w:rPr>
      </w:pPr>
      <w:r>
        <w:rPr>
          <w:b/>
          <w:sz w:val="28"/>
        </w:rPr>
        <w:lastRenderedPageBreak/>
        <w:t>Задача №2</w:t>
      </w:r>
    </w:p>
    <w:p w:rsidR="00090402" w:rsidRDefault="00090402" w:rsidP="00090402">
      <w:pPr>
        <w:widowControl w:val="0"/>
        <w:overflowPunct w:val="0"/>
        <w:autoSpaceDE w:val="0"/>
        <w:autoSpaceDN w:val="0"/>
        <w:adjustRightInd w:val="0"/>
        <w:ind w:firstLine="816"/>
        <w:jc w:val="both"/>
      </w:pPr>
    </w:p>
    <w:p w:rsidR="00090402" w:rsidRDefault="00090402" w:rsidP="00090402">
      <w:pPr>
        <w:widowControl w:val="0"/>
        <w:overflowPunct w:val="0"/>
        <w:autoSpaceDE w:val="0"/>
        <w:autoSpaceDN w:val="0"/>
        <w:adjustRightInd w:val="0"/>
        <w:ind w:firstLine="816"/>
        <w:jc w:val="both"/>
      </w:pPr>
      <w:r w:rsidRPr="00F16BD1">
        <w:t>Больной 40 лет поступил на стационарное лечени</w:t>
      </w:r>
      <w:r>
        <w:t>е с жалобами на</w:t>
      </w:r>
      <w:r w:rsidRPr="00F16BD1">
        <w:t xml:space="preserve"> высыпания</w:t>
      </w:r>
      <w:r>
        <w:t xml:space="preserve"> на коже волосистой части головы</w:t>
      </w:r>
      <w:r w:rsidRPr="00F16BD1">
        <w:t>,</w:t>
      </w:r>
      <w:r>
        <w:t xml:space="preserve"> туловища, верхних и нижних конечностей. </w:t>
      </w:r>
      <w:r w:rsidRPr="00F16BD1">
        <w:t xml:space="preserve"> </w:t>
      </w:r>
      <w:r>
        <w:t>Субъективно: чувство стянутости и сухости кожи.</w:t>
      </w:r>
      <w:r w:rsidRPr="00F16BD1">
        <w:t xml:space="preserve"> </w:t>
      </w:r>
    </w:p>
    <w:p w:rsidR="00090402" w:rsidRDefault="00090402" w:rsidP="00090402">
      <w:pPr>
        <w:widowControl w:val="0"/>
        <w:overflowPunct w:val="0"/>
        <w:autoSpaceDE w:val="0"/>
        <w:autoSpaceDN w:val="0"/>
        <w:adjustRightInd w:val="0"/>
        <w:ind w:firstLine="816"/>
        <w:jc w:val="both"/>
      </w:pPr>
      <w:r>
        <w:rPr>
          <w:rFonts w:eastAsia="Times New Roman"/>
          <w:kern w:val="28"/>
        </w:rPr>
        <w:t>Из анамнеза: с</w:t>
      </w:r>
      <w:r>
        <w:t>читает себя больным в течение 8</w:t>
      </w:r>
      <w:r w:rsidRPr="00F16BD1">
        <w:t xml:space="preserve"> лет. Начало заболевания связывает со стрессовой ситуацией. Первые элементы возникли на коже волосистой</w:t>
      </w:r>
      <w:r>
        <w:t xml:space="preserve"> части головы. Обратился в кожно-венерологический диспансер, где</w:t>
      </w:r>
      <w:r w:rsidRPr="00F16BD1">
        <w:t xml:space="preserve"> был выставлен диагноз</w:t>
      </w:r>
      <w:r>
        <w:t>:</w:t>
      </w:r>
      <w:r w:rsidRPr="00F16BD1">
        <w:t xml:space="preserve"> </w:t>
      </w:r>
      <w:r>
        <w:t>«Псориаз</w:t>
      </w:r>
      <w:r w:rsidRPr="00F16BD1">
        <w:t xml:space="preserve"> волосистой части головы</w:t>
      </w:r>
      <w:r>
        <w:t>»</w:t>
      </w:r>
      <w:r w:rsidRPr="00F16BD1">
        <w:t>. Лечи</w:t>
      </w:r>
      <w:r>
        <w:t>лся амбулаторно, получал наружную</w:t>
      </w:r>
      <w:r w:rsidRPr="00F16BD1">
        <w:t xml:space="preserve"> терапию (дипросалик лосьон, 2% серно-салициловую мазь)</w:t>
      </w:r>
      <w:r>
        <w:t>, отмечал улучшение</w:t>
      </w:r>
      <w:r w:rsidRPr="00F16BD1">
        <w:t>. В летнее время отмечал полную ремиссию, обострение – в о</w:t>
      </w:r>
      <w:r>
        <w:t>сенне-зимний</w:t>
      </w:r>
      <w:r w:rsidRPr="00F16BD1">
        <w:t xml:space="preserve"> период. Последнее обострение возникло за месяц до госпитализации, </w:t>
      </w:r>
      <w:r>
        <w:t>когда высыпания распространились на кожу туловища, в/к и н/к. С</w:t>
      </w:r>
      <w:r w:rsidRPr="00F16BD1">
        <w:t xml:space="preserve">вязывает со стрессовой </w:t>
      </w:r>
      <w:r>
        <w:t xml:space="preserve">ситуацией на работе. </w:t>
      </w:r>
    </w:p>
    <w:p w:rsidR="009741FB" w:rsidRDefault="00090402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</w:pPr>
      <w:r w:rsidRPr="00F16BD1">
        <w:t xml:space="preserve"> При осмотре</w:t>
      </w:r>
      <w:r>
        <w:t>: кожный патологический процесс носит  распространенный, симметричный характер;  локализуе</w:t>
      </w:r>
      <w:r w:rsidRPr="00F16BD1">
        <w:t xml:space="preserve">тся </w:t>
      </w:r>
      <w:r>
        <w:t xml:space="preserve">на коже волосистой </w:t>
      </w:r>
      <w:r w:rsidR="006530CA">
        <w:t>части головы (в лобной и теме</w:t>
      </w:r>
      <w:r>
        <w:t>н</w:t>
      </w:r>
      <w:r w:rsidR="006530CA">
        <w:t>н</w:t>
      </w:r>
      <w:r>
        <w:t>ой областях), туловище (</w:t>
      </w:r>
      <w:r w:rsidR="006530CA">
        <w:t>спина, пояс</w:t>
      </w:r>
      <w:r>
        <w:t>нично-крестцовая область), разгибательная поверхность в/к (предплечья, область локтевых суставов) и н/к (передняя поверхность голеней, область коленных суставов).  В</w:t>
      </w:r>
      <w:r w:rsidRPr="00F16BD1">
        <w:t>ысыпани</w:t>
      </w:r>
      <w:r>
        <w:t>я представлены  милиарными, лентикулярными папулами</w:t>
      </w:r>
      <w:r w:rsidRPr="000C1145">
        <w:rPr>
          <w:spacing w:val="18"/>
        </w:rPr>
        <w:t xml:space="preserve"> </w:t>
      </w:r>
      <w:r w:rsidRPr="000C1145">
        <w:rPr>
          <w:spacing w:val="2"/>
        </w:rPr>
        <w:t>розово-красног</w:t>
      </w:r>
      <w:r w:rsidRPr="000C1145">
        <w:t>о</w:t>
      </w:r>
      <w:r w:rsidRPr="000C1145">
        <w:rPr>
          <w:spacing w:val="30"/>
        </w:rPr>
        <w:t xml:space="preserve"> </w:t>
      </w:r>
      <w:r w:rsidRPr="000C1145">
        <w:rPr>
          <w:spacing w:val="2"/>
        </w:rPr>
        <w:t>цвет</w:t>
      </w:r>
      <w:r w:rsidRPr="000C1145">
        <w:t>а</w:t>
      </w:r>
      <w:r w:rsidRPr="000C1145">
        <w:rPr>
          <w:spacing w:val="8"/>
        </w:rPr>
        <w:t xml:space="preserve"> </w:t>
      </w:r>
      <w:r w:rsidRPr="000C1145">
        <w:t>с</w:t>
      </w:r>
      <w:r w:rsidRPr="000C1145">
        <w:rPr>
          <w:spacing w:val="-2"/>
        </w:rPr>
        <w:t xml:space="preserve"> </w:t>
      </w:r>
      <w:r w:rsidRPr="000C1145">
        <w:rPr>
          <w:spacing w:val="2"/>
        </w:rPr>
        <w:t>четким</w:t>
      </w:r>
      <w:r w:rsidRPr="000C1145">
        <w:t>и</w:t>
      </w:r>
      <w:r w:rsidRPr="000C1145">
        <w:rPr>
          <w:spacing w:val="14"/>
        </w:rPr>
        <w:t xml:space="preserve"> </w:t>
      </w:r>
      <w:r w:rsidRPr="000C1145">
        <w:rPr>
          <w:spacing w:val="2"/>
          <w:w w:val="102"/>
        </w:rPr>
        <w:t>грани</w:t>
      </w:r>
      <w:r w:rsidRPr="000C1145">
        <w:rPr>
          <w:spacing w:val="2"/>
        </w:rPr>
        <w:t>цами</w:t>
      </w:r>
      <w:r w:rsidRPr="000C1145">
        <w:t>,</w:t>
      </w:r>
      <w:r>
        <w:t xml:space="preserve"> правильно округлой формы,</w:t>
      </w:r>
      <w:r w:rsidRPr="000C1145">
        <w:rPr>
          <w:spacing w:val="33"/>
        </w:rPr>
        <w:t xml:space="preserve"> </w:t>
      </w:r>
      <w:r w:rsidRPr="000C1145">
        <w:rPr>
          <w:spacing w:val="2"/>
        </w:rPr>
        <w:t>склонны</w:t>
      </w:r>
      <w:r>
        <w:t>ми</w:t>
      </w:r>
      <w:r w:rsidRPr="000C1145">
        <w:rPr>
          <w:spacing w:val="41"/>
        </w:rPr>
        <w:t xml:space="preserve"> </w:t>
      </w:r>
      <w:r w:rsidRPr="000C1145">
        <w:t>к</w:t>
      </w:r>
      <w:r w:rsidRPr="000C1145">
        <w:rPr>
          <w:spacing w:val="24"/>
        </w:rPr>
        <w:t xml:space="preserve"> </w:t>
      </w:r>
      <w:r w:rsidRPr="000C1145">
        <w:rPr>
          <w:spacing w:val="2"/>
        </w:rPr>
        <w:t>слияни</w:t>
      </w:r>
      <w:r w:rsidRPr="000C1145">
        <w:t>ю</w:t>
      </w:r>
      <w:r w:rsidRPr="000C1145">
        <w:rPr>
          <w:spacing w:val="39"/>
        </w:rPr>
        <w:t xml:space="preserve"> </w:t>
      </w:r>
      <w:r w:rsidRPr="000C1145">
        <w:t>и</w:t>
      </w:r>
      <w:r w:rsidRPr="000C1145">
        <w:rPr>
          <w:spacing w:val="25"/>
        </w:rPr>
        <w:t xml:space="preserve"> </w:t>
      </w:r>
      <w:r w:rsidRPr="000C1145">
        <w:rPr>
          <w:spacing w:val="2"/>
        </w:rPr>
        <w:t>образовани</w:t>
      </w:r>
      <w:r w:rsidRPr="000C1145">
        <w:t xml:space="preserve">ю </w:t>
      </w:r>
      <w:r w:rsidRPr="000C1145">
        <w:rPr>
          <w:spacing w:val="2"/>
        </w:rPr>
        <w:t>бляше</w:t>
      </w:r>
      <w:r w:rsidRPr="000C1145">
        <w:t>к</w:t>
      </w:r>
      <w:r w:rsidRPr="000C1145">
        <w:rPr>
          <w:spacing w:val="36"/>
        </w:rPr>
        <w:t xml:space="preserve"> </w:t>
      </w:r>
      <w:r w:rsidRPr="000C1145">
        <w:rPr>
          <w:spacing w:val="2"/>
          <w:w w:val="102"/>
        </w:rPr>
        <w:t xml:space="preserve">различных </w:t>
      </w:r>
      <w:r w:rsidRPr="000C1145">
        <w:rPr>
          <w:spacing w:val="2"/>
        </w:rPr>
        <w:t>очертаний</w:t>
      </w:r>
      <w:r w:rsidRPr="000C1145">
        <w:rPr>
          <w:spacing w:val="14"/>
        </w:rPr>
        <w:t xml:space="preserve"> </w:t>
      </w:r>
      <w:r w:rsidRPr="000C1145">
        <w:t>и</w:t>
      </w:r>
      <w:r w:rsidRPr="000C1145">
        <w:rPr>
          <w:spacing w:val="3"/>
        </w:rPr>
        <w:t xml:space="preserve"> </w:t>
      </w:r>
      <w:r w:rsidRPr="000C1145">
        <w:rPr>
          <w:spacing w:val="2"/>
        </w:rPr>
        <w:t>величины</w:t>
      </w:r>
      <w:r w:rsidRPr="000C1145">
        <w:t>,</w:t>
      </w:r>
      <w:r w:rsidRPr="000C1145">
        <w:rPr>
          <w:spacing w:val="21"/>
        </w:rPr>
        <w:t xml:space="preserve"> </w:t>
      </w:r>
      <w:r w:rsidRPr="000C1145">
        <w:rPr>
          <w:spacing w:val="2"/>
        </w:rPr>
        <w:t>покрыты</w:t>
      </w:r>
      <w:r>
        <w:t>ми</w:t>
      </w:r>
      <w:r w:rsidRPr="000C1145">
        <w:rPr>
          <w:spacing w:val="20"/>
        </w:rPr>
        <w:t xml:space="preserve"> </w:t>
      </w:r>
      <w:r w:rsidRPr="000C1145">
        <w:rPr>
          <w:spacing w:val="2"/>
        </w:rPr>
        <w:t>серебристо-белым</w:t>
      </w:r>
      <w:r w:rsidRPr="000C1145">
        <w:t>и</w:t>
      </w:r>
      <w:r w:rsidRPr="000C1145">
        <w:rPr>
          <w:spacing w:val="39"/>
        </w:rPr>
        <w:t xml:space="preserve"> </w:t>
      </w:r>
      <w:r w:rsidR="006530CA">
        <w:rPr>
          <w:spacing w:val="2"/>
          <w:w w:val="102"/>
        </w:rPr>
        <w:t>чешуйко-корками</w:t>
      </w:r>
      <w:r>
        <w:t>.</w:t>
      </w:r>
      <w:r w:rsidRPr="000C1145">
        <w:t xml:space="preserve"> </w:t>
      </w:r>
      <w:r w:rsidRPr="00F16BD1">
        <w:t>Величина высыпаний от 5</w:t>
      </w:r>
      <w:r>
        <w:t xml:space="preserve"> </w:t>
      </w:r>
      <w:r w:rsidRPr="00F16BD1">
        <w:t xml:space="preserve">мм до </w:t>
      </w:r>
      <w:smartTag w:uri="urn:schemas-microsoft-com:office:smarttags" w:element="metricconverter">
        <w:smartTagPr>
          <w:attr w:name="ProductID" w:val="6 см"/>
        </w:smartTagPr>
        <w:r w:rsidRPr="00F16BD1">
          <w:t>6 см</w:t>
        </w:r>
      </w:smartTag>
      <w:r>
        <w:t xml:space="preserve"> в</w:t>
      </w:r>
      <w:r w:rsidRPr="00090402">
        <w:t xml:space="preserve"> </w:t>
      </w:r>
      <w:r>
        <w:t>диаметре; визуализируются вторичные гиперпигментированные пятна. При поскабливании определяется положительная псориатическая триада</w:t>
      </w:r>
      <w:r w:rsidR="006530CA">
        <w:t xml:space="preserve"> не в полном объёме.</w:t>
      </w:r>
      <w:r>
        <w:t>.</w:t>
      </w:r>
    </w:p>
    <w:p w:rsidR="00090402" w:rsidRDefault="00090402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>Выставлен д</w:t>
      </w:r>
      <w:r w:rsidRPr="00165713">
        <w:rPr>
          <w:rFonts w:eastAsia="Times New Roman"/>
          <w:spacing w:val="2"/>
          <w:kern w:val="24"/>
        </w:rPr>
        <w:t>иагноз</w:t>
      </w:r>
      <w:r>
        <w:rPr>
          <w:rFonts w:eastAsia="Times New Roman"/>
          <w:spacing w:val="2"/>
          <w:kern w:val="24"/>
        </w:rPr>
        <w:t>:</w:t>
      </w:r>
      <w:r w:rsidRPr="00165713">
        <w:rPr>
          <w:rFonts w:eastAsia="Times New Roman"/>
          <w:spacing w:val="2"/>
          <w:kern w:val="24"/>
        </w:rPr>
        <w:t xml:space="preserve"> </w:t>
      </w:r>
      <w:r>
        <w:rPr>
          <w:rFonts w:eastAsia="Times New Roman"/>
          <w:spacing w:val="2"/>
          <w:kern w:val="24"/>
        </w:rPr>
        <w:t>«</w:t>
      </w:r>
      <w:r>
        <w:t xml:space="preserve">Псориаз распространенный, </w:t>
      </w:r>
      <w:r w:rsidR="006530CA">
        <w:t xml:space="preserve">экссудативный, </w:t>
      </w:r>
      <w:r>
        <w:t>прогрессирующая стадия, зимняя форма</w:t>
      </w:r>
      <w:r>
        <w:rPr>
          <w:rFonts w:eastAsia="Times New Roman"/>
          <w:spacing w:val="2"/>
          <w:kern w:val="24"/>
        </w:rPr>
        <w:t>».</w:t>
      </w:r>
    </w:p>
    <w:p w:rsidR="006530CA" w:rsidRDefault="006530CA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</w:p>
    <w:p w:rsidR="006530CA" w:rsidRDefault="006530CA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</w:p>
    <w:p w:rsidR="006530CA" w:rsidRDefault="006530CA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</w:p>
    <w:p w:rsidR="006530CA" w:rsidRDefault="00F5277E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  <w:r>
        <w:rPr>
          <w:noProof/>
        </w:rPr>
        <w:pict>
          <v:shape id="_x0000_i1044" type="#_x0000_t75" style="width:204.2pt;height:266.5pt;mso-left-percent:-10001;mso-top-percent:-10001;mso-position-horizontal:absolute;mso-position-horizontal-relative:char;mso-position-vertical:absolute;mso-position-vertical-relative:line;mso-left-percent:-10001;mso-top-percent:-10001">
            <v:imagedata r:id="rId34" o:title=""/>
          </v:shape>
        </w:pict>
      </w:r>
      <w:r>
        <w:rPr>
          <w:noProof/>
        </w:rPr>
        <w:pict>
          <v:shape id="Рисунок 3" o:spid="_x0000_i1045" type="#_x0000_t75" style="width:267.6pt;height:199.9pt;rotation:90;visibility:visible;mso-wrap-style:square">
            <v:imagedata r:id="rId35" o:title=""/>
          </v:shape>
        </w:pict>
      </w:r>
    </w:p>
    <w:p w:rsidR="006530CA" w:rsidRDefault="006530CA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</w:p>
    <w:p w:rsidR="006530CA" w:rsidRDefault="006530CA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</w:p>
    <w:p w:rsidR="00090402" w:rsidRDefault="006530CA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b/>
          <w:spacing w:val="2"/>
          <w:kern w:val="24"/>
        </w:rPr>
      </w:pPr>
      <w:r>
        <w:rPr>
          <w:rFonts w:eastAsia="Times New Roman"/>
          <w:b/>
          <w:spacing w:val="2"/>
          <w:kern w:val="24"/>
        </w:rPr>
        <w:t xml:space="preserve">                                                         </w:t>
      </w:r>
    </w:p>
    <w:p w:rsidR="006530CA" w:rsidRDefault="006530CA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b/>
          <w:spacing w:val="2"/>
          <w:kern w:val="24"/>
        </w:rPr>
      </w:pPr>
    </w:p>
    <w:p w:rsidR="00090402" w:rsidRDefault="00090402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b/>
          <w:spacing w:val="2"/>
          <w:kern w:val="24"/>
        </w:rPr>
      </w:pPr>
      <w:r>
        <w:rPr>
          <w:rFonts w:eastAsia="Times New Roman"/>
          <w:b/>
          <w:spacing w:val="2"/>
          <w:kern w:val="24"/>
        </w:rPr>
        <w:lastRenderedPageBreak/>
        <w:t>Какой системный ретиноид Вы будете назначать при данной патологии?</w:t>
      </w:r>
    </w:p>
    <w:p w:rsidR="00090402" w:rsidRDefault="00090402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</w:p>
    <w:p w:rsidR="00090402" w:rsidRDefault="00090402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>а) Изотретиноин</w:t>
      </w:r>
    </w:p>
    <w:p w:rsidR="00090402" w:rsidRDefault="00090402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>б) Ацитретин</w:t>
      </w:r>
    </w:p>
    <w:p w:rsidR="00090402" w:rsidRDefault="00090402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>в) Бексаротен</w:t>
      </w:r>
    </w:p>
    <w:p w:rsidR="00090402" w:rsidRDefault="00090402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</w:p>
    <w:p w:rsidR="00090402" w:rsidRDefault="00090402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>Правильный ответ: б</w:t>
      </w:r>
    </w:p>
    <w:p w:rsidR="00090402" w:rsidRPr="00090402" w:rsidRDefault="00090402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</w:p>
    <w:p w:rsidR="00090402" w:rsidRDefault="00090402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b/>
          <w:spacing w:val="2"/>
          <w:kern w:val="24"/>
        </w:rPr>
      </w:pPr>
      <w:r>
        <w:rPr>
          <w:rFonts w:eastAsia="Times New Roman"/>
          <w:b/>
          <w:spacing w:val="2"/>
          <w:kern w:val="24"/>
        </w:rPr>
        <w:t>Какой алгоритм обследования следует провести перед назначением системных ретиноидов?</w:t>
      </w:r>
    </w:p>
    <w:p w:rsidR="00090402" w:rsidRDefault="00090402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b/>
          <w:spacing w:val="2"/>
          <w:kern w:val="24"/>
        </w:rPr>
      </w:pPr>
    </w:p>
    <w:p w:rsidR="00090402" w:rsidRDefault="00090402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>а) ОАК</w:t>
      </w:r>
      <w:r w:rsidR="00345F33">
        <w:rPr>
          <w:rFonts w:eastAsia="Times New Roman"/>
          <w:spacing w:val="2"/>
          <w:kern w:val="24"/>
        </w:rPr>
        <w:t>, Показатели функции печени, Глюкоза крови</w:t>
      </w:r>
    </w:p>
    <w:p w:rsidR="00345F33" w:rsidRDefault="00345F33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>б) Биохимия крови, ОАМ, Электролиты</w:t>
      </w:r>
    </w:p>
    <w:p w:rsidR="00345F33" w:rsidRDefault="00345F33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>в) ОАК, Показатели функции печени, Показатели функции почек, Анализ мочи на беременность, Глюкоза крови.</w:t>
      </w:r>
    </w:p>
    <w:p w:rsidR="00345F33" w:rsidRDefault="00345F33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</w:p>
    <w:p w:rsidR="00345F33" w:rsidRDefault="00345F33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>Правильный ответ: в</w:t>
      </w:r>
    </w:p>
    <w:p w:rsidR="00345F33" w:rsidRPr="00090402" w:rsidRDefault="00345F33" w:rsidP="00090402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kern w:val="28"/>
        </w:rPr>
      </w:pPr>
    </w:p>
    <w:p w:rsidR="00E24ECD" w:rsidRDefault="00E24ECD" w:rsidP="00061643">
      <w:pPr>
        <w:ind w:firstLine="567"/>
        <w:rPr>
          <w:b/>
          <w:sz w:val="28"/>
        </w:rPr>
      </w:pPr>
    </w:p>
    <w:p w:rsidR="00061643" w:rsidRPr="00243590" w:rsidRDefault="00061643" w:rsidP="00061643">
      <w:pPr>
        <w:ind w:firstLine="567"/>
        <w:rPr>
          <w:b/>
          <w:sz w:val="28"/>
        </w:rPr>
      </w:pPr>
      <w:r>
        <w:rPr>
          <w:b/>
          <w:sz w:val="28"/>
        </w:rPr>
        <w:t>Задача №3</w:t>
      </w:r>
    </w:p>
    <w:p w:rsidR="00061643" w:rsidRDefault="00061643" w:rsidP="00061643">
      <w:pPr>
        <w:widowControl w:val="0"/>
        <w:overflowPunct w:val="0"/>
        <w:autoSpaceDE w:val="0"/>
        <w:autoSpaceDN w:val="0"/>
        <w:adjustRightInd w:val="0"/>
        <w:ind w:firstLine="435"/>
        <w:jc w:val="both"/>
        <w:rPr>
          <w:rFonts w:eastAsia="Times New Roman"/>
          <w:kern w:val="28"/>
        </w:rPr>
      </w:pPr>
    </w:p>
    <w:p w:rsidR="00345F33" w:rsidRPr="00AF7762" w:rsidRDefault="00345F33" w:rsidP="00345F33">
      <w:pPr>
        <w:jc w:val="both"/>
      </w:pPr>
      <w:r>
        <w:t>Больная</w:t>
      </w:r>
      <w:r w:rsidR="00835E67">
        <w:t>,</w:t>
      </w:r>
      <w:r>
        <w:t xml:space="preserve"> 23 года</w:t>
      </w:r>
      <w:r w:rsidR="00835E67">
        <w:t>,</w:t>
      </w:r>
      <w:r w:rsidRPr="00AF7762">
        <w:t xml:space="preserve"> предъявляет жалобы на высыпания на коже лица, спины. Субъективные ощущения отсутствуют. </w:t>
      </w:r>
    </w:p>
    <w:p w:rsidR="00E24ECD" w:rsidRDefault="00345F33" w:rsidP="00F31FAE">
      <w:pPr>
        <w:jc w:val="both"/>
        <w:sectPr w:rsidR="00E24ECD" w:rsidSect="00164898">
          <w:footerReference w:type="default" r:id="rId36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 w:rsidRPr="00AF7762">
        <w:t xml:space="preserve">        </w:t>
      </w:r>
      <w:r>
        <w:rPr>
          <w:rFonts w:eastAsia="Times New Roman"/>
          <w:kern w:val="28"/>
        </w:rPr>
        <w:t>Из анамнеза</w:t>
      </w:r>
      <w:r>
        <w:t>: с</w:t>
      </w:r>
      <w:r w:rsidR="00835E67">
        <w:t>читает себя больной</w:t>
      </w:r>
      <w:r w:rsidRPr="00AF7762">
        <w:t xml:space="preserve"> с 13 лет, когда без видимой причины появились множественные мелкие высыпания на лице. Постепенно процесс принял более </w:t>
      </w:r>
    </w:p>
    <w:p w:rsidR="00345F33" w:rsidRPr="00AF7762" w:rsidRDefault="00345F33" w:rsidP="00F31FAE">
      <w:pPr>
        <w:jc w:val="both"/>
      </w:pPr>
      <w:r w:rsidRPr="00AF7762">
        <w:lastRenderedPageBreak/>
        <w:t>распространен</w:t>
      </w:r>
      <w:r w:rsidR="00835E67">
        <w:t>ный характер.</w:t>
      </w:r>
      <w:r w:rsidR="008D5252">
        <w:t xml:space="preserve"> </w:t>
      </w:r>
      <w:r w:rsidRPr="00AF7762">
        <w:t>Леч</w:t>
      </w:r>
      <w:r>
        <w:t>ился амбулаторно, применял клера</w:t>
      </w:r>
      <w:r w:rsidRPr="00AF7762">
        <w:t>сил, спиртовые лосьоны, с незначительным эффектом. Наследственность отягощена по отцовской линии</w:t>
      </w:r>
      <w:r>
        <w:t xml:space="preserve"> </w:t>
      </w:r>
      <w:r w:rsidRPr="00AF7762">
        <w:t>(</w:t>
      </w:r>
      <w:r>
        <w:t>у</w:t>
      </w:r>
      <w:r w:rsidRPr="00AF7762">
        <w:t xml:space="preserve"> отца в переходном возрасте была угревая болезнь).</w:t>
      </w:r>
    </w:p>
    <w:p w:rsidR="00E358B7" w:rsidRDefault="00345F33" w:rsidP="00F31FAE">
      <w:pPr>
        <w:jc w:val="both"/>
      </w:pPr>
      <w:r w:rsidRPr="00AF7762">
        <w:t xml:space="preserve">         </w:t>
      </w:r>
      <w:r w:rsidRPr="009E52D2">
        <w:rPr>
          <w:rFonts w:eastAsia="Times New Roman"/>
          <w:kern w:val="28"/>
        </w:rPr>
        <w:t>При осмотре</w:t>
      </w:r>
      <w:r>
        <w:rPr>
          <w:rFonts w:eastAsia="Times New Roman"/>
          <w:kern w:val="28"/>
        </w:rPr>
        <w:t xml:space="preserve">: </w:t>
      </w:r>
      <w:r>
        <w:t>к</w:t>
      </w:r>
      <w:r w:rsidRPr="00AF7762">
        <w:t xml:space="preserve">ожный патологический процесс носит </w:t>
      </w:r>
      <w:r w:rsidR="00E358B7" w:rsidRPr="00AF7762">
        <w:t>распространенный, симметричный характ</w:t>
      </w:r>
      <w:r w:rsidR="00E358B7">
        <w:t xml:space="preserve">ер. Локализуется на коже лица (область лба, носа, </w:t>
      </w:r>
      <w:r w:rsidR="00E358B7" w:rsidRPr="00AF7762">
        <w:t>подбородка), верхней трети спины. Представлен</w:t>
      </w:r>
      <w:r w:rsidR="00E358B7" w:rsidRPr="00E24ECD">
        <w:t xml:space="preserve"> </w:t>
      </w:r>
      <w:r w:rsidR="00E358B7" w:rsidRPr="00AF7762">
        <w:t>множественными открытыми и закрытыми комедонами</w:t>
      </w:r>
      <w:r w:rsidR="00E358B7">
        <w:t xml:space="preserve"> до 2-4 мм в диаметре и пустулами с гнойным содержимым.</w:t>
      </w:r>
    </w:p>
    <w:p w:rsidR="00E358B7" w:rsidRDefault="00E358B7" w:rsidP="00F31FAE">
      <w:pPr>
        <w:jc w:val="both"/>
      </w:pPr>
      <w:r>
        <w:t>Выставлен диагноз: «Акне, папуло-пустулезная форма, средней степени тяжести».</w:t>
      </w:r>
    </w:p>
    <w:p w:rsidR="00E358B7" w:rsidRDefault="00E358B7" w:rsidP="00F31FAE">
      <w:pPr>
        <w:jc w:val="both"/>
      </w:pPr>
    </w:p>
    <w:p w:rsidR="00E358B7" w:rsidRDefault="00E358B7" w:rsidP="00F31FAE">
      <w:pPr>
        <w:jc w:val="both"/>
      </w:pPr>
    </w:p>
    <w:p w:rsidR="00E358B7" w:rsidRDefault="00F5277E" w:rsidP="00F31FAE">
      <w:pPr>
        <w:jc w:val="both"/>
      </w:pPr>
      <w:r>
        <w:rPr>
          <w:rFonts w:eastAsia="Times New Roman"/>
          <w:spacing w:val="2"/>
          <w:kern w:val="24"/>
        </w:rPr>
        <w:pict>
          <v:shape id="_x0000_i1046" type="#_x0000_t75" style="width:209.55pt;height:249.3pt;mso-left-percent:-10001;mso-top-percent:-10001;mso-position-horizontal:absolute;mso-position-horizontal-relative:char;mso-position-vertical:absolute;mso-position-vertical-relative:line;mso-left-percent:-10001;mso-top-percent:-10001">
            <v:imagedata r:id="rId37" o:title=""/>
          </v:shape>
        </w:pict>
      </w:r>
    </w:p>
    <w:p w:rsidR="00E24ECD" w:rsidRDefault="00E24ECD" w:rsidP="00F31FAE">
      <w:pPr>
        <w:jc w:val="both"/>
        <w:rPr>
          <w:rFonts w:eastAsia="Times New Roman"/>
          <w:spacing w:val="2"/>
          <w:kern w:val="24"/>
        </w:rPr>
        <w:sectPr w:rsidR="00E24ECD" w:rsidSect="00E358B7">
          <w:type w:val="continuous"/>
          <w:pgSz w:w="11906" w:h="16838"/>
          <w:pgMar w:top="1134" w:right="850" w:bottom="1134" w:left="1701" w:header="708" w:footer="708" w:gutter="0"/>
          <w:cols w:num="2" w:space="708"/>
          <w:titlePg/>
          <w:docGrid w:linePitch="360"/>
        </w:sectPr>
      </w:pPr>
    </w:p>
    <w:p w:rsidR="00E358B7" w:rsidRDefault="00E358B7" w:rsidP="00F31FAE">
      <w:pPr>
        <w:jc w:val="both"/>
        <w:rPr>
          <w:rFonts w:eastAsia="Times New Roman"/>
          <w:spacing w:val="2"/>
          <w:kern w:val="24"/>
        </w:rPr>
        <w:sectPr w:rsidR="00E358B7" w:rsidSect="00E358B7">
          <w:type w:val="continuous"/>
          <w:pgSz w:w="11906" w:h="16838"/>
          <w:pgMar w:top="1134" w:right="850" w:bottom="1134" w:left="1701" w:header="708" w:footer="708" w:gutter="0"/>
          <w:cols w:num="2" w:space="708"/>
          <w:titlePg/>
          <w:docGrid w:linePitch="360"/>
        </w:sectPr>
      </w:pPr>
    </w:p>
    <w:p w:rsidR="00FF5613" w:rsidRDefault="00FF5613" w:rsidP="00F31FAE">
      <w:pPr>
        <w:jc w:val="both"/>
        <w:rPr>
          <w:rFonts w:eastAsia="Times New Roman"/>
          <w:spacing w:val="2"/>
          <w:kern w:val="24"/>
        </w:rPr>
      </w:pPr>
    </w:p>
    <w:p w:rsidR="00DA77F4" w:rsidRDefault="00DA77F4" w:rsidP="00F31FAE">
      <w:pPr>
        <w:jc w:val="both"/>
        <w:rPr>
          <w:rFonts w:eastAsia="Times New Roman"/>
          <w:spacing w:val="2"/>
          <w:kern w:val="24"/>
        </w:rPr>
      </w:pPr>
    </w:p>
    <w:p w:rsidR="00DA77F4" w:rsidRDefault="00DA77F4" w:rsidP="00F31FAE">
      <w:pPr>
        <w:jc w:val="both"/>
        <w:rPr>
          <w:rFonts w:eastAsia="Times New Roman"/>
          <w:spacing w:val="2"/>
          <w:kern w:val="24"/>
        </w:rPr>
      </w:pPr>
    </w:p>
    <w:p w:rsidR="00DA77F4" w:rsidRDefault="00DA77F4" w:rsidP="00F31FAE">
      <w:pPr>
        <w:jc w:val="both"/>
        <w:rPr>
          <w:rFonts w:eastAsia="Times New Roman"/>
          <w:spacing w:val="2"/>
          <w:kern w:val="24"/>
        </w:rPr>
      </w:pPr>
    </w:p>
    <w:p w:rsidR="00DA77F4" w:rsidRDefault="00DA77F4" w:rsidP="00F31FAE">
      <w:pPr>
        <w:jc w:val="both"/>
        <w:rPr>
          <w:rFonts w:eastAsia="Times New Roman"/>
          <w:spacing w:val="2"/>
          <w:kern w:val="24"/>
        </w:rPr>
      </w:pPr>
    </w:p>
    <w:p w:rsidR="00FF5613" w:rsidRDefault="00FF5613" w:rsidP="00F31FAE">
      <w:pPr>
        <w:jc w:val="both"/>
        <w:rPr>
          <w:rFonts w:eastAsia="Times New Roman"/>
          <w:spacing w:val="2"/>
          <w:kern w:val="24"/>
        </w:rPr>
      </w:pPr>
    </w:p>
    <w:p w:rsidR="00FF5613" w:rsidRPr="00FF5613" w:rsidRDefault="00FF5613" w:rsidP="00E358B7">
      <w:pPr>
        <w:ind w:firstLine="708"/>
        <w:jc w:val="both"/>
        <w:rPr>
          <w:rFonts w:eastAsia="Times New Roman"/>
          <w:b/>
          <w:spacing w:val="2"/>
          <w:kern w:val="24"/>
        </w:rPr>
      </w:pPr>
      <w:r w:rsidRPr="00FF5613">
        <w:rPr>
          <w:rFonts w:eastAsia="Times New Roman"/>
          <w:b/>
          <w:spacing w:val="2"/>
          <w:kern w:val="24"/>
        </w:rPr>
        <w:lastRenderedPageBreak/>
        <w:t>Какой системный ретиноид Вы будете назначать при данной патологии?</w:t>
      </w:r>
    </w:p>
    <w:p w:rsidR="00FF5613" w:rsidRPr="00FF5613" w:rsidRDefault="00FF5613" w:rsidP="00FF5613">
      <w:pPr>
        <w:jc w:val="both"/>
        <w:rPr>
          <w:rFonts w:eastAsia="Times New Roman"/>
          <w:spacing w:val="2"/>
          <w:kern w:val="24"/>
        </w:rPr>
      </w:pPr>
    </w:p>
    <w:p w:rsidR="00FF5613" w:rsidRPr="00FF5613" w:rsidRDefault="00FF5613" w:rsidP="00E358B7">
      <w:pPr>
        <w:ind w:firstLine="708"/>
        <w:jc w:val="both"/>
        <w:rPr>
          <w:rFonts w:eastAsia="Times New Roman"/>
          <w:spacing w:val="2"/>
          <w:kern w:val="24"/>
        </w:rPr>
      </w:pPr>
      <w:r w:rsidRPr="00FF5613">
        <w:rPr>
          <w:rFonts w:eastAsia="Times New Roman"/>
          <w:spacing w:val="2"/>
          <w:kern w:val="24"/>
        </w:rPr>
        <w:t>а) Изотретиноин</w:t>
      </w:r>
    </w:p>
    <w:p w:rsidR="00FF5613" w:rsidRPr="00FF5613" w:rsidRDefault="00FF5613" w:rsidP="00E358B7">
      <w:pPr>
        <w:ind w:firstLine="708"/>
        <w:jc w:val="both"/>
        <w:rPr>
          <w:rFonts w:eastAsia="Times New Roman"/>
          <w:spacing w:val="2"/>
          <w:kern w:val="24"/>
        </w:rPr>
      </w:pPr>
      <w:r w:rsidRPr="00FF5613">
        <w:rPr>
          <w:rFonts w:eastAsia="Times New Roman"/>
          <w:spacing w:val="2"/>
          <w:kern w:val="24"/>
        </w:rPr>
        <w:t>б) Ацитретин</w:t>
      </w:r>
    </w:p>
    <w:p w:rsidR="00FF5613" w:rsidRPr="00FF5613" w:rsidRDefault="00FF5613" w:rsidP="00E358B7">
      <w:pPr>
        <w:ind w:firstLine="708"/>
        <w:jc w:val="both"/>
        <w:rPr>
          <w:rFonts w:eastAsia="Times New Roman"/>
          <w:spacing w:val="2"/>
          <w:kern w:val="24"/>
        </w:rPr>
      </w:pPr>
      <w:r w:rsidRPr="00FF5613">
        <w:rPr>
          <w:rFonts w:eastAsia="Times New Roman"/>
          <w:spacing w:val="2"/>
          <w:kern w:val="24"/>
        </w:rPr>
        <w:t>в) Бексаротен</w:t>
      </w:r>
    </w:p>
    <w:p w:rsidR="00FF5613" w:rsidRPr="00FF5613" w:rsidRDefault="00FF5613" w:rsidP="00FF5613">
      <w:pPr>
        <w:jc w:val="both"/>
        <w:rPr>
          <w:rFonts w:eastAsia="Times New Roman"/>
          <w:spacing w:val="2"/>
          <w:kern w:val="24"/>
        </w:rPr>
      </w:pPr>
    </w:p>
    <w:p w:rsidR="00FF5613" w:rsidRDefault="00FF5613" w:rsidP="00FF5613">
      <w:pPr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>Правильный ответ: а</w:t>
      </w:r>
    </w:p>
    <w:p w:rsidR="00835E67" w:rsidRDefault="00835E67" w:rsidP="00F31FAE">
      <w:pPr>
        <w:jc w:val="both"/>
        <w:rPr>
          <w:rFonts w:eastAsia="Times New Roman"/>
          <w:spacing w:val="2"/>
          <w:kern w:val="24"/>
        </w:rPr>
      </w:pPr>
    </w:p>
    <w:p w:rsidR="00835E67" w:rsidRDefault="00FF5613" w:rsidP="00FF5613">
      <w:pPr>
        <w:rPr>
          <w:rFonts w:eastAsia="Times New Roman"/>
          <w:b/>
          <w:spacing w:val="2"/>
          <w:kern w:val="24"/>
        </w:rPr>
      </w:pPr>
      <w:r>
        <w:rPr>
          <w:rFonts w:eastAsia="Times New Roman"/>
          <w:b/>
          <w:spacing w:val="2"/>
          <w:kern w:val="24"/>
        </w:rPr>
        <w:tab/>
        <w:t xml:space="preserve">Абсолютными </w:t>
      </w:r>
      <w:r w:rsidR="00835E67">
        <w:rPr>
          <w:rFonts w:eastAsia="Times New Roman"/>
          <w:b/>
          <w:spacing w:val="2"/>
          <w:kern w:val="24"/>
        </w:rPr>
        <w:t xml:space="preserve"> противоп</w:t>
      </w:r>
      <w:r w:rsidR="006146CA">
        <w:rPr>
          <w:rFonts w:eastAsia="Times New Roman"/>
          <w:b/>
          <w:spacing w:val="2"/>
          <w:kern w:val="24"/>
        </w:rPr>
        <w:t>оказания</w:t>
      </w:r>
      <w:r>
        <w:rPr>
          <w:rFonts w:eastAsia="Times New Roman"/>
          <w:b/>
          <w:spacing w:val="2"/>
          <w:kern w:val="24"/>
        </w:rPr>
        <w:t>ми к назначению изотретиноииа являются</w:t>
      </w:r>
      <w:r w:rsidR="00835E67">
        <w:rPr>
          <w:rFonts w:eastAsia="Times New Roman"/>
          <w:b/>
          <w:spacing w:val="2"/>
          <w:kern w:val="24"/>
        </w:rPr>
        <w:t>?</w:t>
      </w:r>
    </w:p>
    <w:p w:rsidR="00835E67" w:rsidRDefault="00835E67" w:rsidP="00FF5613">
      <w:pPr>
        <w:rPr>
          <w:rFonts w:eastAsia="Times New Roman"/>
          <w:b/>
          <w:spacing w:val="2"/>
          <w:kern w:val="24"/>
        </w:rPr>
      </w:pPr>
    </w:p>
    <w:p w:rsidR="00835E67" w:rsidRDefault="00835E67" w:rsidP="00FF5613">
      <w:pPr>
        <w:rPr>
          <w:rFonts w:eastAsia="Times New Roman"/>
          <w:spacing w:val="2"/>
          <w:kern w:val="24"/>
        </w:rPr>
      </w:pPr>
      <w:r>
        <w:rPr>
          <w:rFonts w:eastAsia="Times New Roman"/>
          <w:b/>
          <w:spacing w:val="2"/>
          <w:kern w:val="24"/>
        </w:rPr>
        <w:tab/>
      </w:r>
      <w:r>
        <w:rPr>
          <w:rFonts w:eastAsia="Times New Roman"/>
          <w:spacing w:val="2"/>
          <w:kern w:val="24"/>
        </w:rPr>
        <w:t xml:space="preserve">а) Беременность </w:t>
      </w:r>
      <w:r w:rsidR="006146CA">
        <w:rPr>
          <w:rFonts w:eastAsia="Times New Roman"/>
          <w:spacing w:val="2"/>
          <w:kern w:val="24"/>
        </w:rPr>
        <w:t>(</w:t>
      </w:r>
      <w:r>
        <w:rPr>
          <w:rFonts w:eastAsia="Times New Roman"/>
          <w:spacing w:val="2"/>
          <w:kern w:val="24"/>
        </w:rPr>
        <w:t>планируемая</w:t>
      </w:r>
      <w:r w:rsidR="006146CA">
        <w:rPr>
          <w:rFonts w:eastAsia="Times New Roman"/>
          <w:spacing w:val="2"/>
          <w:kern w:val="24"/>
        </w:rPr>
        <w:t>)</w:t>
      </w:r>
      <w:r>
        <w:rPr>
          <w:rFonts w:eastAsia="Times New Roman"/>
          <w:spacing w:val="2"/>
          <w:kern w:val="24"/>
        </w:rPr>
        <w:t>, ожирение</w:t>
      </w:r>
    </w:p>
    <w:p w:rsidR="00835E67" w:rsidRDefault="00835E67" w:rsidP="00FF5613">
      <w:pPr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ab/>
        <w:t>б) Печеночная недостаточность, Беременность (планируемая и установленная), гиперлипидемия, период кормления грудью</w:t>
      </w:r>
    </w:p>
    <w:p w:rsidR="00835E67" w:rsidRDefault="00835E67" w:rsidP="00FF5613">
      <w:pPr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ab/>
        <w:t xml:space="preserve">в) </w:t>
      </w:r>
      <w:r w:rsidR="006146CA">
        <w:rPr>
          <w:rFonts w:eastAsia="Times New Roman"/>
          <w:spacing w:val="2"/>
          <w:kern w:val="24"/>
        </w:rPr>
        <w:t xml:space="preserve">Беременность (установленная), </w:t>
      </w:r>
      <w:r>
        <w:rPr>
          <w:rFonts w:eastAsia="Times New Roman"/>
          <w:spacing w:val="2"/>
          <w:kern w:val="24"/>
        </w:rPr>
        <w:t>Сахарный диабет, Артериальная гипертензия</w:t>
      </w:r>
    </w:p>
    <w:p w:rsidR="00835E67" w:rsidRDefault="00835E67" w:rsidP="00FF5613">
      <w:pPr>
        <w:rPr>
          <w:rFonts w:eastAsia="Times New Roman"/>
          <w:spacing w:val="2"/>
          <w:kern w:val="24"/>
        </w:rPr>
      </w:pPr>
    </w:p>
    <w:p w:rsidR="00835E67" w:rsidRDefault="00835E67" w:rsidP="00FF5613">
      <w:pPr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>Правильный ответ: б</w:t>
      </w:r>
    </w:p>
    <w:p w:rsidR="00835E67" w:rsidRDefault="00835E67" w:rsidP="00FF5613">
      <w:pPr>
        <w:rPr>
          <w:rFonts w:eastAsia="Times New Roman"/>
          <w:spacing w:val="2"/>
          <w:kern w:val="24"/>
        </w:rPr>
      </w:pPr>
    </w:p>
    <w:p w:rsidR="00835E67" w:rsidRDefault="00835E67" w:rsidP="00FF5613">
      <w:pPr>
        <w:rPr>
          <w:rFonts w:eastAsia="Times New Roman"/>
          <w:b/>
          <w:spacing w:val="2"/>
          <w:kern w:val="24"/>
        </w:rPr>
      </w:pPr>
      <w:r>
        <w:rPr>
          <w:rFonts w:eastAsia="Times New Roman"/>
          <w:spacing w:val="2"/>
          <w:kern w:val="24"/>
        </w:rPr>
        <w:tab/>
      </w:r>
      <w:r w:rsidR="00FF5613">
        <w:rPr>
          <w:rFonts w:eastAsia="Times New Roman"/>
          <w:b/>
          <w:spacing w:val="2"/>
          <w:kern w:val="24"/>
        </w:rPr>
        <w:t>Назовите</w:t>
      </w:r>
      <w:r w:rsidR="006146CA">
        <w:rPr>
          <w:rFonts w:eastAsia="Times New Roman"/>
          <w:b/>
          <w:spacing w:val="2"/>
          <w:kern w:val="24"/>
        </w:rPr>
        <w:t xml:space="preserve"> наиболее ча</w:t>
      </w:r>
      <w:r w:rsidR="00FF5613">
        <w:rPr>
          <w:rFonts w:eastAsia="Times New Roman"/>
          <w:b/>
          <w:spacing w:val="2"/>
          <w:kern w:val="24"/>
        </w:rPr>
        <w:t>стые побочные эффекты при применении системных ретиноидов</w:t>
      </w:r>
      <w:r w:rsidR="006146CA">
        <w:rPr>
          <w:rFonts w:eastAsia="Times New Roman"/>
          <w:b/>
          <w:spacing w:val="2"/>
          <w:kern w:val="24"/>
        </w:rPr>
        <w:t>?</w:t>
      </w:r>
    </w:p>
    <w:p w:rsidR="006146CA" w:rsidRDefault="006146CA" w:rsidP="00FF5613">
      <w:pPr>
        <w:rPr>
          <w:rFonts w:eastAsia="Times New Roman"/>
          <w:b/>
          <w:spacing w:val="2"/>
          <w:kern w:val="24"/>
        </w:rPr>
      </w:pPr>
      <w:r>
        <w:rPr>
          <w:rFonts w:eastAsia="Times New Roman"/>
          <w:b/>
          <w:spacing w:val="2"/>
          <w:kern w:val="24"/>
        </w:rPr>
        <w:tab/>
      </w:r>
    </w:p>
    <w:p w:rsidR="006146CA" w:rsidRDefault="006146CA" w:rsidP="00FF5613">
      <w:pPr>
        <w:rPr>
          <w:rFonts w:eastAsia="Times New Roman"/>
          <w:spacing w:val="2"/>
          <w:kern w:val="24"/>
        </w:rPr>
      </w:pPr>
      <w:r>
        <w:rPr>
          <w:rFonts w:eastAsia="Times New Roman"/>
          <w:b/>
          <w:spacing w:val="2"/>
          <w:kern w:val="24"/>
        </w:rPr>
        <w:tab/>
      </w:r>
      <w:r>
        <w:rPr>
          <w:rFonts w:eastAsia="Times New Roman"/>
          <w:spacing w:val="2"/>
          <w:kern w:val="24"/>
        </w:rPr>
        <w:t>а) Сухость кожи, шелушение, хейлит</w:t>
      </w:r>
    </w:p>
    <w:p w:rsidR="006146CA" w:rsidRDefault="006146CA" w:rsidP="00FF5613">
      <w:pPr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ab/>
        <w:t>б) Артралгии, повышение артериального давления</w:t>
      </w:r>
    </w:p>
    <w:p w:rsidR="006146CA" w:rsidRDefault="006146CA" w:rsidP="00FF5613">
      <w:pPr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ab/>
        <w:t>в) Алопеция, головная боль</w:t>
      </w:r>
    </w:p>
    <w:p w:rsidR="006146CA" w:rsidRDefault="006146CA" w:rsidP="00FF5613">
      <w:pPr>
        <w:rPr>
          <w:rFonts w:eastAsia="Times New Roman"/>
          <w:spacing w:val="2"/>
          <w:kern w:val="24"/>
        </w:rPr>
      </w:pPr>
    </w:p>
    <w:p w:rsidR="006146CA" w:rsidRPr="006146CA" w:rsidRDefault="006146CA" w:rsidP="00FF5613">
      <w:pPr>
        <w:rPr>
          <w:i/>
        </w:rPr>
      </w:pPr>
      <w:r>
        <w:rPr>
          <w:rFonts w:eastAsia="Times New Roman"/>
          <w:spacing w:val="2"/>
          <w:kern w:val="24"/>
        </w:rPr>
        <w:t>Правильный ответ: а</w:t>
      </w:r>
    </w:p>
    <w:p w:rsidR="00061643" w:rsidRDefault="00061643" w:rsidP="00061643"/>
    <w:p w:rsidR="009B1076" w:rsidRDefault="009B1076" w:rsidP="00061643">
      <w:pPr>
        <w:ind w:firstLine="708"/>
        <w:jc w:val="both"/>
        <w:rPr>
          <w:b/>
          <w:sz w:val="28"/>
        </w:rPr>
        <w:sectPr w:rsidR="009B1076" w:rsidSect="00E24ECD">
          <w:type w:val="continuous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8D5252" w:rsidRDefault="008D5252" w:rsidP="008D5252">
      <w:pPr>
        <w:jc w:val="both"/>
        <w:rPr>
          <w:b/>
          <w:sz w:val="28"/>
        </w:rPr>
      </w:pPr>
    </w:p>
    <w:p w:rsidR="00061643" w:rsidRPr="0075427E" w:rsidRDefault="008D5252" w:rsidP="008D5252">
      <w:pPr>
        <w:jc w:val="both"/>
        <w:rPr>
          <w:b/>
          <w:sz w:val="28"/>
        </w:rPr>
      </w:pPr>
      <w:r>
        <w:rPr>
          <w:b/>
          <w:sz w:val="28"/>
        </w:rPr>
        <w:t>Задача №4</w:t>
      </w:r>
    </w:p>
    <w:p w:rsidR="00061643" w:rsidRDefault="00061643" w:rsidP="00061643">
      <w:pPr>
        <w:ind w:firstLine="533"/>
        <w:contextualSpacing/>
        <w:jc w:val="both"/>
        <w:rPr>
          <w:rFonts w:eastAsia="Times New Roman"/>
        </w:rPr>
      </w:pPr>
    </w:p>
    <w:p w:rsidR="00061643" w:rsidRPr="00061643" w:rsidRDefault="009B1076" w:rsidP="00061643">
      <w:pPr>
        <w:ind w:firstLine="533"/>
        <w:contextualSpacing/>
        <w:jc w:val="both"/>
        <w:rPr>
          <w:rFonts w:eastAsia="Times New Roman"/>
        </w:rPr>
      </w:pPr>
      <w:r>
        <w:rPr>
          <w:rFonts w:eastAsia="Times New Roman"/>
        </w:rPr>
        <w:t>На прием к врачу обратился мужчина, 36</w:t>
      </w:r>
      <w:r w:rsidR="00061643" w:rsidRPr="00061643">
        <w:rPr>
          <w:rFonts w:eastAsia="Times New Roman"/>
        </w:rPr>
        <w:t xml:space="preserve"> лет, с жалобами на высыпания на туловище, верхних и нижних конечностях, сопровождающиеся незначительным зудом. </w:t>
      </w:r>
    </w:p>
    <w:p w:rsidR="009B1076" w:rsidRDefault="009B1076" w:rsidP="009B1076">
      <w:pPr>
        <w:ind w:firstLine="533"/>
        <w:contextualSpacing/>
        <w:jc w:val="both"/>
        <w:rPr>
          <w:rFonts w:eastAsia="Times New Roman"/>
        </w:rPr>
      </w:pPr>
      <w:r>
        <w:rPr>
          <w:rFonts w:eastAsia="Times New Roman"/>
        </w:rPr>
        <w:t>Из анамнеза: Болен около 19 лет</w:t>
      </w:r>
      <w:r w:rsidR="00061643" w:rsidRPr="00061643">
        <w:rPr>
          <w:rFonts w:eastAsia="Times New Roman"/>
        </w:rPr>
        <w:t>. Появление сыпи связывает с</w:t>
      </w:r>
      <w:r>
        <w:rPr>
          <w:rFonts w:eastAsia="Times New Roman"/>
        </w:rPr>
        <w:t xml:space="preserve"> </w:t>
      </w:r>
      <w:r w:rsidR="00061643" w:rsidRPr="00061643">
        <w:rPr>
          <w:rFonts w:eastAsia="Times New Roman"/>
        </w:rPr>
        <w:t xml:space="preserve">сильным </w:t>
      </w:r>
      <w:r w:rsidRPr="00061643">
        <w:rPr>
          <w:rFonts w:eastAsia="Times New Roman"/>
        </w:rPr>
        <w:t xml:space="preserve">эмоциональным стрессом. </w:t>
      </w:r>
      <w:r w:rsidR="006146CA">
        <w:rPr>
          <w:rFonts w:eastAsia="Times New Roman"/>
        </w:rPr>
        <w:t>Хронический вирусный гепатит С.</w:t>
      </w:r>
    </w:p>
    <w:p w:rsidR="00CE7945" w:rsidRPr="00061643" w:rsidRDefault="00CE7945" w:rsidP="009B1076">
      <w:pPr>
        <w:ind w:firstLine="533"/>
        <w:contextualSpacing/>
        <w:jc w:val="both"/>
        <w:rPr>
          <w:rFonts w:eastAsia="Times New Roman"/>
        </w:rPr>
      </w:pPr>
      <w:r>
        <w:rPr>
          <w:rFonts w:eastAsia="Times New Roman"/>
        </w:rPr>
        <w:t>Ранее проводилась терапия Метотрексатом, после которого положительного эффекта пациент не отмечал.</w:t>
      </w:r>
    </w:p>
    <w:p w:rsidR="009B1076" w:rsidRPr="00061643" w:rsidRDefault="009B1076" w:rsidP="00F31FAE">
      <w:pPr>
        <w:ind w:firstLine="533"/>
        <w:contextualSpacing/>
        <w:jc w:val="both"/>
        <w:rPr>
          <w:rFonts w:eastAsia="Times New Roman"/>
        </w:rPr>
      </w:pPr>
      <w:r w:rsidRPr="00061643">
        <w:rPr>
          <w:rFonts w:eastAsia="Times New Roman"/>
        </w:rPr>
        <w:t xml:space="preserve">         </w:t>
      </w:r>
      <w:r w:rsidRPr="00061643">
        <w:rPr>
          <w:rFonts w:eastAsia="Times New Roman"/>
          <w:b/>
        </w:rPr>
        <w:t>Локальный статус:</w:t>
      </w:r>
      <w:r w:rsidRPr="00061643">
        <w:rPr>
          <w:rFonts w:eastAsia="Times New Roman"/>
        </w:rPr>
        <w:t xml:space="preserve"> кожный патологический процесс носит распространенный симметричный</w:t>
      </w:r>
    </w:p>
    <w:p w:rsidR="009B1076" w:rsidRDefault="00061643" w:rsidP="00F31FAE">
      <w:pPr>
        <w:jc w:val="both"/>
        <w:rPr>
          <w:rFonts w:eastAsia="Times New Roman"/>
        </w:rPr>
      </w:pPr>
      <w:r w:rsidRPr="00061643">
        <w:rPr>
          <w:rFonts w:eastAsia="Times New Roman"/>
        </w:rPr>
        <w:t xml:space="preserve"> характер, локализуется на коже туловища (в области груди, живота), </w:t>
      </w:r>
      <w:r w:rsidR="006146CA" w:rsidRPr="00061643">
        <w:rPr>
          <w:rFonts w:eastAsia="Times New Roman"/>
        </w:rPr>
        <w:t xml:space="preserve">верхних конечностей (в области разгибательной поверхности локтевых суставов) и нижних конечностей (на </w:t>
      </w:r>
    </w:p>
    <w:p w:rsidR="009B1076" w:rsidRDefault="009B1076" w:rsidP="00061643">
      <w:pPr>
        <w:rPr>
          <w:rFonts w:eastAsia="Times New Roman"/>
        </w:rPr>
      </w:pPr>
    </w:p>
    <w:p w:rsidR="009B1076" w:rsidRDefault="009B1076" w:rsidP="00061643">
      <w:pPr>
        <w:rPr>
          <w:rFonts w:eastAsia="Times New Roman"/>
        </w:rPr>
      </w:pPr>
    </w:p>
    <w:p w:rsidR="009B1076" w:rsidRDefault="009B1076" w:rsidP="00061643">
      <w:pPr>
        <w:rPr>
          <w:rFonts w:eastAsia="Times New Roman"/>
        </w:rPr>
      </w:pPr>
    </w:p>
    <w:p w:rsidR="009B1076" w:rsidRDefault="00F5277E" w:rsidP="00061643">
      <w:pPr>
        <w:rPr>
          <w:rFonts w:eastAsia="Times New Roman"/>
        </w:rPr>
        <w:sectPr w:rsidR="009B1076" w:rsidSect="009B1076">
          <w:type w:val="continuous"/>
          <w:pgSz w:w="11906" w:h="16838"/>
          <w:pgMar w:top="1134" w:right="850" w:bottom="1134" w:left="1701" w:header="708" w:footer="708" w:gutter="0"/>
          <w:cols w:num="2" w:space="708"/>
          <w:titlePg/>
          <w:docGrid w:linePitch="360"/>
        </w:sectPr>
      </w:pPr>
      <w:r>
        <w:rPr>
          <w:noProof/>
        </w:rPr>
        <w:pict>
          <v:shape id="_x0000_i1047" type="#_x0000_t75" style="width:3in;height:291.2pt;visibility:visible;mso-wrap-style:square">
            <v:imagedata r:id="rId38" o:title=""/>
          </v:shape>
        </w:pict>
      </w:r>
    </w:p>
    <w:p w:rsidR="008D5252" w:rsidRDefault="00FA47EE" w:rsidP="00F31FAE">
      <w:pPr>
        <w:jc w:val="both"/>
        <w:rPr>
          <w:rFonts w:eastAsia="Times New Roman"/>
        </w:rPr>
      </w:pPr>
      <w:r w:rsidRPr="00061643">
        <w:rPr>
          <w:rFonts w:eastAsia="Times New Roman"/>
        </w:rPr>
        <w:lastRenderedPageBreak/>
        <w:t xml:space="preserve">разгибательной поверхности голеней с переходом на коленные суставы). </w:t>
      </w:r>
      <w:r w:rsidR="00061643" w:rsidRPr="00061643">
        <w:rPr>
          <w:rFonts w:eastAsia="Times New Roman"/>
        </w:rPr>
        <w:t>Представлен множественными</w:t>
      </w:r>
      <w:r w:rsidR="000D01D6">
        <w:rPr>
          <w:rFonts w:eastAsia="Times New Roman"/>
        </w:rPr>
        <w:t xml:space="preserve"> </w:t>
      </w:r>
      <w:r w:rsidR="000D01D6" w:rsidRPr="000D01D6">
        <w:rPr>
          <w:rFonts w:eastAsia="Times New Roman"/>
          <w:color w:val="000000"/>
          <w:kern w:val="24"/>
        </w:rPr>
        <w:t xml:space="preserve">папулы и бляшки, красновато-синюшного цвета, с центральным </w:t>
      </w:r>
      <w:r w:rsidR="000D01D6" w:rsidRPr="000D01D6">
        <w:rPr>
          <w:rFonts w:eastAsia="Times New Roman"/>
          <w:color w:val="000000"/>
          <w:kern w:val="24"/>
        </w:rPr>
        <w:lastRenderedPageBreak/>
        <w:t>характером шелушения серебристо-белыми чешуйко-корками</w:t>
      </w:r>
      <w:r w:rsidR="000D01D6">
        <w:rPr>
          <w:rFonts w:eastAsia="Times New Roman"/>
        </w:rPr>
        <w:t>,</w:t>
      </w:r>
      <w:r w:rsidR="000D01D6" w:rsidRPr="00B56C17">
        <w:rPr>
          <w:rFonts w:ascii="Calibri" w:eastAsia="Times New Roman" w:hAnsi="Calibri"/>
          <w:color w:val="000000"/>
          <w:kern w:val="24"/>
          <w:sz w:val="44"/>
          <w:szCs w:val="44"/>
        </w:rPr>
        <w:t xml:space="preserve"> </w:t>
      </w:r>
      <w:r w:rsidR="000D01D6" w:rsidRPr="000D01D6">
        <w:rPr>
          <w:rFonts w:eastAsia="Times New Roman"/>
          <w:color w:val="000000"/>
          <w:kern w:val="24"/>
        </w:rPr>
        <w:t>на п</w:t>
      </w:r>
      <w:r w:rsidR="000D01D6">
        <w:rPr>
          <w:rFonts w:eastAsia="Times New Roman"/>
          <w:color w:val="000000"/>
          <w:kern w:val="24"/>
        </w:rPr>
        <w:t>оверхности которых располагаются</w:t>
      </w:r>
      <w:r w:rsidR="000D01D6" w:rsidRPr="000D01D6">
        <w:rPr>
          <w:rFonts w:eastAsia="Times New Roman"/>
          <w:color w:val="000000"/>
          <w:kern w:val="24"/>
        </w:rPr>
        <w:t xml:space="preserve"> множественные трещины с геморрагическими корками</w:t>
      </w:r>
      <w:r w:rsidR="000D01D6">
        <w:rPr>
          <w:rFonts w:eastAsia="Times New Roman"/>
        </w:rPr>
        <w:t>.</w:t>
      </w:r>
    </w:p>
    <w:p w:rsidR="008D5252" w:rsidRDefault="008D5252" w:rsidP="00F31FAE">
      <w:pPr>
        <w:jc w:val="both"/>
        <w:rPr>
          <w:rFonts w:eastAsia="Times New Roman"/>
        </w:rPr>
        <w:sectPr w:rsidR="008D5252" w:rsidSect="009B1076">
          <w:type w:val="continuous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>
        <w:rPr>
          <w:rFonts w:eastAsia="Times New Roman"/>
        </w:rPr>
        <w:t xml:space="preserve">Данные биохимического анализа крови: </w:t>
      </w:r>
      <w:r w:rsidRPr="008D5252">
        <w:rPr>
          <w:rFonts w:ascii="Calibri" w:eastAsia="+mn-ea" w:hAnsi="Calibri" w:cs="+mn-cs"/>
          <w:color w:val="000000"/>
          <w:kern w:val="24"/>
        </w:rPr>
        <w:t>АСТ – 124,0 Е/л, АЛТ – 132 Е/л; ГГТ 865</w:t>
      </w:r>
      <w:r>
        <w:rPr>
          <w:rFonts w:ascii="Calibri" w:eastAsia="+mn-ea" w:hAnsi="Calibri" w:cs="+mn-cs"/>
          <w:color w:val="000000"/>
          <w:kern w:val="24"/>
        </w:rPr>
        <w:t xml:space="preserve"> </w:t>
      </w:r>
      <w:r w:rsidR="00FA47EE">
        <w:rPr>
          <w:rFonts w:ascii="Calibri" w:eastAsia="+mn-ea" w:hAnsi="Calibri" w:cs="+mn-cs"/>
          <w:color w:val="000000"/>
          <w:kern w:val="24"/>
        </w:rPr>
        <w:t>Е/л</w:t>
      </w:r>
    </w:p>
    <w:p w:rsidR="008D5252" w:rsidRDefault="008D5252" w:rsidP="00F31FAE">
      <w:pPr>
        <w:jc w:val="both"/>
        <w:rPr>
          <w:rFonts w:eastAsia="Times New Roman"/>
        </w:rPr>
      </w:pPr>
      <w:r>
        <w:rPr>
          <w:rFonts w:eastAsia="Times New Roman"/>
        </w:rPr>
        <w:lastRenderedPageBreak/>
        <w:t>Выставлен диагноз: «Псориаз экссудативный, распространенный, прогрессирующая стадия».</w:t>
      </w:r>
      <w:r w:rsidR="00FF5613">
        <w:rPr>
          <w:rFonts w:eastAsia="Times New Roman"/>
        </w:rPr>
        <w:t xml:space="preserve"> Пациент</w:t>
      </w:r>
      <w:r w:rsidR="00075F33">
        <w:rPr>
          <w:rFonts w:eastAsia="Times New Roman"/>
        </w:rPr>
        <w:t xml:space="preserve">у был назначен неотигазон. </w:t>
      </w:r>
    </w:p>
    <w:p w:rsidR="008D5252" w:rsidRDefault="008D5252" w:rsidP="00F31FAE">
      <w:pPr>
        <w:jc w:val="both"/>
        <w:rPr>
          <w:rFonts w:eastAsia="Times New Roman"/>
        </w:rPr>
      </w:pPr>
    </w:p>
    <w:p w:rsidR="00CE7945" w:rsidRPr="00FF5613" w:rsidRDefault="00CE7945" w:rsidP="00F31FAE">
      <w:pPr>
        <w:jc w:val="both"/>
        <w:rPr>
          <w:rFonts w:eastAsia="Times New Roman"/>
          <w:color w:val="FF0000"/>
        </w:rPr>
      </w:pPr>
    </w:p>
    <w:p w:rsidR="00FA47EE" w:rsidRPr="00E269B9" w:rsidRDefault="00CE7945" w:rsidP="00F31FAE">
      <w:pPr>
        <w:jc w:val="both"/>
        <w:rPr>
          <w:rFonts w:eastAsia="Times New Roman"/>
          <w:b/>
        </w:rPr>
      </w:pPr>
      <w:r w:rsidRPr="00FF5613">
        <w:rPr>
          <w:rFonts w:eastAsia="Times New Roman"/>
          <w:color w:val="FF0000"/>
        </w:rPr>
        <w:tab/>
      </w:r>
      <w:r w:rsidR="00075F33" w:rsidRPr="00E269B9">
        <w:rPr>
          <w:rFonts w:eastAsia="Times New Roman"/>
          <w:b/>
        </w:rPr>
        <w:t>Целесообразно ли назначение ацитретина в данном случае?</w:t>
      </w:r>
    </w:p>
    <w:p w:rsidR="00FA47EE" w:rsidRPr="00E269B9" w:rsidRDefault="00FA47EE" w:rsidP="00F31FAE">
      <w:pPr>
        <w:jc w:val="both"/>
        <w:rPr>
          <w:rFonts w:eastAsia="Times New Roman"/>
          <w:b/>
        </w:rPr>
      </w:pPr>
    </w:p>
    <w:p w:rsidR="00FA47EE" w:rsidRPr="00E269B9" w:rsidRDefault="00075F33" w:rsidP="00F31FAE">
      <w:pPr>
        <w:jc w:val="both"/>
        <w:rPr>
          <w:rFonts w:eastAsia="Times New Roman"/>
        </w:rPr>
      </w:pPr>
      <w:r w:rsidRPr="00E269B9">
        <w:rPr>
          <w:rFonts w:eastAsia="Times New Roman"/>
        </w:rPr>
        <w:t>а) да, в данном случае противопоказаний нет</w:t>
      </w:r>
    </w:p>
    <w:p w:rsidR="00FA47EE" w:rsidRPr="00E269B9" w:rsidRDefault="00075F33" w:rsidP="00F31FAE">
      <w:pPr>
        <w:jc w:val="both"/>
        <w:rPr>
          <w:rFonts w:eastAsia="Times New Roman"/>
        </w:rPr>
      </w:pPr>
      <w:r w:rsidRPr="00E269B9">
        <w:rPr>
          <w:rFonts w:eastAsia="Times New Roman"/>
        </w:rPr>
        <w:t xml:space="preserve">б) нет, имеются противопоказания: повышенные показатели </w:t>
      </w:r>
      <w:r w:rsidR="00E269B9" w:rsidRPr="00E269B9">
        <w:rPr>
          <w:rFonts w:eastAsia="Times New Roman"/>
        </w:rPr>
        <w:t>АСТ, АЛТ, ГГТ</w:t>
      </w:r>
    </w:p>
    <w:p w:rsidR="00FA47EE" w:rsidRPr="00E269B9" w:rsidRDefault="00E269B9" w:rsidP="00F31FAE">
      <w:pPr>
        <w:jc w:val="both"/>
        <w:rPr>
          <w:rFonts w:eastAsia="Times New Roman"/>
        </w:rPr>
      </w:pPr>
      <w:r w:rsidRPr="00E269B9">
        <w:rPr>
          <w:rFonts w:eastAsia="Times New Roman"/>
        </w:rPr>
        <w:t>в) при экссудативной форме не целесообразно назначение ацитретина</w:t>
      </w:r>
    </w:p>
    <w:p w:rsidR="00FA47EE" w:rsidRPr="00E269B9" w:rsidRDefault="00FA47EE" w:rsidP="00F31FAE">
      <w:pPr>
        <w:jc w:val="both"/>
        <w:rPr>
          <w:rFonts w:eastAsia="Times New Roman"/>
        </w:rPr>
      </w:pPr>
    </w:p>
    <w:p w:rsidR="00FA47EE" w:rsidRDefault="00E269B9" w:rsidP="00F31FAE">
      <w:pPr>
        <w:jc w:val="both"/>
        <w:rPr>
          <w:rFonts w:eastAsia="Times New Roman"/>
        </w:rPr>
      </w:pPr>
      <w:r w:rsidRPr="00E269B9">
        <w:rPr>
          <w:rFonts w:eastAsia="Times New Roman"/>
        </w:rPr>
        <w:t>Правильный ответ: б</w:t>
      </w:r>
    </w:p>
    <w:p w:rsidR="003B747A" w:rsidRPr="00E269B9" w:rsidRDefault="003B747A" w:rsidP="00F31FAE">
      <w:pPr>
        <w:jc w:val="both"/>
        <w:rPr>
          <w:rFonts w:eastAsia="Times New Roman"/>
        </w:rPr>
      </w:pPr>
    </w:p>
    <w:p w:rsidR="0075427E" w:rsidRDefault="003B747A" w:rsidP="003B747A">
      <w:pPr>
        <w:jc w:val="both"/>
        <w:rPr>
          <w:rFonts w:eastAsia="Times New Roman"/>
          <w:b/>
        </w:rPr>
      </w:pPr>
      <w:r>
        <w:rPr>
          <w:rFonts w:eastAsia="Times New Roman"/>
          <w:b/>
        </w:rPr>
        <w:tab/>
      </w:r>
    </w:p>
    <w:p w:rsidR="003B747A" w:rsidRPr="00075F33" w:rsidRDefault="0075427E" w:rsidP="0075427E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</w:rPr>
        <w:t>Из какого расчета</w:t>
      </w:r>
      <w:r w:rsidR="003B747A" w:rsidRPr="00075F33">
        <w:rPr>
          <w:rFonts w:eastAsia="Times New Roman"/>
          <w:b/>
        </w:rPr>
        <w:t xml:space="preserve"> назна</w:t>
      </w:r>
      <w:r>
        <w:rPr>
          <w:rFonts w:eastAsia="Times New Roman"/>
          <w:b/>
        </w:rPr>
        <w:t>чается ацитретин</w:t>
      </w:r>
      <w:r w:rsidR="003B747A">
        <w:rPr>
          <w:rFonts w:eastAsia="Times New Roman"/>
          <w:b/>
        </w:rPr>
        <w:t xml:space="preserve"> при псориазе</w:t>
      </w:r>
      <w:r w:rsidR="003B747A" w:rsidRPr="00075F33">
        <w:rPr>
          <w:rFonts w:eastAsia="Times New Roman"/>
          <w:b/>
        </w:rPr>
        <w:t>?</w:t>
      </w:r>
    </w:p>
    <w:p w:rsidR="003B747A" w:rsidRPr="00075F33" w:rsidRDefault="003B747A" w:rsidP="003B747A">
      <w:pPr>
        <w:jc w:val="both"/>
        <w:rPr>
          <w:rFonts w:eastAsia="Times New Roman"/>
          <w:b/>
        </w:rPr>
      </w:pPr>
    </w:p>
    <w:p w:rsidR="003B747A" w:rsidRPr="00075F33" w:rsidRDefault="003B747A" w:rsidP="003B747A">
      <w:pPr>
        <w:jc w:val="both"/>
        <w:rPr>
          <w:rFonts w:eastAsia="Times New Roman"/>
        </w:rPr>
      </w:pPr>
      <w:r w:rsidRPr="00075F33">
        <w:rPr>
          <w:rFonts w:eastAsia="Times New Roman"/>
        </w:rPr>
        <w:t>а) 0,5 мг на кг массы тела в сутки; длительность приема 6-8 недель.</w:t>
      </w:r>
    </w:p>
    <w:p w:rsidR="003B747A" w:rsidRPr="00075F33" w:rsidRDefault="003B747A" w:rsidP="003B747A">
      <w:pPr>
        <w:jc w:val="both"/>
        <w:rPr>
          <w:rFonts w:eastAsia="Times New Roman"/>
        </w:rPr>
      </w:pPr>
      <w:r w:rsidRPr="00075F33">
        <w:rPr>
          <w:rFonts w:eastAsia="Times New Roman"/>
        </w:rPr>
        <w:t>б) 10 мг на кг массы тела; длительность терапии 5 недель</w:t>
      </w:r>
    </w:p>
    <w:p w:rsidR="003B747A" w:rsidRPr="00075F33" w:rsidRDefault="003B747A" w:rsidP="003B747A">
      <w:pPr>
        <w:jc w:val="both"/>
        <w:rPr>
          <w:rFonts w:eastAsia="Times New Roman"/>
        </w:rPr>
      </w:pPr>
      <w:r w:rsidRPr="00075F33">
        <w:rPr>
          <w:rFonts w:eastAsia="Times New Roman"/>
        </w:rPr>
        <w:t>в) 22,5 мг на кг массы тела, длительность терапии 10 недель</w:t>
      </w:r>
    </w:p>
    <w:p w:rsidR="003B747A" w:rsidRPr="00075F33" w:rsidRDefault="003B747A" w:rsidP="003B747A">
      <w:pPr>
        <w:jc w:val="both"/>
        <w:rPr>
          <w:rFonts w:eastAsia="Times New Roman"/>
        </w:rPr>
      </w:pPr>
      <w:r w:rsidRPr="00075F33">
        <w:rPr>
          <w:rFonts w:eastAsia="Times New Roman"/>
        </w:rPr>
        <w:t>г) Все перечисленное</w:t>
      </w:r>
    </w:p>
    <w:p w:rsidR="003B747A" w:rsidRPr="00075F33" w:rsidRDefault="003B747A" w:rsidP="003B747A">
      <w:pPr>
        <w:jc w:val="both"/>
        <w:rPr>
          <w:rFonts w:eastAsia="Times New Roman"/>
        </w:rPr>
      </w:pPr>
    </w:p>
    <w:p w:rsidR="003B747A" w:rsidRPr="00075F33" w:rsidRDefault="003B747A" w:rsidP="003B747A">
      <w:pPr>
        <w:jc w:val="both"/>
        <w:rPr>
          <w:rFonts w:eastAsia="Times New Roman"/>
        </w:rPr>
      </w:pPr>
      <w:r w:rsidRPr="00075F33">
        <w:rPr>
          <w:rFonts w:eastAsia="Times New Roman"/>
        </w:rPr>
        <w:t>Правильный ответ: а</w:t>
      </w:r>
    </w:p>
    <w:p w:rsidR="00FA47EE" w:rsidRDefault="00FA47EE" w:rsidP="00F31FAE">
      <w:pPr>
        <w:jc w:val="both"/>
        <w:rPr>
          <w:rFonts w:eastAsia="Times New Roman"/>
          <w:b/>
        </w:rPr>
      </w:pPr>
    </w:p>
    <w:p w:rsidR="00E269B9" w:rsidRPr="00DA77F4" w:rsidRDefault="00E269B9" w:rsidP="00DA77F4">
      <w:pPr>
        <w:jc w:val="both"/>
        <w:rPr>
          <w:rFonts w:eastAsia="Times New Roman"/>
          <w:b/>
        </w:rPr>
      </w:pPr>
    </w:p>
    <w:p w:rsidR="00E269B9" w:rsidRDefault="00E269B9" w:rsidP="00F31FAE">
      <w:pPr>
        <w:ind w:firstLine="708"/>
        <w:jc w:val="both"/>
        <w:rPr>
          <w:b/>
          <w:sz w:val="28"/>
        </w:rPr>
      </w:pPr>
    </w:p>
    <w:p w:rsidR="00061643" w:rsidRDefault="00E358B7" w:rsidP="00F31FAE">
      <w:pPr>
        <w:ind w:firstLine="708"/>
        <w:jc w:val="both"/>
      </w:pPr>
      <w:r>
        <w:rPr>
          <w:b/>
          <w:sz w:val="28"/>
        </w:rPr>
        <w:t>Задача №5</w:t>
      </w:r>
    </w:p>
    <w:p w:rsidR="00FA47EE" w:rsidRDefault="00FA47EE" w:rsidP="00F31FAE">
      <w:pPr>
        <w:ind w:firstLine="708"/>
        <w:jc w:val="both"/>
        <w:rPr>
          <w:kern w:val="28"/>
        </w:rPr>
      </w:pPr>
    </w:p>
    <w:p w:rsidR="00E358B7" w:rsidRDefault="00E358B7" w:rsidP="00F31FAE">
      <w:pPr>
        <w:ind w:firstLine="708"/>
        <w:jc w:val="both"/>
        <w:rPr>
          <w:kern w:val="28"/>
        </w:rPr>
        <w:sectPr w:rsidR="00E358B7" w:rsidSect="009B1076">
          <w:type w:val="continuous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061643" w:rsidRPr="00061643" w:rsidRDefault="00FA47EE" w:rsidP="00F31FAE">
      <w:pPr>
        <w:ind w:firstLine="708"/>
        <w:jc w:val="both"/>
        <w:rPr>
          <w:kern w:val="28"/>
        </w:rPr>
      </w:pPr>
      <w:r>
        <w:rPr>
          <w:kern w:val="28"/>
        </w:rPr>
        <w:lastRenderedPageBreak/>
        <w:t>Больная 25</w:t>
      </w:r>
      <w:r w:rsidR="00061643" w:rsidRPr="00061643">
        <w:rPr>
          <w:kern w:val="28"/>
        </w:rPr>
        <w:t xml:space="preserve"> лет поступила в клинику с жалобами на высыпания в области лица, не сопровождающиеся субъективными ощущениями.       </w:t>
      </w:r>
    </w:p>
    <w:p w:rsidR="00061643" w:rsidRPr="00061643" w:rsidRDefault="00061643" w:rsidP="00F31FAE">
      <w:pPr>
        <w:ind w:firstLine="708"/>
        <w:jc w:val="both"/>
        <w:rPr>
          <w:kern w:val="28"/>
        </w:rPr>
      </w:pPr>
      <w:r w:rsidRPr="00061643">
        <w:rPr>
          <w:rFonts w:eastAsia="Times New Roman"/>
          <w:kern w:val="28"/>
        </w:rPr>
        <w:t xml:space="preserve">Из анамнеза известно, что начало заболевания пациент </w:t>
      </w:r>
      <w:r w:rsidRPr="00061643">
        <w:rPr>
          <w:kern w:val="28"/>
        </w:rPr>
        <w:t xml:space="preserve">связывает с применением 3 недели назад кортикостероидных мазей на лицо по поводу гнойничкового элемента, возникшего на правой щеке. Видимого эффекта не отмечалось. Наследственность не отягощена.     </w:t>
      </w:r>
    </w:p>
    <w:p w:rsidR="00450BEF" w:rsidRDefault="00061643" w:rsidP="00F31FAE">
      <w:pPr>
        <w:ind w:firstLine="708"/>
        <w:jc w:val="both"/>
        <w:rPr>
          <w:rFonts w:eastAsia="Times New Roman"/>
          <w:kern w:val="28"/>
        </w:rPr>
      </w:pPr>
      <w:r w:rsidRPr="00061643">
        <w:rPr>
          <w:b/>
          <w:kern w:val="28"/>
        </w:rPr>
        <w:t>Локальный статус:</w:t>
      </w:r>
      <w:r w:rsidRPr="00061643">
        <w:rPr>
          <w:kern w:val="28"/>
        </w:rPr>
        <w:t xml:space="preserve"> </w:t>
      </w:r>
      <w:r w:rsidRPr="00061643">
        <w:rPr>
          <w:rFonts w:eastAsia="Times New Roman"/>
          <w:kern w:val="28"/>
        </w:rPr>
        <w:t xml:space="preserve">Кожный патологический процесс носит распространенный симметричный </w:t>
      </w:r>
    </w:p>
    <w:p w:rsidR="00E358B7" w:rsidRDefault="00061643" w:rsidP="00450BEF">
      <w:pPr>
        <w:jc w:val="both"/>
        <w:rPr>
          <w:rFonts w:eastAsia="Times New Roman"/>
          <w:kern w:val="28"/>
        </w:rPr>
        <w:sectPr w:rsidR="00E358B7" w:rsidSect="00E358B7">
          <w:type w:val="continuous"/>
          <w:pgSz w:w="11906" w:h="16838"/>
          <w:pgMar w:top="1134" w:right="850" w:bottom="1134" w:left="1701" w:header="708" w:footer="708" w:gutter="0"/>
          <w:cols w:num="2" w:space="708"/>
          <w:titlePg/>
          <w:docGrid w:linePitch="360"/>
        </w:sectPr>
      </w:pPr>
      <w:r w:rsidRPr="00061643">
        <w:rPr>
          <w:rFonts w:eastAsia="Times New Roman"/>
          <w:kern w:val="28"/>
        </w:rPr>
        <w:lastRenderedPageBreak/>
        <w:t xml:space="preserve"> </w:t>
      </w:r>
      <w:r w:rsidR="00F5277E">
        <w:rPr>
          <w:rFonts w:eastAsia="Times New Roman"/>
          <w:spacing w:val="2"/>
          <w:kern w:val="24"/>
        </w:rPr>
        <w:pict>
          <v:shape id="_x0000_i1048" type="#_x0000_t75" style="width:174.1pt;height:3in;mso-left-percent:-10001;mso-top-percent:-10001;mso-position-horizontal:absolute;mso-position-horizontal-relative:char;mso-position-vertical:absolute;mso-position-vertical-relative:line;mso-left-percent:-10001;mso-top-percent:-10001">
            <v:imagedata r:id="rId39" o:title=""/>
          </v:shape>
        </w:pict>
      </w:r>
      <w:r w:rsidRPr="00061643">
        <w:rPr>
          <w:rFonts w:eastAsia="Times New Roman"/>
          <w:kern w:val="28"/>
        </w:rPr>
        <w:t xml:space="preserve"> </w:t>
      </w:r>
    </w:p>
    <w:p w:rsidR="00061643" w:rsidRDefault="00450BEF" w:rsidP="00E358B7">
      <w:pPr>
        <w:jc w:val="both"/>
        <w:rPr>
          <w:kern w:val="28"/>
        </w:rPr>
      </w:pPr>
      <w:r>
        <w:rPr>
          <w:rFonts w:eastAsia="Times New Roman"/>
          <w:kern w:val="28"/>
        </w:rPr>
        <w:lastRenderedPageBreak/>
        <w:t>характер. Локализуется на коже лица (</w:t>
      </w:r>
      <w:r w:rsidR="00E358B7">
        <w:rPr>
          <w:rFonts w:eastAsia="Times New Roman"/>
          <w:kern w:val="28"/>
        </w:rPr>
        <w:t>в области щек, спинки носа). Пред</w:t>
      </w:r>
      <w:r>
        <w:rPr>
          <w:rFonts w:eastAsia="Times New Roman"/>
          <w:kern w:val="28"/>
        </w:rPr>
        <w:t xml:space="preserve">ставлен </w:t>
      </w:r>
      <w:r w:rsidR="00061643" w:rsidRPr="00061643">
        <w:rPr>
          <w:rFonts w:eastAsia="Times New Roman"/>
          <w:kern w:val="28"/>
        </w:rPr>
        <w:t xml:space="preserve">эритемой </w:t>
      </w:r>
      <w:r w:rsidR="00061643" w:rsidRPr="00061643">
        <w:rPr>
          <w:kern w:val="28"/>
        </w:rPr>
        <w:t>ярко-розового цвета с нечеткими границами, не выступает над уровнем кожи, поверхность гладкая. На поверхности – множественные телеангиэктазии, милиарные папулы розового цвета с четкими границами, правильно округлой формы, возвышающиеся над поверхностью кожи, единичные пустулы с серозно-гнойным содержимым. При надавливании предметным стеклом высыпания исчезают.</w:t>
      </w:r>
    </w:p>
    <w:p w:rsidR="00E358B7" w:rsidRDefault="00745192" w:rsidP="00F31FAE">
      <w:pPr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>Выставлен д</w:t>
      </w:r>
      <w:r w:rsidRPr="00165713">
        <w:rPr>
          <w:rFonts w:eastAsia="Times New Roman"/>
          <w:spacing w:val="2"/>
          <w:kern w:val="24"/>
        </w:rPr>
        <w:t>иагноз</w:t>
      </w:r>
      <w:r>
        <w:rPr>
          <w:rFonts w:eastAsia="Times New Roman"/>
          <w:spacing w:val="2"/>
          <w:kern w:val="24"/>
        </w:rPr>
        <w:t>:</w:t>
      </w:r>
      <w:r w:rsidRPr="00165713">
        <w:rPr>
          <w:rFonts w:eastAsia="Times New Roman"/>
          <w:spacing w:val="2"/>
          <w:kern w:val="24"/>
        </w:rPr>
        <w:t xml:space="preserve"> </w:t>
      </w:r>
      <w:r>
        <w:rPr>
          <w:rFonts w:eastAsia="Times New Roman"/>
          <w:spacing w:val="2"/>
          <w:kern w:val="24"/>
        </w:rPr>
        <w:t>«</w:t>
      </w:r>
      <w:r w:rsidRPr="00AC0567">
        <w:rPr>
          <w:rFonts w:eastAsia="Times New Roman"/>
          <w:spacing w:val="2"/>
          <w:kern w:val="24"/>
        </w:rPr>
        <w:t>Розацеа, папуло-пустулезная форма</w:t>
      </w:r>
      <w:r w:rsidR="00DA77F4">
        <w:rPr>
          <w:rFonts w:eastAsia="Times New Roman"/>
          <w:spacing w:val="2"/>
          <w:kern w:val="24"/>
        </w:rPr>
        <w:t>».</w:t>
      </w:r>
    </w:p>
    <w:p w:rsidR="00DA77F4" w:rsidRDefault="00DA77F4" w:rsidP="00F31FAE">
      <w:pPr>
        <w:jc w:val="both"/>
        <w:rPr>
          <w:rFonts w:eastAsia="Times New Roman"/>
          <w:spacing w:val="2"/>
          <w:kern w:val="24"/>
        </w:rPr>
        <w:sectPr w:rsidR="00DA77F4" w:rsidSect="00E358B7">
          <w:type w:val="continuous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481212" w:rsidRDefault="00481212" w:rsidP="00F31FAE">
      <w:pPr>
        <w:jc w:val="both"/>
        <w:rPr>
          <w:rFonts w:eastAsia="Times New Roman"/>
          <w:spacing w:val="2"/>
          <w:kern w:val="24"/>
        </w:rPr>
      </w:pPr>
    </w:p>
    <w:p w:rsidR="00745192" w:rsidRDefault="00745192" w:rsidP="00F31FAE">
      <w:pPr>
        <w:jc w:val="both"/>
        <w:rPr>
          <w:rFonts w:eastAsia="Times New Roman"/>
          <w:b/>
          <w:spacing w:val="2"/>
          <w:kern w:val="24"/>
        </w:rPr>
      </w:pPr>
      <w:r>
        <w:rPr>
          <w:rFonts w:eastAsia="Times New Roman"/>
          <w:spacing w:val="2"/>
          <w:kern w:val="24"/>
        </w:rPr>
        <w:tab/>
      </w:r>
      <w:r>
        <w:rPr>
          <w:rFonts w:eastAsia="Times New Roman"/>
          <w:b/>
          <w:spacing w:val="2"/>
          <w:kern w:val="24"/>
        </w:rPr>
        <w:t>Какой период является опасным для наступления беременности</w:t>
      </w:r>
      <w:r w:rsidR="00F31FAE">
        <w:rPr>
          <w:rFonts w:eastAsia="Times New Roman"/>
          <w:b/>
          <w:spacing w:val="2"/>
          <w:kern w:val="24"/>
        </w:rPr>
        <w:t xml:space="preserve"> при</w:t>
      </w:r>
      <w:r>
        <w:rPr>
          <w:rFonts w:eastAsia="Times New Roman"/>
          <w:b/>
          <w:spacing w:val="2"/>
          <w:kern w:val="24"/>
        </w:rPr>
        <w:t xml:space="preserve"> терапии </w:t>
      </w:r>
      <w:r w:rsidR="00450BEF" w:rsidRPr="00B56C17">
        <w:rPr>
          <w:rFonts w:eastAsia="Times New Roman"/>
          <w:b/>
          <w:color w:val="000000"/>
          <w:spacing w:val="2"/>
          <w:kern w:val="24"/>
        </w:rPr>
        <w:t>изотретиноином</w:t>
      </w:r>
      <w:r>
        <w:rPr>
          <w:rFonts w:eastAsia="Times New Roman"/>
          <w:b/>
          <w:spacing w:val="2"/>
          <w:kern w:val="24"/>
        </w:rPr>
        <w:t>?</w:t>
      </w:r>
    </w:p>
    <w:p w:rsidR="00745192" w:rsidRDefault="00745192" w:rsidP="00F31FAE">
      <w:pPr>
        <w:jc w:val="both"/>
        <w:rPr>
          <w:rFonts w:eastAsia="Times New Roman"/>
          <w:b/>
          <w:spacing w:val="2"/>
          <w:kern w:val="24"/>
        </w:rPr>
      </w:pPr>
    </w:p>
    <w:p w:rsidR="00745192" w:rsidRDefault="00745192" w:rsidP="00F31FAE">
      <w:pPr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b/>
          <w:spacing w:val="2"/>
          <w:kern w:val="24"/>
        </w:rPr>
        <w:tab/>
      </w:r>
      <w:r>
        <w:rPr>
          <w:rFonts w:eastAsia="Times New Roman"/>
          <w:spacing w:val="2"/>
          <w:kern w:val="24"/>
        </w:rPr>
        <w:t>а) за два месяца до лечения и в ходе лечения</w:t>
      </w:r>
    </w:p>
    <w:p w:rsidR="00745192" w:rsidRDefault="00745192" w:rsidP="00F31FAE">
      <w:pPr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ab/>
        <w:t>б) в ходе лечения акнекутаном и в течение одного месяца после него</w:t>
      </w:r>
    </w:p>
    <w:p w:rsidR="00745192" w:rsidRDefault="00745192" w:rsidP="00F31FAE">
      <w:pPr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ab/>
        <w:t>в) в ходе лечения и в течение двух лет после него</w:t>
      </w:r>
    </w:p>
    <w:p w:rsidR="00745192" w:rsidRDefault="00745192" w:rsidP="00F31FAE">
      <w:pPr>
        <w:jc w:val="both"/>
        <w:rPr>
          <w:rFonts w:eastAsia="Times New Roman"/>
          <w:spacing w:val="2"/>
          <w:kern w:val="24"/>
        </w:rPr>
      </w:pPr>
    </w:p>
    <w:p w:rsidR="00745192" w:rsidRDefault="00745192" w:rsidP="00F31FAE">
      <w:pPr>
        <w:jc w:val="both"/>
        <w:rPr>
          <w:rFonts w:eastAsia="Times New Roman"/>
          <w:b/>
          <w:spacing w:val="2"/>
          <w:kern w:val="24"/>
        </w:rPr>
      </w:pPr>
      <w:r>
        <w:rPr>
          <w:rFonts w:eastAsia="Times New Roman"/>
          <w:spacing w:val="2"/>
          <w:kern w:val="24"/>
        </w:rPr>
        <w:t>Правильный ответ: б</w:t>
      </w:r>
    </w:p>
    <w:p w:rsidR="00F31FAE" w:rsidRDefault="00F31FAE" w:rsidP="00F31FAE">
      <w:pPr>
        <w:jc w:val="both"/>
        <w:rPr>
          <w:rFonts w:eastAsia="Times New Roman"/>
          <w:b/>
          <w:spacing w:val="2"/>
          <w:kern w:val="24"/>
        </w:rPr>
      </w:pPr>
    </w:p>
    <w:p w:rsidR="00F31FAE" w:rsidRDefault="00F31FAE" w:rsidP="00F31FAE">
      <w:pPr>
        <w:jc w:val="both"/>
        <w:rPr>
          <w:rFonts w:eastAsia="Times New Roman"/>
          <w:b/>
          <w:spacing w:val="2"/>
          <w:kern w:val="24"/>
        </w:rPr>
      </w:pPr>
      <w:r>
        <w:rPr>
          <w:rFonts w:eastAsia="Times New Roman"/>
          <w:b/>
          <w:spacing w:val="2"/>
          <w:kern w:val="24"/>
        </w:rPr>
        <w:tab/>
        <w:t xml:space="preserve">Когда следует проводить тест на беременность при терапии </w:t>
      </w:r>
      <w:r w:rsidR="00450BEF" w:rsidRPr="00B56C17">
        <w:rPr>
          <w:rFonts w:eastAsia="Times New Roman"/>
          <w:b/>
          <w:color w:val="000000"/>
          <w:spacing w:val="2"/>
          <w:kern w:val="24"/>
        </w:rPr>
        <w:t>изотретиноином</w:t>
      </w:r>
      <w:r>
        <w:rPr>
          <w:rFonts w:eastAsia="Times New Roman"/>
          <w:b/>
          <w:spacing w:val="2"/>
          <w:kern w:val="24"/>
        </w:rPr>
        <w:t>?</w:t>
      </w:r>
    </w:p>
    <w:p w:rsidR="00F31FAE" w:rsidRDefault="00F31FAE" w:rsidP="00F31FAE">
      <w:pPr>
        <w:jc w:val="both"/>
        <w:rPr>
          <w:rFonts w:eastAsia="Times New Roman"/>
          <w:b/>
          <w:spacing w:val="2"/>
          <w:kern w:val="24"/>
        </w:rPr>
      </w:pPr>
    </w:p>
    <w:p w:rsidR="00F31FAE" w:rsidRDefault="00F31FAE" w:rsidP="00F31FAE">
      <w:pPr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ab/>
        <w:t>а) перед началом терапии, каждые 10 дней во время терапии</w:t>
      </w:r>
    </w:p>
    <w:p w:rsidR="00F31FAE" w:rsidRDefault="00F31FAE" w:rsidP="00F31FAE">
      <w:pPr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ab/>
        <w:t>б) в пределах 11 дней до начала приема препарата, через месяц после окончания терапии</w:t>
      </w:r>
    </w:p>
    <w:p w:rsidR="00F31FAE" w:rsidRDefault="00F31FAE" w:rsidP="00F31FAE">
      <w:pPr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ab/>
        <w:t>в) в пределах 11 дней до начала приема препарата, ежемесячно во время приема препарата и через 5 недель после окончания терапии.</w:t>
      </w:r>
    </w:p>
    <w:p w:rsidR="00F31FAE" w:rsidRDefault="00F31FAE" w:rsidP="00F31FAE">
      <w:pPr>
        <w:jc w:val="both"/>
        <w:rPr>
          <w:rFonts w:eastAsia="Times New Roman"/>
          <w:spacing w:val="2"/>
          <w:kern w:val="24"/>
        </w:rPr>
      </w:pPr>
    </w:p>
    <w:p w:rsidR="00F31FAE" w:rsidRPr="00F31FAE" w:rsidRDefault="00F31FAE" w:rsidP="00F31FAE">
      <w:pPr>
        <w:jc w:val="both"/>
        <w:rPr>
          <w:rFonts w:eastAsia="Times New Roman"/>
          <w:spacing w:val="2"/>
          <w:kern w:val="24"/>
        </w:rPr>
      </w:pPr>
      <w:r>
        <w:rPr>
          <w:rFonts w:eastAsia="Times New Roman"/>
          <w:spacing w:val="2"/>
          <w:kern w:val="24"/>
        </w:rPr>
        <w:t>Правильный ответ: в.</w:t>
      </w:r>
    </w:p>
    <w:p w:rsidR="00745192" w:rsidRDefault="00745192" w:rsidP="00F31FAE">
      <w:pPr>
        <w:jc w:val="both"/>
        <w:rPr>
          <w:rFonts w:eastAsia="Times New Roman"/>
          <w:spacing w:val="2"/>
          <w:kern w:val="24"/>
        </w:rPr>
      </w:pPr>
    </w:p>
    <w:p w:rsidR="00745192" w:rsidRPr="00745192" w:rsidRDefault="00745192" w:rsidP="00F31FAE">
      <w:pPr>
        <w:jc w:val="both"/>
        <w:rPr>
          <w:kern w:val="28"/>
        </w:rPr>
      </w:pPr>
      <w:r>
        <w:rPr>
          <w:rFonts w:eastAsia="Times New Roman"/>
          <w:spacing w:val="2"/>
          <w:kern w:val="24"/>
        </w:rPr>
        <w:tab/>
      </w:r>
    </w:p>
    <w:p w:rsidR="008E6EB5" w:rsidRDefault="008E6EB5" w:rsidP="00F31FAE">
      <w:pPr>
        <w:ind w:firstLine="708"/>
        <w:jc w:val="both"/>
        <w:rPr>
          <w:b/>
          <w:kern w:val="28"/>
        </w:rPr>
      </w:pPr>
    </w:p>
    <w:p w:rsidR="00061643" w:rsidRPr="00FA47EE" w:rsidRDefault="00FA47EE" w:rsidP="00F31FAE">
      <w:pPr>
        <w:jc w:val="both"/>
        <w:rPr>
          <w:b/>
        </w:rPr>
      </w:pPr>
      <w:r>
        <w:rPr>
          <w:b/>
        </w:rPr>
        <w:tab/>
      </w:r>
    </w:p>
    <w:p w:rsidR="00061643" w:rsidRPr="00061643" w:rsidRDefault="00061643" w:rsidP="00F31FAE">
      <w:pPr>
        <w:jc w:val="both"/>
      </w:pPr>
    </w:p>
    <w:p w:rsidR="006611B4" w:rsidRPr="00061643" w:rsidRDefault="006611B4" w:rsidP="00F31FAE">
      <w:pPr>
        <w:shd w:val="clear" w:color="auto" w:fill="FFFFFF"/>
        <w:jc w:val="both"/>
        <w:rPr>
          <w:rFonts w:ascii="LatoWeb" w:hAnsi="LatoWeb"/>
          <w:i/>
          <w:color w:val="333333"/>
          <w:sz w:val="23"/>
          <w:szCs w:val="23"/>
        </w:rPr>
      </w:pPr>
    </w:p>
    <w:p w:rsidR="00BC44C8" w:rsidRDefault="00BC44C8" w:rsidP="00BC44C8">
      <w:pPr>
        <w:wordWrap w:val="0"/>
        <w:spacing w:after="160" w:line="360" w:lineRule="auto"/>
        <w:jc w:val="both"/>
      </w:pPr>
    </w:p>
    <w:p w:rsidR="00BC44C8" w:rsidRDefault="00BC44C8" w:rsidP="00BC44C8">
      <w:pPr>
        <w:wordWrap w:val="0"/>
        <w:spacing w:after="160" w:line="360" w:lineRule="auto"/>
        <w:jc w:val="both"/>
      </w:pPr>
    </w:p>
    <w:p w:rsidR="00BC44C8" w:rsidRDefault="00BC44C8" w:rsidP="00BC44C8">
      <w:pPr>
        <w:wordWrap w:val="0"/>
        <w:spacing w:after="160" w:line="360" w:lineRule="auto"/>
        <w:jc w:val="both"/>
      </w:pPr>
    </w:p>
    <w:p w:rsidR="00BC44C8" w:rsidRDefault="00BC44C8" w:rsidP="00BC44C8">
      <w:pPr>
        <w:shd w:val="clear" w:color="auto" w:fill="FFFFFF"/>
        <w:rPr>
          <w:rFonts w:ascii="LatoWeb" w:hAnsi="LatoWeb"/>
          <w:color w:val="333333"/>
          <w:sz w:val="23"/>
          <w:szCs w:val="23"/>
        </w:rPr>
      </w:pPr>
    </w:p>
    <w:sectPr w:rsidR="00BC44C8" w:rsidSect="009B1076">
      <w:type w:val="continuous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6C17" w:rsidRDefault="00B56C17" w:rsidP="00164898">
      <w:r>
        <w:separator/>
      </w:r>
    </w:p>
  </w:endnote>
  <w:endnote w:type="continuationSeparator" w:id="0">
    <w:p w:rsidR="00B56C17" w:rsidRDefault="00B56C17" w:rsidP="001648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YS Tex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LatoWeb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5427E" w:rsidRDefault="0075427E">
    <w:pPr>
      <w:pStyle w:val="af0"/>
      <w:jc w:val="right"/>
    </w:pPr>
    <w:r>
      <w:fldChar w:fldCharType="begin"/>
    </w:r>
    <w:r>
      <w:instrText>PAGE   \* MERGEFORMAT</w:instrText>
    </w:r>
    <w:r>
      <w:fldChar w:fldCharType="separate"/>
    </w:r>
    <w:r w:rsidR="00F5277E">
      <w:rPr>
        <w:noProof/>
      </w:rPr>
      <w:t>2</w:t>
    </w:r>
    <w:r>
      <w:fldChar w:fldCharType="end"/>
    </w:r>
  </w:p>
  <w:p w:rsidR="0075427E" w:rsidRDefault="0075427E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6C17" w:rsidRDefault="00B56C17" w:rsidP="00164898">
      <w:r>
        <w:separator/>
      </w:r>
    </w:p>
  </w:footnote>
  <w:footnote w:type="continuationSeparator" w:id="0">
    <w:p w:rsidR="00B56C17" w:rsidRDefault="00B56C17" w:rsidP="001648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56BE2DC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7EC490B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BF5A580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897A7A9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52F27A1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B942CBE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0BE496C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134BD7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22602AF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A24E39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2BB6B48"/>
    <w:multiLevelType w:val="hybridMultilevel"/>
    <w:tmpl w:val="08309382"/>
    <w:lvl w:ilvl="0" w:tplc="1CAC413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05205F11"/>
    <w:multiLevelType w:val="hybridMultilevel"/>
    <w:tmpl w:val="D53ABD7C"/>
    <w:lvl w:ilvl="0" w:tplc="9E0C9B7C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8F83158"/>
    <w:multiLevelType w:val="hybridMultilevel"/>
    <w:tmpl w:val="670A41C4"/>
    <w:lvl w:ilvl="0" w:tplc="1CAC413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0AD406AC"/>
    <w:multiLevelType w:val="hybridMultilevel"/>
    <w:tmpl w:val="0FA6D5B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0EDF2258"/>
    <w:multiLevelType w:val="hybridMultilevel"/>
    <w:tmpl w:val="8708BE0E"/>
    <w:lvl w:ilvl="0" w:tplc="04190011">
      <w:start w:val="1"/>
      <w:numFmt w:val="decimal"/>
      <w:lvlText w:val="%1)"/>
      <w:lvlJc w:val="left"/>
      <w:pPr>
        <w:ind w:left="2340" w:hanging="360"/>
      </w:pPr>
    </w:lvl>
    <w:lvl w:ilvl="1" w:tplc="04190019" w:tentative="1">
      <w:start w:val="1"/>
      <w:numFmt w:val="lowerLetter"/>
      <w:lvlText w:val="%2."/>
      <w:lvlJc w:val="left"/>
      <w:pPr>
        <w:ind w:left="3060" w:hanging="360"/>
      </w:pPr>
    </w:lvl>
    <w:lvl w:ilvl="2" w:tplc="0419001B" w:tentative="1">
      <w:start w:val="1"/>
      <w:numFmt w:val="lowerRoman"/>
      <w:lvlText w:val="%3."/>
      <w:lvlJc w:val="right"/>
      <w:pPr>
        <w:ind w:left="3780" w:hanging="180"/>
      </w:pPr>
    </w:lvl>
    <w:lvl w:ilvl="3" w:tplc="0419000F" w:tentative="1">
      <w:start w:val="1"/>
      <w:numFmt w:val="decimal"/>
      <w:lvlText w:val="%4."/>
      <w:lvlJc w:val="left"/>
      <w:pPr>
        <w:ind w:left="4500" w:hanging="360"/>
      </w:pPr>
    </w:lvl>
    <w:lvl w:ilvl="4" w:tplc="04190019" w:tentative="1">
      <w:start w:val="1"/>
      <w:numFmt w:val="lowerLetter"/>
      <w:lvlText w:val="%5."/>
      <w:lvlJc w:val="left"/>
      <w:pPr>
        <w:ind w:left="5220" w:hanging="360"/>
      </w:pPr>
    </w:lvl>
    <w:lvl w:ilvl="5" w:tplc="0419001B" w:tentative="1">
      <w:start w:val="1"/>
      <w:numFmt w:val="lowerRoman"/>
      <w:lvlText w:val="%6."/>
      <w:lvlJc w:val="right"/>
      <w:pPr>
        <w:ind w:left="5940" w:hanging="180"/>
      </w:pPr>
    </w:lvl>
    <w:lvl w:ilvl="6" w:tplc="0419000F" w:tentative="1">
      <w:start w:val="1"/>
      <w:numFmt w:val="decimal"/>
      <w:lvlText w:val="%7."/>
      <w:lvlJc w:val="left"/>
      <w:pPr>
        <w:ind w:left="6660" w:hanging="360"/>
      </w:pPr>
    </w:lvl>
    <w:lvl w:ilvl="7" w:tplc="04190019" w:tentative="1">
      <w:start w:val="1"/>
      <w:numFmt w:val="lowerLetter"/>
      <w:lvlText w:val="%8."/>
      <w:lvlJc w:val="left"/>
      <w:pPr>
        <w:ind w:left="7380" w:hanging="360"/>
      </w:pPr>
    </w:lvl>
    <w:lvl w:ilvl="8" w:tplc="0419001B" w:tentative="1">
      <w:start w:val="1"/>
      <w:numFmt w:val="lowerRoman"/>
      <w:lvlText w:val="%9."/>
      <w:lvlJc w:val="right"/>
      <w:pPr>
        <w:ind w:left="8100" w:hanging="180"/>
      </w:pPr>
    </w:lvl>
  </w:abstractNum>
  <w:abstractNum w:abstractNumId="15">
    <w:nsid w:val="15547924"/>
    <w:multiLevelType w:val="hybridMultilevel"/>
    <w:tmpl w:val="3C2E256E"/>
    <w:lvl w:ilvl="0" w:tplc="1CAC413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7FD0B36"/>
    <w:multiLevelType w:val="hybridMultilevel"/>
    <w:tmpl w:val="7766EF3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1B016D9"/>
    <w:multiLevelType w:val="hybridMultilevel"/>
    <w:tmpl w:val="68CE28A0"/>
    <w:lvl w:ilvl="0" w:tplc="1CAC413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5804CF8"/>
    <w:multiLevelType w:val="hybridMultilevel"/>
    <w:tmpl w:val="145EA910"/>
    <w:lvl w:ilvl="0" w:tplc="1CAC4130">
      <w:start w:val="1"/>
      <w:numFmt w:val="bullet"/>
      <w:lvlText w:val="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9">
    <w:nsid w:val="27C028DD"/>
    <w:multiLevelType w:val="hybridMultilevel"/>
    <w:tmpl w:val="C226CDA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7E23D12"/>
    <w:multiLevelType w:val="multilevel"/>
    <w:tmpl w:val="320C87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2B797B54"/>
    <w:multiLevelType w:val="multilevel"/>
    <w:tmpl w:val="54E072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2">
    <w:nsid w:val="329544CE"/>
    <w:multiLevelType w:val="hybridMultilevel"/>
    <w:tmpl w:val="F8F43C30"/>
    <w:lvl w:ilvl="0" w:tplc="6ED69F9C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5CB6196"/>
    <w:multiLevelType w:val="hybridMultilevel"/>
    <w:tmpl w:val="086C705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C7923E6"/>
    <w:multiLevelType w:val="hybridMultilevel"/>
    <w:tmpl w:val="C99AB3AE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>
    <w:nsid w:val="442F0183"/>
    <w:multiLevelType w:val="hybridMultilevel"/>
    <w:tmpl w:val="5FC0A740"/>
    <w:lvl w:ilvl="0" w:tplc="1CAC413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47CC2F13"/>
    <w:multiLevelType w:val="hybridMultilevel"/>
    <w:tmpl w:val="52EE023E"/>
    <w:lvl w:ilvl="0" w:tplc="1CAC413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482B595D"/>
    <w:multiLevelType w:val="hybridMultilevel"/>
    <w:tmpl w:val="17F0AC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ADA47DE"/>
    <w:multiLevelType w:val="hybridMultilevel"/>
    <w:tmpl w:val="C1569670"/>
    <w:lvl w:ilvl="0" w:tplc="1CAC413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1CAC4130">
      <w:start w:val="1"/>
      <w:numFmt w:val="bullet"/>
      <w:lvlText w:val=""/>
      <w:lvlJc w:val="left"/>
      <w:pPr>
        <w:ind w:left="2007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>
    <w:nsid w:val="50ED4D92"/>
    <w:multiLevelType w:val="hybridMultilevel"/>
    <w:tmpl w:val="3A1A756C"/>
    <w:lvl w:ilvl="0" w:tplc="508681AC">
      <w:start w:val="2"/>
      <w:numFmt w:val="bullet"/>
      <w:lvlText w:val=""/>
      <w:lvlJc w:val="left"/>
      <w:pPr>
        <w:ind w:left="927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0">
    <w:nsid w:val="52221DE5"/>
    <w:multiLevelType w:val="hybridMultilevel"/>
    <w:tmpl w:val="1332B77E"/>
    <w:lvl w:ilvl="0" w:tplc="0419000D">
      <w:start w:val="1"/>
      <w:numFmt w:val="bullet"/>
      <w:lvlText w:val=""/>
      <w:lvlJc w:val="left"/>
      <w:pPr>
        <w:ind w:left="7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1">
    <w:nsid w:val="54701675"/>
    <w:multiLevelType w:val="multilevel"/>
    <w:tmpl w:val="8E9CA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577206AB"/>
    <w:multiLevelType w:val="hybridMultilevel"/>
    <w:tmpl w:val="0CEAD6AC"/>
    <w:lvl w:ilvl="0" w:tplc="041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587A00B8"/>
    <w:multiLevelType w:val="hybridMultilevel"/>
    <w:tmpl w:val="8B7A311E"/>
    <w:lvl w:ilvl="0" w:tplc="1CAC413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>
    <w:nsid w:val="59751CF6"/>
    <w:multiLevelType w:val="hybridMultilevel"/>
    <w:tmpl w:val="AB9E426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5">
    <w:nsid w:val="5F0B012C"/>
    <w:multiLevelType w:val="hybridMultilevel"/>
    <w:tmpl w:val="5A0E5BFE"/>
    <w:lvl w:ilvl="0" w:tplc="04190011">
      <w:start w:val="1"/>
      <w:numFmt w:val="decimal"/>
      <w:lvlText w:val="%1)"/>
      <w:lvlJc w:val="left"/>
      <w:pPr>
        <w:ind w:left="2340" w:hanging="360"/>
      </w:pPr>
    </w:lvl>
    <w:lvl w:ilvl="1" w:tplc="04190019" w:tentative="1">
      <w:start w:val="1"/>
      <w:numFmt w:val="lowerLetter"/>
      <w:lvlText w:val="%2."/>
      <w:lvlJc w:val="left"/>
      <w:pPr>
        <w:ind w:left="3060" w:hanging="360"/>
      </w:pPr>
    </w:lvl>
    <w:lvl w:ilvl="2" w:tplc="0419001B" w:tentative="1">
      <w:start w:val="1"/>
      <w:numFmt w:val="lowerRoman"/>
      <w:lvlText w:val="%3."/>
      <w:lvlJc w:val="right"/>
      <w:pPr>
        <w:ind w:left="3780" w:hanging="180"/>
      </w:pPr>
    </w:lvl>
    <w:lvl w:ilvl="3" w:tplc="0419000F" w:tentative="1">
      <w:start w:val="1"/>
      <w:numFmt w:val="decimal"/>
      <w:lvlText w:val="%4."/>
      <w:lvlJc w:val="left"/>
      <w:pPr>
        <w:ind w:left="4500" w:hanging="360"/>
      </w:pPr>
    </w:lvl>
    <w:lvl w:ilvl="4" w:tplc="04190019" w:tentative="1">
      <w:start w:val="1"/>
      <w:numFmt w:val="lowerLetter"/>
      <w:lvlText w:val="%5."/>
      <w:lvlJc w:val="left"/>
      <w:pPr>
        <w:ind w:left="5220" w:hanging="360"/>
      </w:pPr>
    </w:lvl>
    <w:lvl w:ilvl="5" w:tplc="0419001B" w:tentative="1">
      <w:start w:val="1"/>
      <w:numFmt w:val="lowerRoman"/>
      <w:lvlText w:val="%6."/>
      <w:lvlJc w:val="right"/>
      <w:pPr>
        <w:ind w:left="5940" w:hanging="180"/>
      </w:pPr>
    </w:lvl>
    <w:lvl w:ilvl="6" w:tplc="0419000F" w:tentative="1">
      <w:start w:val="1"/>
      <w:numFmt w:val="decimal"/>
      <w:lvlText w:val="%7."/>
      <w:lvlJc w:val="left"/>
      <w:pPr>
        <w:ind w:left="6660" w:hanging="360"/>
      </w:pPr>
    </w:lvl>
    <w:lvl w:ilvl="7" w:tplc="04190019" w:tentative="1">
      <w:start w:val="1"/>
      <w:numFmt w:val="lowerLetter"/>
      <w:lvlText w:val="%8."/>
      <w:lvlJc w:val="left"/>
      <w:pPr>
        <w:ind w:left="7380" w:hanging="360"/>
      </w:pPr>
    </w:lvl>
    <w:lvl w:ilvl="8" w:tplc="0419001B" w:tentative="1">
      <w:start w:val="1"/>
      <w:numFmt w:val="lowerRoman"/>
      <w:lvlText w:val="%9."/>
      <w:lvlJc w:val="right"/>
      <w:pPr>
        <w:ind w:left="8100" w:hanging="180"/>
      </w:pPr>
    </w:lvl>
  </w:abstractNum>
  <w:abstractNum w:abstractNumId="36">
    <w:nsid w:val="60D62F44"/>
    <w:multiLevelType w:val="hybridMultilevel"/>
    <w:tmpl w:val="0344C1B0"/>
    <w:lvl w:ilvl="0" w:tplc="0419000D">
      <w:start w:val="1"/>
      <w:numFmt w:val="bullet"/>
      <w:lvlText w:val=""/>
      <w:lvlJc w:val="left"/>
      <w:pPr>
        <w:ind w:left="73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90" w:hanging="360"/>
      </w:pPr>
      <w:rPr>
        <w:rFonts w:ascii="Wingdings" w:hAnsi="Wingdings" w:hint="default"/>
      </w:rPr>
    </w:lvl>
  </w:abstractNum>
  <w:abstractNum w:abstractNumId="37">
    <w:nsid w:val="618737D4"/>
    <w:multiLevelType w:val="hybridMultilevel"/>
    <w:tmpl w:val="1C44A0A2"/>
    <w:lvl w:ilvl="0" w:tplc="9E0C9B7C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6354647"/>
    <w:multiLevelType w:val="hybridMultilevel"/>
    <w:tmpl w:val="BCCEBD0A"/>
    <w:lvl w:ilvl="0" w:tplc="04190011">
      <w:start w:val="3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9">
    <w:nsid w:val="69064F0F"/>
    <w:multiLevelType w:val="hybridMultilevel"/>
    <w:tmpl w:val="6E3C8ABC"/>
    <w:lvl w:ilvl="0" w:tplc="1CAC413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0">
    <w:nsid w:val="693D200D"/>
    <w:multiLevelType w:val="hybridMultilevel"/>
    <w:tmpl w:val="7E70029A"/>
    <w:lvl w:ilvl="0" w:tplc="9E0C9B7C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9C860B5"/>
    <w:multiLevelType w:val="hybridMultilevel"/>
    <w:tmpl w:val="AEE40598"/>
    <w:lvl w:ilvl="0" w:tplc="9E0C9B7C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C7A46AA"/>
    <w:multiLevelType w:val="multilevel"/>
    <w:tmpl w:val="31EA4A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6F543468"/>
    <w:multiLevelType w:val="multilevel"/>
    <w:tmpl w:val="9386FB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72046641"/>
    <w:multiLevelType w:val="hybridMultilevel"/>
    <w:tmpl w:val="3E128576"/>
    <w:lvl w:ilvl="0" w:tplc="891A1C8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5186837"/>
    <w:multiLevelType w:val="hybridMultilevel"/>
    <w:tmpl w:val="C7D49F2C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7FA68698">
      <w:start w:val="2"/>
      <w:numFmt w:val="bullet"/>
      <w:lvlText w:val="•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2" w:tplc="0672C47A">
      <w:start w:val="1"/>
      <w:numFmt w:val="decimal"/>
      <w:lvlText w:val="%3)"/>
      <w:lvlJc w:val="left"/>
      <w:pPr>
        <w:ind w:left="2340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76D6D68"/>
    <w:multiLevelType w:val="hybridMultilevel"/>
    <w:tmpl w:val="573CFDA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7">
    <w:nsid w:val="794936DB"/>
    <w:multiLevelType w:val="hybridMultilevel"/>
    <w:tmpl w:val="65027E36"/>
    <w:lvl w:ilvl="0" w:tplc="041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 w:hint="default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48">
    <w:nsid w:val="79D23B32"/>
    <w:multiLevelType w:val="hybridMultilevel"/>
    <w:tmpl w:val="43E4E5B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1">
      <w:start w:val="1"/>
      <w:numFmt w:val="decimal"/>
      <w:lvlText w:val="%3)"/>
      <w:lvlJc w:val="lef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7B676BB9"/>
    <w:multiLevelType w:val="hybridMultilevel"/>
    <w:tmpl w:val="94F0393E"/>
    <w:lvl w:ilvl="0" w:tplc="D72C6680">
      <w:start w:val="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3"/>
  </w:num>
  <w:num w:numId="3">
    <w:abstractNumId w:val="20"/>
  </w:num>
  <w:num w:numId="4">
    <w:abstractNumId w:val="31"/>
  </w:num>
  <w:num w:numId="5">
    <w:abstractNumId w:val="42"/>
  </w:num>
  <w:num w:numId="6">
    <w:abstractNumId w:val="24"/>
  </w:num>
  <w:num w:numId="7">
    <w:abstractNumId w:val="32"/>
  </w:num>
  <w:num w:numId="8">
    <w:abstractNumId w:val="13"/>
  </w:num>
  <w:num w:numId="9">
    <w:abstractNumId w:val="38"/>
  </w:num>
  <w:num w:numId="10">
    <w:abstractNumId w:val="9"/>
  </w:num>
  <w:num w:numId="11">
    <w:abstractNumId w:val="7"/>
  </w:num>
  <w:num w:numId="12">
    <w:abstractNumId w:val="6"/>
  </w:num>
  <w:num w:numId="13">
    <w:abstractNumId w:val="5"/>
  </w:num>
  <w:num w:numId="14">
    <w:abstractNumId w:val="4"/>
  </w:num>
  <w:num w:numId="15">
    <w:abstractNumId w:val="8"/>
  </w:num>
  <w:num w:numId="16">
    <w:abstractNumId w:val="3"/>
  </w:num>
  <w:num w:numId="17">
    <w:abstractNumId w:val="2"/>
  </w:num>
  <w:num w:numId="18">
    <w:abstractNumId w:val="1"/>
  </w:num>
  <w:num w:numId="19">
    <w:abstractNumId w:val="0"/>
  </w:num>
  <w:num w:numId="20">
    <w:abstractNumId w:val="47"/>
  </w:num>
  <w:num w:numId="21">
    <w:abstractNumId w:val="21"/>
  </w:num>
  <w:num w:numId="22">
    <w:abstractNumId w:val="49"/>
  </w:num>
  <w:num w:numId="23">
    <w:abstractNumId w:val="46"/>
  </w:num>
  <w:num w:numId="24">
    <w:abstractNumId w:val="12"/>
  </w:num>
  <w:num w:numId="25">
    <w:abstractNumId w:val="26"/>
  </w:num>
  <w:num w:numId="26">
    <w:abstractNumId w:val="17"/>
  </w:num>
  <w:num w:numId="27">
    <w:abstractNumId w:val="45"/>
  </w:num>
  <w:num w:numId="28">
    <w:abstractNumId w:val="44"/>
  </w:num>
  <w:num w:numId="29">
    <w:abstractNumId w:val="19"/>
  </w:num>
  <w:num w:numId="30">
    <w:abstractNumId w:val="23"/>
  </w:num>
  <w:num w:numId="31">
    <w:abstractNumId w:val="36"/>
  </w:num>
  <w:num w:numId="32">
    <w:abstractNumId w:val="15"/>
  </w:num>
  <w:num w:numId="33">
    <w:abstractNumId w:val="33"/>
  </w:num>
  <w:num w:numId="34">
    <w:abstractNumId w:val="29"/>
  </w:num>
  <w:num w:numId="35">
    <w:abstractNumId w:val="25"/>
  </w:num>
  <w:num w:numId="36">
    <w:abstractNumId w:val="10"/>
  </w:num>
  <w:num w:numId="37">
    <w:abstractNumId w:val="28"/>
  </w:num>
  <w:num w:numId="38">
    <w:abstractNumId w:val="30"/>
  </w:num>
  <w:num w:numId="39">
    <w:abstractNumId w:val="18"/>
  </w:num>
  <w:num w:numId="40">
    <w:abstractNumId w:val="39"/>
  </w:num>
  <w:num w:numId="41">
    <w:abstractNumId w:val="16"/>
  </w:num>
  <w:num w:numId="42">
    <w:abstractNumId w:val="48"/>
  </w:num>
  <w:num w:numId="43">
    <w:abstractNumId w:val="35"/>
  </w:num>
  <w:num w:numId="44">
    <w:abstractNumId w:val="14"/>
  </w:num>
  <w:num w:numId="45">
    <w:abstractNumId w:val="27"/>
  </w:num>
  <w:num w:numId="46">
    <w:abstractNumId w:val="37"/>
  </w:num>
  <w:num w:numId="47">
    <w:abstractNumId w:val="22"/>
  </w:num>
  <w:num w:numId="48">
    <w:abstractNumId w:val="41"/>
  </w:num>
  <w:num w:numId="49">
    <w:abstractNumId w:val="40"/>
  </w:num>
  <w:num w:numId="5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9558C"/>
    <w:rsid w:val="0001653C"/>
    <w:rsid w:val="00033B7D"/>
    <w:rsid w:val="00037156"/>
    <w:rsid w:val="00045A03"/>
    <w:rsid w:val="00055B87"/>
    <w:rsid w:val="00061643"/>
    <w:rsid w:val="00071F04"/>
    <w:rsid w:val="00075F33"/>
    <w:rsid w:val="00077576"/>
    <w:rsid w:val="0008027E"/>
    <w:rsid w:val="00090402"/>
    <w:rsid w:val="000B1BF2"/>
    <w:rsid w:val="000C5074"/>
    <w:rsid w:val="000C6950"/>
    <w:rsid w:val="000C6AF6"/>
    <w:rsid w:val="000D01D6"/>
    <w:rsid w:val="000D73AF"/>
    <w:rsid w:val="000E3F35"/>
    <w:rsid w:val="000F242C"/>
    <w:rsid w:val="00102AD0"/>
    <w:rsid w:val="00103088"/>
    <w:rsid w:val="00112D42"/>
    <w:rsid w:val="00137672"/>
    <w:rsid w:val="00150430"/>
    <w:rsid w:val="00156515"/>
    <w:rsid w:val="00160C74"/>
    <w:rsid w:val="001634BB"/>
    <w:rsid w:val="00164898"/>
    <w:rsid w:val="0018303F"/>
    <w:rsid w:val="00184420"/>
    <w:rsid w:val="00190B65"/>
    <w:rsid w:val="001A12F3"/>
    <w:rsid w:val="001A13FC"/>
    <w:rsid w:val="001B5BD8"/>
    <w:rsid w:val="001D104A"/>
    <w:rsid w:val="001D6FD0"/>
    <w:rsid w:val="001E0F17"/>
    <w:rsid w:val="001E6F1B"/>
    <w:rsid w:val="00201449"/>
    <w:rsid w:val="00202DD8"/>
    <w:rsid w:val="00227DA1"/>
    <w:rsid w:val="00243590"/>
    <w:rsid w:val="00246199"/>
    <w:rsid w:val="00252DBF"/>
    <w:rsid w:val="0025401E"/>
    <w:rsid w:val="00254C8E"/>
    <w:rsid w:val="00267B60"/>
    <w:rsid w:val="00273ADC"/>
    <w:rsid w:val="00285207"/>
    <w:rsid w:val="002925EB"/>
    <w:rsid w:val="0029558C"/>
    <w:rsid w:val="002A4E26"/>
    <w:rsid w:val="002B3204"/>
    <w:rsid w:val="002C66D9"/>
    <w:rsid w:val="002D60EE"/>
    <w:rsid w:val="003004DB"/>
    <w:rsid w:val="003032D6"/>
    <w:rsid w:val="003163BA"/>
    <w:rsid w:val="003222BA"/>
    <w:rsid w:val="0032560D"/>
    <w:rsid w:val="0034093A"/>
    <w:rsid w:val="00340F5A"/>
    <w:rsid w:val="00343C54"/>
    <w:rsid w:val="00345F33"/>
    <w:rsid w:val="00361846"/>
    <w:rsid w:val="003748FF"/>
    <w:rsid w:val="00390043"/>
    <w:rsid w:val="003A2B2C"/>
    <w:rsid w:val="003B747A"/>
    <w:rsid w:val="003C7013"/>
    <w:rsid w:val="003D30BC"/>
    <w:rsid w:val="003E5F12"/>
    <w:rsid w:val="003F7266"/>
    <w:rsid w:val="00404AA8"/>
    <w:rsid w:val="00406916"/>
    <w:rsid w:val="00412621"/>
    <w:rsid w:val="0041718B"/>
    <w:rsid w:val="00425715"/>
    <w:rsid w:val="004376BA"/>
    <w:rsid w:val="00450BEF"/>
    <w:rsid w:val="00451C62"/>
    <w:rsid w:val="00457855"/>
    <w:rsid w:val="00460490"/>
    <w:rsid w:val="004752F5"/>
    <w:rsid w:val="00481212"/>
    <w:rsid w:val="004E3063"/>
    <w:rsid w:val="00507A93"/>
    <w:rsid w:val="00513FEC"/>
    <w:rsid w:val="005415F7"/>
    <w:rsid w:val="00551A54"/>
    <w:rsid w:val="00561D78"/>
    <w:rsid w:val="00567E4A"/>
    <w:rsid w:val="0058573A"/>
    <w:rsid w:val="005958C8"/>
    <w:rsid w:val="005B548A"/>
    <w:rsid w:val="005B7BCE"/>
    <w:rsid w:val="005C7C7D"/>
    <w:rsid w:val="005D2BDC"/>
    <w:rsid w:val="005E0AA9"/>
    <w:rsid w:val="005E5DCE"/>
    <w:rsid w:val="005E79C5"/>
    <w:rsid w:val="006146CA"/>
    <w:rsid w:val="006530CA"/>
    <w:rsid w:val="006563A1"/>
    <w:rsid w:val="006611B4"/>
    <w:rsid w:val="006645A2"/>
    <w:rsid w:val="006650E0"/>
    <w:rsid w:val="0068236C"/>
    <w:rsid w:val="006C40B8"/>
    <w:rsid w:val="006D1E72"/>
    <w:rsid w:val="006D672E"/>
    <w:rsid w:val="006F0BAA"/>
    <w:rsid w:val="006F3593"/>
    <w:rsid w:val="00711682"/>
    <w:rsid w:val="00711A61"/>
    <w:rsid w:val="0074358E"/>
    <w:rsid w:val="00745192"/>
    <w:rsid w:val="00745424"/>
    <w:rsid w:val="0075427E"/>
    <w:rsid w:val="00773CF9"/>
    <w:rsid w:val="0078710E"/>
    <w:rsid w:val="00787C39"/>
    <w:rsid w:val="007B51B0"/>
    <w:rsid w:val="007B6926"/>
    <w:rsid w:val="007B7058"/>
    <w:rsid w:val="007C0634"/>
    <w:rsid w:val="007C1930"/>
    <w:rsid w:val="007D1513"/>
    <w:rsid w:val="007E72AC"/>
    <w:rsid w:val="00820570"/>
    <w:rsid w:val="00835E67"/>
    <w:rsid w:val="00842A76"/>
    <w:rsid w:val="00843641"/>
    <w:rsid w:val="008631AC"/>
    <w:rsid w:val="0089315F"/>
    <w:rsid w:val="008B5711"/>
    <w:rsid w:val="008C2FF2"/>
    <w:rsid w:val="008C6973"/>
    <w:rsid w:val="008D15D0"/>
    <w:rsid w:val="008D3A05"/>
    <w:rsid w:val="008D5252"/>
    <w:rsid w:val="008E6EB5"/>
    <w:rsid w:val="00933A77"/>
    <w:rsid w:val="0094782F"/>
    <w:rsid w:val="009700FE"/>
    <w:rsid w:val="009741FB"/>
    <w:rsid w:val="009B032A"/>
    <w:rsid w:val="009B1076"/>
    <w:rsid w:val="009E5C7E"/>
    <w:rsid w:val="009F58C3"/>
    <w:rsid w:val="00A13082"/>
    <w:rsid w:val="00A153A1"/>
    <w:rsid w:val="00A17644"/>
    <w:rsid w:val="00A31619"/>
    <w:rsid w:val="00A316DF"/>
    <w:rsid w:val="00A40EC2"/>
    <w:rsid w:val="00A52734"/>
    <w:rsid w:val="00A731EC"/>
    <w:rsid w:val="00A76CAC"/>
    <w:rsid w:val="00A80BC7"/>
    <w:rsid w:val="00AA58CB"/>
    <w:rsid w:val="00AD04B8"/>
    <w:rsid w:val="00AD6F19"/>
    <w:rsid w:val="00AD7885"/>
    <w:rsid w:val="00AE0A82"/>
    <w:rsid w:val="00AE1B41"/>
    <w:rsid w:val="00AF651F"/>
    <w:rsid w:val="00B247B3"/>
    <w:rsid w:val="00B325EE"/>
    <w:rsid w:val="00B3412B"/>
    <w:rsid w:val="00B4100C"/>
    <w:rsid w:val="00B5342A"/>
    <w:rsid w:val="00B557BD"/>
    <w:rsid w:val="00B56C17"/>
    <w:rsid w:val="00B61E4E"/>
    <w:rsid w:val="00B63AAD"/>
    <w:rsid w:val="00B80F99"/>
    <w:rsid w:val="00B91248"/>
    <w:rsid w:val="00BA394F"/>
    <w:rsid w:val="00BC44C8"/>
    <w:rsid w:val="00BC68E8"/>
    <w:rsid w:val="00BD0E59"/>
    <w:rsid w:val="00BE38A7"/>
    <w:rsid w:val="00BE4DF0"/>
    <w:rsid w:val="00BE62B4"/>
    <w:rsid w:val="00BF6342"/>
    <w:rsid w:val="00BF766F"/>
    <w:rsid w:val="00C16F9E"/>
    <w:rsid w:val="00C35011"/>
    <w:rsid w:val="00C42A6E"/>
    <w:rsid w:val="00C47863"/>
    <w:rsid w:val="00C82033"/>
    <w:rsid w:val="00C9619E"/>
    <w:rsid w:val="00CA36ED"/>
    <w:rsid w:val="00CA6CE2"/>
    <w:rsid w:val="00CE2F59"/>
    <w:rsid w:val="00CE7945"/>
    <w:rsid w:val="00CF3124"/>
    <w:rsid w:val="00D219F7"/>
    <w:rsid w:val="00D24420"/>
    <w:rsid w:val="00D255E8"/>
    <w:rsid w:val="00D31DE7"/>
    <w:rsid w:val="00D429E3"/>
    <w:rsid w:val="00D46E1F"/>
    <w:rsid w:val="00D608A9"/>
    <w:rsid w:val="00D664F2"/>
    <w:rsid w:val="00D77FD9"/>
    <w:rsid w:val="00D81E70"/>
    <w:rsid w:val="00DA6198"/>
    <w:rsid w:val="00DA77F4"/>
    <w:rsid w:val="00DB6313"/>
    <w:rsid w:val="00DC3B32"/>
    <w:rsid w:val="00DE1E6F"/>
    <w:rsid w:val="00DE6CCF"/>
    <w:rsid w:val="00DF75F3"/>
    <w:rsid w:val="00E06587"/>
    <w:rsid w:val="00E06E53"/>
    <w:rsid w:val="00E24ECD"/>
    <w:rsid w:val="00E269B9"/>
    <w:rsid w:val="00E358B7"/>
    <w:rsid w:val="00E51BAC"/>
    <w:rsid w:val="00E609CB"/>
    <w:rsid w:val="00E72E55"/>
    <w:rsid w:val="00E7350F"/>
    <w:rsid w:val="00E8216A"/>
    <w:rsid w:val="00E92D50"/>
    <w:rsid w:val="00EA4D18"/>
    <w:rsid w:val="00EC0833"/>
    <w:rsid w:val="00EC22EA"/>
    <w:rsid w:val="00F1516B"/>
    <w:rsid w:val="00F25A32"/>
    <w:rsid w:val="00F31FAE"/>
    <w:rsid w:val="00F354EA"/>
    <w:rsid w:val="00F41F33"/>
    <w:rsid w:val="00F52235"/>
    <w:rsid w:val="00F5277E"/>
    <w:rsid w:val="00F5311B"/>
    <w:rsid w:val="00FA47EE"/>
    <w:rsid w:val="00FE015A"/>
    <w:rsid w:val="00FE6A72"/>
    <w:rsid w:val="00FF04C3"/>
    <w:rsid w:val="00FF56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martTagType w:namespaceuri="urn:schemas-microsoft-com:office:smarttags" w:name="place"/>
  <w:shapeDefaults>
    <o:shapedefaults v:ext="edit" spidmax="11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39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3593"/>
    <w:rPr>
      <w:rFonts w:ascii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qFormat/>
    <w:locked/>
    <w:rsid w:val="007C1930"/>
    <w:pPr>
      <w:keepNext/>
      <w:spacing w:before="120" w:after="120" w:line="360" w:lineRule="auto"/>
      <w:jc w:val="center"/>
      <w:outlineLvl w:val="0"/>
    </w:pPr>
    <w:rPr>
      <w:rFonts w:ascii="Cambria" w:eastAsia="Times New Roman" w:hAnsi="Cambria"/>
      <w:b/>
      <w:bCs/>
      <w:kern w:val="32"/>
      <w:sz w:val="28"/>
      <w:szCs w:val="32"/>
    </w:rPr>
  </w:style>
  <w:style w:type="paragraph" w:styleId="2">
    <w:name w:val="heading 2"/>
    <w:basedOn w:val="a"/>
    <w:link w:val="20"/>
    <w:uiPriority w:val="99"/>
    <w:qFormat/>
    <w:rsid w:val="003222BA"/>
    <w:pPr>
      <w:spacing w:before="120" w:after="120"/>
      <w:jc w:val="center"/>
      <w:outlineLvl w:val="1"/>
    </w:pPr>
    <w:rPr>
      <w:b/>
      <w:bCs/>
      <w:sz w:val="28"/>
      <w:szCs w:val="36"/>
    </w:rPr>
  </w:style>
  <w:style w:type="paragraph" w:styleId="3">
    <w:name w:val="heading 3"/>
    <w:basedOn w:val="a"/>
    <w:next w:val="a"/>
    <w:link w:val="30"/>
    <w:unhideWhenUsed/>
    <w:qFormat/>
    <w:locked/>
    <w:rsid w:val="0041718B"/>
    <w:pPr>
      <w:keepNext/>
      <w:spacing w:before="240" w:after="240"/>
      <w:jc w:val="center"/>
      <w:outlineLvl w:val="2"/>
    </w:pPr>
    <w:rPr>
      <w:rFonts w:ascii="Cambria" w:eastAsia="Times New Roman" w:hAnsi="Cambria"/>
      <w:b/>
      <w:bCs/>
      <w:i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locked/>
    <w:rsid w:val="0041718B"/>
    <w:pPr>
      <w:keepNext/>
      <w:spacing w:before="240" w:after="60"/>
      <w:outlineLvl w:val="3"/>
    </w:pPr>
    <w:rPr>
      <w:rFonts w:ascii="Calibri" w:eastAsia="Times New Roman" w:hAnsi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3222BA"/>
    <w:rPr>
      <w:rFonts w:ascii="Times New Roman" w:hAnsi="Times New Roman"/>
      <w:b/>
      <w:bCs/>
      <w:sz w:val="28"/>
      <w:szCs w:val="36"/>
    </w:rPr>
  </w:style>
  <w:style w:type="character" w:customStyle="1" w:styleId="sokr">
    <w:name w:val="sokr"/>
    <w:uiPriority w:val="99"/>
    <w:rsid w:val="006F3593"/>
  </w:style>
  <w:style w:type="character" w:styleId="a3">
    <w:name w:val="Strong"/>
    <w:uiPriority w:val="99"/>
    <w:qFormat/>
    <w:rsid w:val="006F3593"/>
    <w:rPr>
      <w:rFonts w:cs="Times New Roman"/>
      <w:b/>
    </w:rPr>
  </w:style>
  <w:style w:type="paragraph" w:customStyle="1" w:styleId="opisdvfldbeg">
    <w:name w:val="opis_dvfld_beg"/>
    <w:basedOn w:val="a"/>
    <w:uiPriority w:val="99"/>
    <w:rsid w:val="00201449"/>
    <w:pPr>
      <w:spacing w:before="100" w:beforeAutospacing="1" w:after="100" w:afterAutospacing="1"/>
    </w:pPr>
  </w:style>
  <w:style w:type="paragraph" w:customStyle="1" w:styleId="opisdvfld">
    <w:name w:val="opis_dvfld"/>
    <w:basedOn w:val="a"/>
    <w:uiPriority w:val="99"/>
    <w:rsid w:val="00201449"/>
    <w:pPr>
      <w:spacing w:before="100" w:beforeAutospacing="1" w:after="100" w:afterAutospacing="1"/>
    </w:pPr>
  </w:style>
  <w:style w:type="character" w:customStyle="1" w:styleId="pharmaction">
    <w:name w:val="pharm_action"/>
    <w:uiPriority w:val="99"/>
    <w:rsid w:val="001634BB"/>
    <w:rPr>
      <w:rFonts w:cs="Times New Roman"/>
    </w:rPr>
  </w:style>
  <w:style w:type="paragraph" w:customStyle="1" w:styleId="tableword">
    <w:name w:val="tableword"/>
    <w:basedOn w:val="a"/>
    <w:uiPriority w:val="99"/>
    <w:rsid w:val="00DB6313"/>
    <w:pPr>
      <w:spacing w:before="100" w:beforeAutospacing="1" w:after="100" w:afterAutospacing="1"/>
    </w:pPr>
  </w:style>
  <w:style w:type="paragraph" w:customStyle="1" w:styleId="tabletitle">
    <w:name w:val="tabletitle"/>
    <w:basedOn w:val="a"/>
    <w:uiPriority w:val="99"/>
    <w:rsid w:val="00DB6313"/>
    <w:pPr>
      <w:spacing w:before="100" w:beforeAutospacing="1" w:after="100" w:afterAutospacing="1"/>
    </w:pPr>
  </w:style>
  <w:style w:type="paragraph" w:customStyle="1" w:styleId="opispole">
    <w:name w:val="opis_pole"/>
    <w:basedOn w:val="a"/>
    <w:uiPriority w:val="99"/>
    <w:rsid w:val="00DB6313"/>
    <w:pPr>
      <w:spacing w:before="100" w:beforeAutospacing="1" w:after="100" w:afterAutospacing="1"/>
    </w:pPr>
  </w:style>
  <w:style w:type="paragraph" w:customStyle="1" w:styleId="opispoleabz">
    <w:name w:val="opis_pole_abz"/>
    <w:basedOn w:val="a"/>
    <w:uiPriority w:val="99"/>
    <w:rsid w:val="00DB6313"/>
    <w:pPr>
      <w:spacing w:before="100" w:beforeAutospacing="1" w:after="100" w:afterAutospacing="1"/>
    </w:pPr>
  </w:style>
  <w:style w:type="character" w:styleId="a4">
    <w:name w:val="Hyperlink"/>
    <w:uiPriority w:val="99"/>
    <w:rsid w:val="00D24420"/>
    <w:rPr>
      <w:rFonts w:cs="Times New Roman"/>
      <w:color w:val="0000FF"/>
      <w:u w:val="single"/>
    </w:rPr>
  </w:style>
  <w:style w:type="paragraph" w:styleId="a5">
    <w:name w:val="Normal (Web)"/>
    <w:basedOn w:val="a"/>
    <w:uiPriority w:val="99"/>
    <w:rsid w:val="00D24420"/>
    <w:pPr>
      <w:spacing w:before="100" w:beforeAutospacing="1" w:after="100" w:afterAutospacing="1"/>
    </w:pPr>
  </w:style>
  <w:style w:type="table" w:styleId="a6">
    <w:name w:val="Table Grid"/>
    <w:basedOn w:val="a1"/>
    <w:uiPriority w:val="99"/>
    <w:rsid w:val="005E79C5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Emphasis"/>
    <w:uiPriority w:val="99"/>
    <w:qFormat/>
    <w:locked/>
    <w:rsid w:val="004E3063"/>
    <w:rPr>
      <w:rFonts w:cs="Times New Roman"/>
      <w:i/>
    </w:rPr>
  </w:style>
  <w:style w:type="paragraph" w:styleId="a8">
    <w:name w:val="Subtitle"/>
    <w:basedOn w:val="a"/>
    <w:next w:val="a"/>
    <w:link w:val="a9"/>
    <w:uiPriority w:val="99"/>
    <w:qFormat/>
    <w:locked/>
    <w:rsid w:val="004E3063"/>
    <w:pPr>
      <w:spacing w:after="60"/>
      <w:jc w:val="center"/>
      <w:outlineLvl w:val="1"/>
    </w:pPr>
    <w:rPr>
      <w:rFonts w:ascii="Cambria" w:hAnsi="Cambria"/>
      <w:szCs w:val="20"/>
      <w:lang w:eastAsia="ko-KR"/>
    </w:rPr>
  </w:style>
  <w:style w:type="character" w:customStyle="1" w:styleId="SubtitleChar">
    <w:name w:val="Subtitle Char"/>
    <w:uiPriority w:val="99"/>
    <w:locked/>
    <w:rsid w:val="00FE015A"/>
    <w:rPr>
      <w:rFonts w:ascii="Cambria" w:hAnsi="Cambria" w:cs="Times New Roman"/>
      <w:sz w:val="24"/>
      <w:szCs w:val="24"/>
    </w:rPr>
  </w:style>
  <w:style w:type="character" w:customStyle="1" w:styleId="a9">
    <w:name w:val="Подзаголовок Знак"/>
    <w:link w:val="a8"/>
    <w:uiPriority w:val="99"/>
    <w:locked/>
    <w:rsid w:val="004E3063"/>
    <w:rPr>
      <w:rFonts w:ascii="Cambria" w:hAnsi="Cambria"/>
      <w:sz w:val="24"/>
      <w:lang w:val="ru-RU" w:eastAsia="ko-KR"/>
    </w:rPr>
  </w:style>
  <w:style w:type="paragraph" w:styleId="aa">
    <w:name w:val="Balloon Text"/>
    <w:basedOn w:val="a"/>
    <w:link w:val="ab"/>
    <w:uiPriority w:val="99"/>
    <w:semiHidden/>
    <w:rsid w:val="00150430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link w:val="aa"/>
    <w:uiPriority w:val="99"/>
    <w:semiHidden/>
    <w:locked/>
    <w:rsid w:val="0015043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link w:val="1"/>
    <w:rsid w:val="007C1930"/>
    <w:rPr>
      <w:rFonts w:ascii="Cambria" w:eastAsia="Times New Roman" w:hAnsi="Cambria"/>
      <w:b/>
      <w:bCs/>
      <w:kern w:val="32"/>
      <w:sz w:val="28"/>
      <w:szCs w:val="32"/>
    </w:rPr>
  </w:style>
  <w:style w:type="paragraph" w:styleId="ac">
    <w:name w:val="List Paragraph"/>
    <w:basedOn w:val="a"/>
    <w:link w:val="ad"/>
    <w:uiPriority w:val="34"/>
    <w:qFormat/>
    <w:rsid w:val="003222BA"/>
    <w:pPr>
      <w:spacing w:line="360" w:lineRule="auto"/>
      <w:ind w:left="720" w:firstLine="567"/>
      <w:contextualSpacing/>
      <w:jc w:val="both"/>
    </w:pPr>
  </w:style>
  <w:style w:type="character" w:customStyle="1" w:styleId="ad">
    <w:name w:val="Абзац списка Знак"/>
    <w:link w:val="ac"/>
    <w:uiPriority w:val="34"/>
    <w:rsid w:val="003222BA"/>
    <w:rPr>
      <w:rFonts w:ascii="Times New Roman" w:hAnsi="Times New Roman"/>
      <w:sz w:val="24"/>
      <w:szCs w:val="24"/>
    </w:rPr>
  </w:style>
  <w:style w:type="character" w:customStyle="1" w:styleId="30">
    <w:name w:val="Заголовок 3 Знак"/>
    <w:link w:val="3"/>
    <w:rsid w:val="0041718B"/>
    <w:rPr>
      <w:rFonts w:ascii="Cambria" w:eastAsia="Times New Roman" w:hAnsi="Cambria" w:cs="Times New Roman"/>
      <w:b/>
      <w:bCs/>
      <w:i/>
      <w:sz w:val="26"/>
      <w:szCs w:val="26"/>
    </w:rPr>
  </w:style>
  <w:style w:type="character" w:customStyle="1" w:styleId="40">
    <w:name w:val="Заголовок 4 Знак"/>
    <w:link w:val="4"/>
    <w:rsid w:val="0041718B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apple-converted-space">
    <w:name w:val="apple-converted-space"/>
    <w:rsid w:val="00BC44C8"/>
  </w:style>
  <w:style w:type="paragraph" w:customStyle="1" w:styleId="questionhead">
    <w:name w:val="question_head"/>
    <w:basedOn w:val="a"/>
    <w:rsid w:val="00BC44C8"/>
    <w:pPr>
      <w:spacing w:before="100" w:beforeAutospacing="1" w:after="100" w:afterAutospacing="1"/>
    </w:pPr>
    <w:rPr>
      <w:rFonts w:eastAsia="Times New Roman"/>
    </w:rPr>
  </w:style>
  <w:style w:type="character" w:customStyle="1" w:styleId="answerhead-fix">
    <w:name w:val="answer_head-fix"/>
    <w:rsid w:val="00BC44C8"/>
  </w:style>
  <w:style w:type="paragraph" w:customStyle="1" w:styleId="txt">
    <w:name w:val="txt"/>
    <w:basedOn w:val="a"/>
    <w:rsid w:val="00BC44C8"/>
    <w:pPr>
      <w:spacing w:before="100" w:beforeAutospacing="1" w:after="100" w:afterAutospacing="1"/>
    </w:pPr>
    <w:rPr>
      <w:rFonts w:eastAsia="Times New Roman"/>
    </w:rPr>
  </w:style>
  <w:style w:type="paragraph" w:styleId="ae">
    <w:name w:val="header"/>
    <w:basedOn w:val="a"/>
    <w:link w:val="af"/>
    <w:uiPriority w:val="99"/>
    <w:unhideWhenUsed/>
    <w:rsid w:val="00164898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link w:val="ae"/>
    <w:uiPriority w:val="99"/>
    <w:rsid w:val="00164898"/>
    <w:rPr>
      <w:rFonts w:ascii="Times New Roman" w:hAnsi="Times New Roman"/>
      <w:sz w:val="24"/>
      <w:szCs w:val="24"/>
    </w:rPr>
  </w:style>
  <w:style w:type="paragraph" w:styleId="af0">
    <w:name w:val="footer"/>
    <w:basedOn w:val="a"/>
    <w:link w:val="af1"/>
    <w:uiPriority w:val="99"/>
    <w:unhideWhenUsed/>
    <w:rsid w:val="00164898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link w:val="af0"/>
    <w:uiPriority w:val="99"/>
    <w:rsid w:val="00164898"/>
    <w:rPr>
      <w:rFonts w:ascii="Times New Roman" w:hAnsi="Times New Roman"/>
      <w:sz w:val="24"/>
      <w:szCs w:val="24"/>
    </w:rPr>
  </w:style>
  <w:style w:type="paragraph" w:styleId="af2">
    <w:name w:val="TOC Heading"/>
    <w:basedOn w:val="1"/>
    <w:next w:val="a"/>
    <w:uiPriority w:val="39"/>
    <w:unhideWhenUsed/>
    <w:qFormat/>
    <w:rsid w:val="00164898"/>
    <w:pPr>
      <w:keepLines/>
      <w:spacing w:before="240" w:after="0" w:line="259" w:lineRule="auto"/>
      <w:jc w:val="left"/>
      <w:outlineLvl w:val="9"/>
    </w:pPr>
    <w:rPr>
      <w:rFonts w:ascii="Calibri Light" w:hAnsi="Calibri Light"/>
      <w:b w:val="0"/>
      <w:bCs w:val="0"/>
      <w:color w:val="2E74B5"/>
      <w:kern w:val="0"/>
    </w:rPr>
  </w:style>
  <w:style w:type="paragraph" w:styleId="11">
    <w:name w:val="toc 1"/>
    <w:basedOn w:val="a"/>
    <w:next w:val="a"/>
    <w:autoRedefine/>
    <w:uiPriority w:val="39"/>
    <w:locked/>
    <w:rsid w:val="00164898"/>
  </w:style>
  <w:style w:type="paragraph" w:styleId="21">
    <w:name w:val="toc 2"/>
    <w:basedOn w:val="a"/>
    <w:next w:val="a"/>
    <w:autoRedefine/>
    <w:uiPriority w:val="39"/>
    <w:locked/>
    <w:rsid w:val="00164898"/>
    <w:pPr>
      <w:ind w:left="240"/>
    </w:pPr>
  </w:style>
  <w:style w:type="paragraph" w:styleId="31">
    <w:name w:val="toc 3"/>
    <w:basedOn w:val="a"/>
    <w:next w:val="a"/>
    <w:autoRedefine/>
    <w:uiPriority w:val="39"/>
    <w:locked/>
    <w:rsid w:val="00164898"/>
    <w:pPr>
      <w:ind w:left="48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0801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80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801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801467">
          <w:marLeft w:val="0"/>
          <w:marRight w:val="0"/>
          <w:marTop w:val="20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801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0801470">
          <w:marLeft w:val="0"/>
          <w:marRight w:val="0"/>
          <w:marTop w:val="20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801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801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80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801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80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801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801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801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80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801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80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801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801436">
          <w:marLeft w:val="0"/>
          <w:marRight w:val="0"/>
          <w:marTop w:val="20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801448">
          <w:marLeft w:val="0"/>
          <w:marRight w:val="0"/>
          <w:marTop w:val="20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801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0801459">
          <w:marLeft w:val="0"/>
          <w:marRight w:val="0"/>
          <w:marTop w:val="20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801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801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01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6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7.pn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png"/><Relationship Id="rId7" Type="http://schemas.openxmlformats.org/officeDocument/2006/relationships/footnotes" Target="footnotes.xml"/><Relationship Id="rId12" Type="http://schemas.openxmlformats.org/officeDocument/2006/relationships/hyperlink" Target="http://gidmed.com/dermatologiya/zabolevaniya/ekzema/dieta-pri-razlichnyh-tipah.html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gidmed.com/dermatologiya/zabolevaniya/dermatity/allergicheskij-kontaktnyj.html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image" Target="media/image25.pn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footer" Target="footer1.xml"/><Relationship Id="rId10" Type="http://schemas.openxmlformats.org/officeDocument/2006/relationships/hyperlink" Target="http://gidmed.com/dermatologiya/simptomy-derm/pokrasneniya-na-kozhe.html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D7C3FE-334A-46AD-BBB9-61272173B4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393</TotalTime>
  <Pages>1</Pages>
  <Words>8932</Words>
  <Characters>50913</Characters>
  <Application>Microsoft Office Word</Application>
  <DocSecurity>0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ВВЕДЕНИЕ</vt:lpstr>
    </vt:vector>
  </TitlesOfParts>
  <Company/>
  <LinksUpToDate>false</LinksUpToDate>
  <CharactersWithSpaces>59726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ВВЕДЕНИЕ</dc:title>
  <dc:subject/>
  <dc:creator>userr User</dc:creator>
  <cp:keywords/>
  <dc:description/>
  <cp:lastModifiedBy>Пользователь</cp:lastModifiedBy>
  <cp:revision>34</cp:revision>
  <cp:lastPrinted>2018-01-18T06:44:00Z</cp:lastPrinted>
  <dcterms:created xsi:type="dcterms:W3CDTF">2018-01-23T14:27:00Z</dcterms:created>
  <dcterms:modified xsi:type="dcterms:W3CDTF">2018-03-16T06:30:00Z</dcterms:modified>
</cp:coreProperties>
</file>