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8EF" w:rsidRDefault="006738EF" w:rsidP="00196A1D">
      <w:pPr>
        <w:spacing w:after="0" w:line="36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3454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8EF" w:rsidRDefault="006738EF" w:rsidP="00196A1D">
      <w:pPr>
        <w:spacing w:after="0" w:line="36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738EF" w:rsidRDefault="006738EF" w:rsidP="00196A1D">
      <w:pPr>
        <w:spacing w:after="0" w:line="36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738EF" w:rsidRDefault="006738EF" w:rsidP="00196A1D">
      <w:pPr>
        <w:spacing w:after="0" w:line="36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738EF" w:rsidRDefault="006738EF" w:rsidP="00196A1D">
      <w:pPr>
        <w:spacing w:after="0" w:line="36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34545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BA8" w:rsidRPr="00025AD7" w:rsidRDefault="00A36BA8" w:rsidP="00196A1D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025AD7">
        <w:rPr>
          <w:rFonts w:ascii="Times New Roman" w:hAnsi="Times New Roman"/>
          <w:b/>
          <w:bCs/>
          <w:sz w:val="28"/>
          <w:szCs w:val="28"/>
        </w:rPr>
        <w:lastRenderedPageBreak/>
        <w:t>Оглавление</w:t>
      </w:r>
    </w:p>
    <w:p w:rsidR="00A36BA8" w:rsidRPr="00025AD7" w:rsidRDefault="00A36BA8" w:rsidP="0005171D">
      <w:pPr>
        <w:shd w:val="clear" w:color="auto" w:fill="FFFFFF" w:themeFill="background1"/>
        <w:tabs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fldChar w:fldCharType="begin"/>
      </w:r>
      <w:r w:rsidRPr="00025AD7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025AD7">
        <w:rPr>
          <w:rFonts w:ascii="Times New Roman" w:hAnsi="Times New Roman"/>
          <w:sz w:val="28"/>
          <w:szCs w:val="28"/>
        </w:rPr>
        <w:fldChar w:fldCharType="separate"/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</w:p>
    <w:p w:rsidR="00A36BA8" w:rsidRPr="00025AD7" w:rsidRDefault="00304F1C" w:rsidP="0005171D">
      <w:pPr>
        <w:widowControl w:val="0"/>
        <w:suppressLineNumbers/>
        <w:shd w:val="clear" w:color="auto" w:fill="FFFFFF" w:themeFill="background1"/>
        <w:tabs>
          <w:tab w:val="left" w:pos="567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hyperlink r:id="rId11" w:anchor="_Toc320887490" w:history="1">
        <w:r w:rsidR="00A36BA8" w:rsidRPr="00025AD7">
          <w:rPr>
            <w:rFonts w:ascii="Times New Roman" w:hAnsi="Times New Roman"/>
            <w:noProof/>
            <w:sz w:val="28"/>
            <w:szCs w:val="28"/>
            <w:lang w:eastAsia="ru-RU"/>
          </w:rPr>
          <w:t>1.</w:t>
        </w:r>
        <w:r w:rsidR="008715C8" w:rsidRPr="00025AD7">
          <w:rPr>
            <w:rFonts w:ascii="Times New Roman" w:hAnsi="Times New Roman"/>
            <w:noProof/>
            <w:sz w:val="28"/>
            <w:szCs w:val="28"/>
            <w:lang w:eastAsia="ru-RU"/>
          </w:rPr>
          <w:t xml:space="preserve"> </w:t>
        </w:r>
        <w:r w:rsidR="00A36BA8" w:rsidRPr="00025AD7">
          <w:rPr>
            <w:rFonts w:ascii="Times New Roman" w:hAnsi="Times New Roman"/>
            <w:noProof/>
            <w:sz w:val="28"/>
            <w:szCs w:val="28"/>
            <w:lang w:eastAsia="ru-RU"/>
          </w:rPr>
          <w:t>ЦЕЛИ И ЗАДАЧИ ДИСЦИПЛИНЫ. …</w:t>
        </w:r>
        <w:r w:rsidR="00A36BA8" w:rsidRPr="00025AD7">
          <w:rPr>
            <w:rFonts w:ascii="Times New Roman" w:hAnsi="Times New Roman"/>
            <w:sz w:val="28"/>
            <w:szCs w:val="28"/>
            <w:lang w:eastAsia="ru-RU"/>
          </w:rPr>
          <w:t>…</w:t>
        </w:r>
      </w:hyperlink>
      <w:r w:rsidR="008715C8" w:rsidRPr="00025AD7">
        <w:rPr>
          <w:rFonts w:ascii="Times New Roman" w:hAnsi="Times New Roman"/>
          <w:sz w:val="28"/>
          <w:szCs w:val="28"/>
          <w:lang w:eastAsia="ru-RU"/>
        </w:rPr>
        <w:t>……………………………….…..</w:t>
      </w:r>
      <w:r w:rsidR="0005171D" w:rsidRPr="00025AD7">
        <w:rPr>
          <w:rFonts w:ascii="Times New Roman" w:hAnsi="Times New Roman"/>
          <w:sz w:val="28"/>
          <w:szCs w:val="28"/>
          <w:lang w:eastAsia="ru-RU"/>
        </w:rPr>
        <w:t>4</w:t>
      </w:r>
    </w:p>
    <w:p w:rsidR="00A36BA8" w:rsidRPr="00025AD7" w:rsidRDefault="008715C8" w:rsidP="008715C8">
      <w:pPr>
        <w:shd w:val="clear" w:color="auto" w:fill="FFFFFF" w:themeFill="background1"/>
        <w:tabs>
          <w:tab w:val="left" w:pos="284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2.</w:t>
      </w:r>
      <w:r w:rsidR="00A36BA8" w:rsidRPr="00025AD7">
        <w:rPr>
          <w:rFonts w:ascii="Times New Roman" w:hAnsi="Times New Roman"/>
          <w:noProof/>
          <w:sz w:val="28"/>
          <w:szCs w:val="28"/>
        </w:rPr>
        <w:t>ПЛАНИРУЕМЫЕ РЕЗУЛЬТАТЫ ОБУЧЕНИЯ ПО ДИСЦИПЛИНЕ…………………………………</w:t>
      </w:r>
      <w:r w:rsidRPr="00025AD7">
        <w:rPr>
          <w:rFonts w:ascii="Times New Roman" w:hAnsi="Times New Roman"/>
          <w:noProof/>
          <w:sz w:val="28"/>
          <w:szCs w:val="28"/>
        </w:rPr>
        <w:t>………………………..</w:t>
      </w:r>
      <w:r w:rsidR="00A36BA8" w:rsidRPr="00025AD7">
        <w:rPr>
          <w:rFonts w:ascii="Times New Roman" w:hAnsi="Times New Roman"/>
          <w:noProof/>
          <w:sz w:val="28"/>
          <w:szCs w:val="28"/>
        </w:rPr>
        <w:t>………</w:t>
      </w:r>
      <w:r w:rsidR="0005171D" w:rsidRPr="00025AD7">
        <w:rPr>
          <w:rFonts w:ascii="Times New Roman" w:hAnsi="Times New Roman"/>
          <w:noProof/>
          <w:sz w:val="28"/>
          <w:szCs w:val="28"/>
        </w:rPr>
        <w:t>5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3.МЕ</w:t>
      </w:r>
      <w:r w:rsidR="0005171D" w:rsidRPr="00025AD7">
        <w:rPr>
          <w:rFonts w:ascii="Times New Roman" w:hAnsi="Times New Roman"/>
          <w:noProof/>
          <w:sz w:val="28"/>
          <w:szCs w:val="28"/>
        </w:rPr>
        <w:t>СТО ДИСЦИПЛИНЫ В СТРУКТУРЕ ПРОГР</w:t>
      </w:r>
      <w:r w:rsidRPr="00025AD7">
        <w:rPr>
          <w:rFonts w:ascii="Times New Roman" w:hAnsi="Times New Roman"/>
          <w:noProof/>
          <w:sz w:val="28"/>
          <w:szCs w:val="28"/>
        </w:rPr>
        <w:t>АММЫ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6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4.ОБЪЕМ ДИСЦИПЛИНЫ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10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5.</w:t>
      </w:r>
      <w:r w:rsidRPr="00025AD7">
        <w:rPr>
          <w:rFonts w:ascii="Times New Roman" w:hAnsi="Times New Roman"/>
          <w:noProof/>
          <w:sz w:val="28"/>
          <w:szCs w:val="28"/>
        </w:rPr>
        <w:tab/>
        <w:t xml:space="preserve">СТРУКТУРА И СОДЕРЖАНИЕ ДИСЦИПЛИНЫ 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10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iCs/>
          <w:noProof/>
          <w:sz w:val="28"/>
          <w:szCs w:val="28"/>
        </w:rPr>
        <w:t>5.1.</w:t>
      </w:r>
      <w:r w:rsidRPr="00025AD7">
        <w:rPr>
          <w:rFonts w:ascii="Times New Roman" w:hAnsi="Times New Roman"/>
          <w:noProof/>
          <w:sz w:val="28"/>
          <w:szCs w:val="28"/>
        </w:rPr>
        <w:tab/>
      </w:r>
      <w:r w:rsidRPr="00025AD7">
        <w:rPr>
          <w:rFonts w:ascii="Times New Roman" w:hAnsi="Times New Roman"/>
          <w:iCs/>
          <w:noProof/>
          <w:sz w:val="28"/>
          <w:szCs w:val="28"/>
        </w:rPr>
        <w:t>Структура дисциплины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10</w:t>
      </w:r>
    </w:p>
    <w:p w:rsidR="00A36BA8" w:rsidRPr="00025AD7" w:rsidRDefault="00304F1C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2" w:anchor="_Toc320887495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5.2.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Содержание дисциплины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11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webHidden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6.УЧЕБНО-МЕТОДИЧЕСКОЕ ОБЕСПЕЧЕНИЕ ДЛЯ САМОСТОЯТЕЛЬНОЙ РАБОТЫ СЛУШАТЕЛЯ  ПО ДИСЦИПЛИНЕ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12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7.</w:t>
      </w:r>
      <w:r w:rsidRPr="00025AD7">
        <w:rPr>
          <w:rFonts w:ascii="Times New Roman" w:hAnsi="Times New Roman"/>
          <w:noProof/>
          <w:sz w:val="28"/>
          <w:szCs w:val="28"/>
        </w:rPr>
        <w:tab/>
        <w:t>ОБРАЗОВАТЕЛЬНЫЕ ТЕХНОЛОГИИ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iCs/>
          <w:noProof/>
          <w:sz w:val="28"/>
          <w:szCs w:val="28"/>
        </w:rPr>
        <w:t>7.1.</w:t>
      </w:r>
      <w:r w:rsidRPr="00025AD7">
        <w:rPr>
          <w:rFonts w:ascii="Times New Roman" w:hAnsi="Times New Roman"/>
          <w:noProof/>
          <w:sz w:val="28"/>
          <w:szCs w:val="28"/>
        </w:rPr>
        <w:tab/>
      </w:r>
      <w:r w:rsidRPr="00025AD7">
        <w:rPr>
          <w:rFonts w:ascii="Times New Roman" w:hAnsi="Times New Roman"/>
          <w:iCs/>
          <w:noProof/>
          <w:sz w:val="28"/>
          <w:szCs w:val="28"/>
        </w:rPr>
        <w:t>Образовательные технологии, используемые в аудиторных занятиях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>8.</w:t>
      </w:r>
      <w:r w:rsidRPr="00025AD7">
        <w:rPr>
          <w:rFonts w:ascii="Times New Roman" w:hAnsi="Times New Roman"/>
          <w:noProof/>
          <w:sz w:val="28"/>
          <w:szCs w:val="28"/>
        </w:rPr>
        <w:tab/>
        <w:t>ФОНД ОЦЕНОЧНЫХ СРЕДСТВ ТЕКУЩЕГО КОНТРОЛЯ УСПЕВАЕМОСТИ И ПРОМЕЖУТОЧНОЙ АТТЕСТАЦИИ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webHidden/>
          <w:sz w:val="28"/>
          <w:szCs w:val="28"/>
        </w:rPr>
      </w:pPr>
      <w:r w:rsidRPr="00025AD7">
        <w:rPr>
          <w:rFonts w:ascii="Times New Roman" w:hAnsi="Times New Roman"/>
          <w:iCs/>
          <w:noProof/>
          <w:sz w:val="28"/>
          <w:szCs w:val="28"/>
        </w:rPr>
        <w:t>8.1.</w:t>
      </w:r>
      <w:r w:rsidRPr="00025AD7">
        <w:rPr>
          <w:rFonts w:ascii="Times New Roman" w:hAnsi="Times New Roman"/>
          <w:noProof/>
          <w:sz w:val="28"/>
          <w:szCs w:val="28"/>
        </w:rPr>
        <w:tab/>
      </w:r>
      <w:r w:rsidRPr="00025AD7">
        <w:rPr>
          <w:rFonts w:ascii="Times New Roman" w:hAnsi="Times New Roman"/>
          <w:iCs/>
          <w:noProof/>
          <w:sz w:val="28"/>
          <w:szCs w:val="28"/>
        </w:rPr>
        <w:t xml:space="preserve">Оценочные средства текущего контроля успеваемости 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A36BA8" w:rsidRPr="00025AD7" w:rsidRDefault="00304F1C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3" w:anchor="_Toc320887503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8.2.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Оценочные средства для промежуточной аттестации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21</w:t>
      </w:r>
    </w:p>
    <w:p w:rsidR="00A36BA8" w:rsidRPr="00025AD7" w:rsidRDefault="00304F1C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webHidden/>
          <w:sz w:val="28"/>
          <w:szCs w:val="28"/>
        </w:rPr>
      </w:pPr>
      <w:hyperlink r:id="rId14" w:anchor="_Toc320887505" w:history="1">
        <w:r w:rsidR="00A36BA8" w:rsidRPr="00025AD7">
          <w:rPr>
            <w:rFonts w:ascii="Times New Roman" w:hAnsi="Times New Roman"/>
            <w:noProof/>
            <w:sz w:val="28"/>
            <w:szCs w:val="28"/>
          </w:rPr>
          <w:t>9.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  <w:t>УЧЕБНО-МЕТОДИЧЕСКОЕ ОБЕСПЕЧЕНИЕ ДИСЦИПЛИНЫ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23</w:t>
      </w:r>
    </w:p>
    <w:p w:rsidR="00A36BA8" w:rsidRPr="00025AD7" w:rsidRDefault="00304F1C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5" w:anchor="_Toc320887506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9.1.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Основная литература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23</w:t>
      </w:r>
    </w:p>
    <w:p w:rsidR="00A36BA8" w:rsidRPr="00025AD7" w:rsidRDefault="00304F1C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6" w:anchor="_Toc320887507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9.2.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Дополнительная литература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24</w:t>
      </w:r>
    </w:p>
    <w:p w:rsidR="00A36BA8" w:rsidRPr="00025AD7" w:rsidRDefault="00304F1C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7" w:anchor="_Toc320887508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9.3.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Интернет-ресурсы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24</w:t>
      </w:r>
    </w:p>
    <w:p w:rsidR="00A36BA8" w:rsidRPr="00025AD7" w:rsidRDefault="00304F1C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r:id="rId18" w:anchor="_Toc320887509" w:history="1"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9.4.</w:t>
        </w:r>
        <w:r w:rsidR="00A36BA8" w:rsidRPr="00025AD7">
          <w:rPr>
            <w:rFonts w:ascii="Times New Roman" w:hAnsi="Times New Roman"/>
            <w:noProof/>
            <w:sz w:val="28"/>
            <w:szCs w:val="28"/>
          </w:rPr>
          <w:tab/>
        </w:r>
        <w:r w:rsidR="00A36BA8" w:rsidRPr="00025AD7">
          <w:rPr>
            <w:rFonts w:ascii="Times New Roman" w:hAnsi="Times New Roman"/>
            <w:iCs/>
            <w:noProof/>
            <w:sz w:val="28"/>
            <w:szCs w:val="28"/>
          </w:rPr>
          <w:t>Информационно-справочные системы</w:t>
        </w:r>
        <w:r w:rsidR="00A36BA8" w:rsidRPr="00025AD7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3C2F21" w:rsidRPr="00025AD7">
        <w:rPr>
          <w:rFonts w:ascii="Times New Roman" w:hAnsi="Times New Roman"/>
          <w:noProof/>
          <w:sz w:val="28"/>
          <w:szCs w:val="28"/>
        </w:rPr>
        <w:t>25</w:t>
      </w:r>
    </w:p>
    <w:p w:rsidR="00A36BA8" w:rsidRPr="00025AD7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025AD7">
        <w:rPr>
          <w:rFonts w:ascii="Times New Roman" w:hAnsi="Times New Roman"/>
          <w:noProof/>
          <w:sz w:val="28"/>
          <w:szCs w:val="28"/>
        </w:rPr>
        <w:t xml:space="preserve">10.МАТЕРИАЛЬНО-ТЕХНИЧЕСКОЕ ОБЕСПЕЧЕНИЕ ДИСЦИПЛИНЫ </w:t>
      </w:r>
      <w:r w:rsidRPr="00025AD7">
        <w:rPr>
          <w:rFonts w:ascii="Times New Roman" w:hAnsi="Times New Roman"/>
          <w:noProof/>
          <w:webHidden/>
          <w:sz w:val="28"/>
          <w:szCs w:val="28"/>
        </w:rPr>
        <w:tab/>
      </w:r>
      <w:r w:rsidR="003C2F21" w:rsidRPr="00025AD7">
        <w:rPr>
          <w:rFonts w:ascii="Times New Roman" w:hAnsi="Times New Roman"/>
          <w:noProof/>
          <w:webHidden/>
          <w:sz w:val="28"/>
          <w:szCs w:val="28"/>
        </w:rPr>
        <w:t>25</w:t>
      </w:r>
    </w:p>
    <w:p w:rsidR="00A36BA8" w:rsidRPr="00025AD7" w:rsidRDefault="00A36BA8" w:rsidP="0005171D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fldChar w:fldCharType="end"/>
      </w: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025AD7" w:rsidRDefault="007F04B2" w:rsidP="00196A1D">
      <w:pPr>
        <w:widowControl w:val="0"/>
        <w:numPr>
          <w:ilvl w:val="0"/>
          <w:numId w:val="3"/>
        </w:numPr>
        <w:suppressLineNumbers/>
        <w:tabs>
          <w:tab w:val="left" w:pos="284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ЦЕЛИ И ЗАДАЧИ ДИСЦИПЛИНЫ (ПРОГРАММЫ</w:t>
      </w:r>
      <w:r w:rsidR="00A36BA8" w:rsidRPr="00025AD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) </w:t>
      </w:r>
    </w:p>
    <w:p w:rsidR="00B532A2" w:rsidRPr="00025AD7" w:rsidRDefault="00B532A2" w:rsidP="0019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t>Реформирование системы здравоохранения, требующие внедрения новых высокотехнологичных методов диагностики и лечения, развитие профессиональной компетенции и квалификации врача ультразвуковой диагностики определяет необходимость специальной подготовки в рамках правильной интерпретации современных и новых методов ультразвуковой диагностики с использованием современных достижений медико-биологических наук, данных доказательной медицины.</w:t>
      </w:r>
    </w:p>
    <w:p w:rsidR="00B532A2" w:rsidRPr="00025AD7" w:rsidRDefault="00B532A2" w:rsidP="00196A1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5AD7">
        <w:rPr>
          <w:rFonts w:ascii="Times New Roman" w:hAnsi="Times New Roman"/>
          <w:sz w:val="28"/>
          <w:szCs w:val="28"/>
        </w:rPr>
        <w:t xml:space="preserve">Вопросы обеспечения высокого качества </w:t>
      </w:r>
      <w:r w:rsidR="008715C8" w:rsidRPr="00025AD7">
        <w:rPr>
          <w:rFonts w:ascii="Times New Roman" w:hAnsi="Times New Roman"/>
          <w:sz w:val="28"/>
          <w:szCs w:val="28"/>
        </w:rPr>
        <w:t>лучевой</w:t>
      </w:r>
      <w:r w:rsidRPr="00025AD7">
        <w:rPr>
          <w:rFonts w:ascii="Times New Roman" w:hAnsi="Times New Roman"/>
          <w:sz w:val="28"/>
          <w:szCs w:val="28"/>
        </w:rPr>
        <w:t xml:space="preserve"> диагностики  и рационального использования </w:t>
      </w:r>
      <w:r w:rsidR="008715C8" w:rsidRPr="00025AD7">
        <w:rPr>
          <w:rFonts w:ascii="Times New Roman" w:hAnsi="Times New Roman"/>
          <w:sz w:val="28"/>
          <w:szCs w:val="28"/>
        </w:rPr>
        <w:t xml:space="preserve">диагностической </w:t>
      </w:r>
      <w:r w:rsidRPr="00025AD7">
        <w:rPr>
          <w:rFonts w:ascii="Times New Roman" w:hAnsi="Times New Roman"/>
          <w:sz w:val="28"/>
          <w:szCs w:val="28"/>
        </w:rPr>
        <w:t xml:space="preserve"> аппаратуры являются весьма актуальными для практического здравоохранения России. Недостаточная информированность врачей о новейших методиках </w:t>
      </w:r>
      <w:r w:rsidR="008715C8" w:rsidRPr="00025AD7">
        <w:rPr>
          <w:rFonts w:ascii="Times New Roman" w:hAnsi="Times New Roman"/>
          <w:sz w:val="28"/>
          <w:szCs w:val="28"/>
        </w:rPr>
        <w:t xml:space="preserve">лучевой </w:t>
      </w:r>
      <w:r w:rsidRPr="00025AD7">
        <w:rPr>
          <w:rFonts w:ascii="Times New Roman" w:hAnsi="Times New Roman"/>
          <w:sz w:val="28"/>
          <w:szCs w:val="28"/>
        </w:rPr>
        <w:t xml:space="preserve">диагностики, слабый внутриведомственный контроль, отсутствие действенной связи между лечащим врачом и врачом </w:t>
      </w:r>
      <w:r w:rsidR="008715C8" w:rsidRPr="00025AD7">
        <w:rPr>
          <w:rFonts w:ascii="Times New Roman" w:hAnsi="Times New Roman"/>
          <w:sz w:val="28"/>
          <w:szCs w:val="28"/>
        </w:rPr>
        <w:t>лучевой</w:t>
      </w:r>
      <w:r w:rsidRPr="00025AD7">
        <w:rPr>
          <w:rFonts w:ascii="Times New Roman" w:hAnsi="Times New Roman"/>
          <w:sz w:val="28"/>
          <w:szCs w:val="28"/>
        </w:rPr>
        <w:t xml:space="preserve"> диагностики значительно снижает эффективность и своевременность постановки диагноза. </w:t>
      </w:r>
    </w:p>
    <w:p w:rsidR="00B532A2" w:rsidRPr="00025AD7" w:rsidRDefault="00B532A2" w:rsidP="00196A1D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25AD7">
        <w:rPr>
          <w:rFonts w:ascii="Times New Roman" w:hAnsi="Times New Roman"/>
          <w:sz w:val="28"/>
          <w:szCs w:val="28"/>
        </w:rPr>
        <w:t>Актуальность повышен</w:t>
      </w:r>
      <w:r w:rsidR="008715C8" w:rsidRPr="00025AD7">
        <w:rPr>
          <w:rFonts w:ascii="Times New Roman" w:hAnsi="Times New Roman"/>
          <w:sz w:val="28"/>
          <w:szCs w:val="28"/>
        </w:rPr>
        <w:t>ия квалификации по специальностям</w:t>
      </w:r>
      <w:r w:rsidRPr="00025AD7">
        <w:rPr>
          <w:rFonts w:ascii="Times New Roman" w:hAnsi="Times New Roman"/>
          <w:sz w:val="28"/>
          <w:szCs w:val="28"/>
        </w:rPr>
        <w:t xml:space="preserve"> «Ультразвуковая диагностика» </w:t>
      </w:r>
      <w:r w:rsidR="008715C8" w:rsidRPr="00025AD7">
        <w:rPr>
          <w:rFonts w:ascii="Times New Roman" w:hAnsi="Times New Roman"/>
          <w:sz w:val="28"/>
          <w:szCs w:val="28"/>
        </w:rPr>
        <w:t>и «Рентгенология»</w:t>
      </w:r>
      <w:r w:rsidRPr="00025AD7">
        <w:rPr>
          <w:rFonts w:ascii="Times New Roman" w:hAnsi="Times New Roman"/>
          <w:sz w:val="28"/>
          <w:szCs w:val="28"/>
        </w:rPr>
        <w:t xml:space="preserve"> определяется необходимостью подготовки высококвалифицированного врача </w:t>
      </w:r>
      <w:r w:rsidR="008715C8" w:rsidRPr="00025AD7">
        <w:rPr>
          <w:rFonts w:ascii="Times New Roman" w:hAnsi="Times New Roman"/>
          <w:sz w:val="28"/>
          <w:szCs w:val="28"/>
        </w:rPr>
        <w:t>лучевой</w:t>
      </w:r>
      <w:r w:rsidRPr="00025AD7">
        <w:rPr>
          <w:rFonts w:ascii="Times New Roman" w:hAnsi="Times New Roman"/>
          <w:sz w:val="28"/>
          <w:szCs w:val="28"/>
        </w:rPr>
        <w:t xml:space="preserve"> диагностики, владеющего современными</w:t>
      </w:r>
      <w:r w:rsidR="008715C8" w:rsidRPr="00025AD7">
        <w:rPr>
          <w:rFonts w:ascii="Times New Roman" w:hAnsi="Times New Roman"/>
          <w:sz w:val="28"/>
          <w:szCs w:val="28"/>
        </w:rPr>
        <w:t xml:space="preserve"> методиками</w:t>
      </w:r>
      <w:r w:rsidRPr="00025AD7">
        <w:rPr>
          <w:rFonts w:ascii="Times New Roman" w:hAnsi="Times New Roman"/>
          <w:sz w:val="28"/>
          <w:szCs w:val="28"/>
        </w:rPr>
        <w:t xml:space="preserve"> </w:t>
      </w:r>
      <w:r w:rsidR="008715C8" w:rsidRPr="00025AD7">
        <w:rPr>
          <w:rFonts w:ascii="Times New Roman" w:hAnsi="Times New Roman"/>
          <w:sz w:val="28"/>
          <w:szCs w:val="28"/>
        </w:rPr>
        <w:t>обследования</w:t>
      </w:r>
      <w:r w:rsidRPr="00025AD7">
        <w:rPr>
          <w:rFonts w:ascii="Times New Roman" w:hAnsi="Times New Roman"/>
          <w:sz w:val="28"/>
          <w:szCs w:val="28"/>
        </w:rPr>
        <w:t>.</w:t>
      </w:r>
    </w:p>
    <w:p w:rsidR="00A36BA8" w:rsidRPr="00025AD7" w:rsidRDefault="00025AD7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5AD7">
        <w:rPr>
          <w:rFonts w:ascii="Times New Roman" w:hAnsi="Times New Roman"/>
          <w:sz w:val="28"/>
          <w:szCs w:val="28"/>
        </w:rPr>
        <w:t>Целью программы</w:t>
      </w:r>
      <w:r w:rsidR="00A36BA8" w:rsidRPr="00025AD7">
        <w:rPr>
          <w:rFonts w:ascii="Times New Roman" w:hAnsi="Times New Roman"/>
          <w:sz w:val="28"/>
          <w:szCs w:val="28"/>
        </w:rPr>
        <w:t xml:space="preserve"> является подг</w:t>
      </w:r>
      <w:r w:rsidRPr="00025AD7">
        <w:rPr>
          <w:rFonts w:ascii="Times New Roman" w:hAnsi="Times New Roman"/>
          <w:sz w:val="28"/>
          <w:szCs w:val="28"/>
        </w:rPr>
        <w:t>отовка высококвалифицированного</w:t>
      </w:r>
      <w:r w:rsidR="00A36BA8" w:rsidRPr="00025AD7">
        <w:rPr>
          <w:rFonts w:ascii="Times New Roman" w:hAnsi="Times New Roman"/>
          <w:sz w:val="28"/>
          <w:szCs w:val="28"/>
        </w:rPr>
        <w:t xml:space="preserve"> специалиста с обширным и глубоким объемом медицинских знаний </w:t>
      </w:r>
      <w:r w:rsidR="00437C19" w:rsidRPr="00025AD7">
        <w:rPr>
          <w:rFonts w:ascii="Times New Roman" w:hAnsi="Times New Roman"/>
          <w:sz w:val="28"/>
          <w:szCs w:val="28"/>
        </w:rPr>
        <w:t xml:space="preserve">лучевой </w:t>
      </w:r>
      <w:r w:rsidR="00A36BA8" w:rsidRPr="00025AD7">
        <w:rPr>
          <w:rFonts w:ascii="Times New Roman" w:hAnsi="Times New Roman"/>
          <w:sz w:val="28"/>
          <w:szCs w:val="28"/>
        </w:rPr>
        <w:t>диагностики в</w:t>
      </w:r>
      <w:r w:rsidR="007C33EC" w:rsidRPr="00025AD7">
        <w:rPr>
          <w:rFonts w:ascii="Times New Roman" w:hAnsi="Times New Roman"/>
          <w:sz w:val="28"/>
          <w:szCs w:val="28"/>
        </w:rPr>
        <w:t xml:space="preserve"> </w:t>
      </w:r>
      <w:r w:rsidR="008715C8" w:rsidRPr="00025AD7">
        <w:rPr>
          <w:rFonts w:ascii="Times New Roman" w:hAnsi="Times New Roman"/>
          <w:sz w:val="28"/>
          <w:szCs w:val="28"/>
        </w:rPr>
        <w:t>маммологии</w:t>
      </w:r>
      <w:r w:rsidR="00A36BA8" w:rsidRPr="00025AD7">
        <w:rPr>
          <w:rFonts w:ascii="Times New Roman" w:hAnsi="Times New Roman"/>
          <w:sz w:val="28"/>
          <w:szCs w:val="28"/>
        </w:rPr>
        <w:t xml:space="preserve">, формирующих профессиональные компетенции врача, способного успешно решать свои профессиональные задачи, обладающего клиническим мышлением, хорошо ориентирующегося в сложной патологии, имеющего углубленные знания в области </w:t>
      </w:r>
      <w:r w:rsidR="00437C19" w:rsidRPr="00025AD7">
        <w:rPr>
          <w:rFonts w:ascii="Times New Roman" w:hAnsi="Times New Roman"/>
          <w:sz w:val="28"/>
          <w:szCs w:val="28"/>
        </w:rPr>
        <w:t>лучевой</w:t>
      </w:r>
      <w:r w:rsidR="00A36BA8" w:rsidRPr="00025AD7">
        <w:rPr>
          <w:rFonts w:ascii="Times New Roman" w:hAnsi="Times New Roman"/>
          <w:sz w:val="28"/>
          <w:szCs w:val="28"/>
        </w:rPr>
        <w:t xml:space="preserve"> диагностики </w:t>
      </w:r>
      <w:r w:rsidR="008715C8" w:rsidRPr="00025AD7">
        <w:rPr>
          <w:rFonts w:ascii="Times New Roman" w:hAnsi="Times New Roman"/>
          <w:sz w:val="28"/>
          <w:szCs w:val="28"/>
        </w:rPr>
        <w:t>заболеваний молочной железы.</w:t>
      </w:r>
      <w:proofErr w:type="gramEnd"/>
    </w:p>
    <w:p w:rsidR="00A36BA8" w:rsidRPr="00025AD7" w:rsidRDefault="00025AD7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t>Задачами рабочей программы</w:t>
      </w:r>
      <w:r w:rsidR="00A36BA8" w:rsidRPr="00025AD7">
        <w:rPr>
          <w:b w:val="0"/>
          <w:sz w:val="28"/>
          <w:szCs w:val="28"/>
        </w:rPr>
        <w:t xml:space="preserve"> являются: </w:t>
      </w:r>
    </w:p>
    <w:p w:rsidR="00A36BA8" w:rsidRPr="00025AD7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t>-формиров</w:t>
      </w:r>
      <w:r w:rsidR="00437C19" w:rsidRPr="00025AD7">
        <w:rPr>
          <w:b w:val="0"/>
          <w:sz w:val="28"/>
          <w:szCs w:val="28"/>
        </w:rPr>
        <w:t xml:space="preserve">ание системных знаний о лучевой </w:t>
      </w:r>
      <w:r w:rsidRPr="00025AD7">
        <w:rPr>
          <w:b w:val="0"/>
          <w:sz w:val="28"/>
          <w:szCs w:val="28"/>
        </w:rPr>
        <w:t xml:space="preserve">диагностике </w:t>
      </w:r>
      <w:r w:rsidR="008715C8" w:rsidRPr="00025AD7">
        <w:rPr>
          <w:b w:val="0"/>
          <w:sz w:val="28"/>
          <w:szCs w:val="28"/>
        </w:rPr>
        <w:t>заболеваний молочной железы</w:t>
      </w:r>
      <w:r w:rsidRPr="00025AD7">
        <w:rPr>
          <w:b w:val="0"/>
          <w:sz w:val="28"/>
          <w:szCs w:val="28"/>
        </w:rPr>
        <w:t xml:space="preserve">; </w:t>
      </w:r>
    </w:p>
    <w:p w:rsidR="00A36BA8" w:rsidRPr="00025AD7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lastRenderedPageBreak/>
        <w:t xml:space="preserve">-представление о достоинствах и недостатках различных методик </w:t>
      </w:r>
      <w:r w:rsidR="00437C19" w:rsidRPr="00025AD7">
        <w:rPr>
          <w:b w:val="0"/>
          <w:sz w:val="28"/>
          <w:szCs w:val="28"/>
        </w:rPr>
        <w:t xml:space="preserve">лучевой </w:t>
      </w:r>
      <w:r w:rsidRPr="00025AD7">
        <w:rPr>
          <w:b w:val="0"/>
          <w:sz w:val="28"/>
          <w:szCs w:val="28"/>
        </w:rPr>
        <w:t xml:space="preserve">диагностики в выявлении патологических состояний </w:t>
      </w:r>
      <w:r w:rsidR="00437C19" w:rsidRPr="00025AD7">
        <w:rPr>
          <w:b w:val="0"/>
          <w:sz w:val="28"/>
          <w:szCs w:val="28"/>
        </w:rPr>
        <w:t>молочной железы</w:t>
      </w:r>
      <w:r w:rsidRPr="00025AD7">
        <w:rPr>
          <w:b w:val="0"/>
          <w:sz w:val="28"/>
          <w:szCs w:val="28"/>
        </w:rPr>
        <w:t xml:space="preserve"> и их оценке при динамическом наблюдении;</w:t>
      </w:r>
    </w:p>
    <w:p w:rsidR="00A36BA8" w:rsidRPr="00025AD7" w:rsidRDefault="00A36BA8" w:rsidP="00196A1D">
      <w:pPr>
        <w:pStyle w:val="4"/>
        <w:tabs>
          <w:tab w:val="left" w:pos="0"/>
          <w:tab w:val="left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025AD7">
        <w:rPr>
          <w:sz w:val="28"/>
          <w:szCs w:val="28"/>
        </w:rPr>
        <w:t xml:space="preserve">-изучение получаемых изображений и их интерпретация для постановки диагноза; </w:t>
      </w:r>
    </w:p>
    <w:p w:rsidR="00A36BA8" w:rsidRPr="00025AD7" w:rsidRDefault="00A36BA8" w:rsidP="00196A1D">
      <w:pPr>
        <w:pStyle w:val="4"/>
        <w:tabs>
          <w:tab w:val="left" w:pos="0"/>
          <w:tab w:val="left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025AD7">
        <w:rPr>
          <w:sz w:val="28"/>
          <w:szCs w:val="28"/>
        </w:rPr>
        <w:t xml:space="preserve">-обеспечение теоретической базы для формирования врачебного мышления, необходимого для решения профессиональных задач; </w:t>
      </w:r>
    </w:p>
    <w:p w:rsidR="00A36BA8" w:rsidRPr="00025AD7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t xml:space="preserve">-приобретение и усовершенствование опыта постановки инструментального диагноза, углубление знаний ультразвуковой </w:t>
      </w:r>
      <w:r w:rsidR="00437C19" w:rsidRPr="00025AD7">
        <w:rPr>
          <w:b w:val="0"/>
          <w:sz w:val="28"/>
          <w:szCs w:val="28"/>
        </w:rPr>
        <w:t xml:space="preserve">и рентгенологической </w:t>
      </w:r>
      <w:r w:rsidRPr="00025AD7">
        <w:rPr>
          <w:b w:val="0"/>
          <w:sz w:val="28"/>
          <w:szCs w:val="28"/>
        </w:rPr>
        <w:t xml:space="preserve">семиотики заболеваний </w:t>
      </w:r>
      <w:r w:rsidR="00437C19" w:rsidRPr="00025AD7">
        <w:rPr>
          <w:b w:val="0"/>
          <w:sz w:val="28"/>
          <w:szCs w:val="28"/>
        </w:rPr>
        <w:t>молочной железы</w:t>
      </w:r>
      <w:r w:rsidRPr="00025AD7">
        <w:rPr>
          <w:b w:val="0"/>
          <w:sz w:val="28"/>
          <w:szCs w:val="28"/>
        </w:rPr>
        <w:t>;</w:t>
      </w:r>
    </w:p>
    <w:p w:rsidR="00A36BA8" w:rsidRPr="00025AD7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025AD7">
        <w:rPr>
          <w:b w:val="0"/>
          <w:sz w:val="28"/>
          <w:szCs w:val="28"/>
        </w:rPr>
        <w:t xml:space="preserve">-приобретение практических навыков диагностики </w:t>
      </w:r>
      <w:r w:rsidR="00437C19" w:rsidRPr="00025AD7">
        <w:rPr>
          <w:b w:val="0"/>
          <w:sz w:val="28"/>
          <w:szCs w:val="28"/>
        </w:rPr>
        <w:t>заболеваний молочной железы</w:t>
      </w:r>
      <w:r w:rsidRPr="00025AD7">
        <w:rPr>
          <w:b w:val="0"/>
          <w:sz w:val="28"/>
          <w:szCs w:val="28"/>
        </w:rPr>
        <w:t>.</w:t>
      </w:r>
    </w:p>
    <w:p w:rsidR="00A36BA8" w:rsidRPr="00025AD7" w:rsidRDefault="007F04B2" w:rsidP="00196A1D">
      <w:pPr>
        <w:keepNext/>
        <w:numPr>
          <w:ilvl w:val="0"/>
          <w:numId w:val="3"/>
        </w:numPr>
        <w:tabs>
          <w:tab w:val="left" w:pos="284"/>
        </w:tabs>
        <w:spacing w:after="0" w:line="36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_Toc308030185"/>
      <w:bookmarkStart w:id="2" w:name="_Toc299967372"/>
      <w:r>
        <w:rPr>
          <w:rFonts w:ascii="Times New Roman" w:hAnsi="Times New Roman"/>
          <w:b/>
          <w:bCs/>
          <w:sz w:val="28"/>
          <w:szCs w:val="28"/>
          <w:lang w:eastAsia="ru-RU"/>
        </w:rPr>
        <w:t>МЕСТО ДИСЦИПЛИНЫ (ПРОГРАММЫ</w:t>
      </w:r>
      <w:r w:rsidR="00A36BA8" w:rsidRPr="00025AD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) В СТРУКТУРЕ </w:t>
      </w:r>
      <w:bookmarkEnd w:id="1"/>
      <w:bookmarkEnd w:id="2"/>
      <w:r w:rsidR="00A36BA8" w:rsidRPr="00025AD7">
        <w:rPr>
          <w:rFonts w:ascii="Times New Roman" w:hAnsi="Times New Roman"/>
          <w:b/>
          <w:bCs/>
          <w:sz w:val="28"/>
          <w:szCs w:val="28"/>
          <w:lang w:eastAsia="ru-RU"/>
        </w:rPr>
        <w:t>ПРОГРАММЫ</w:t>
      </w:r>
    </w:p>
    <w:p w:rsidR="00605D14" w:rsidRPr="00025AD7" w:rsidRDefault="00A36BA8" w:rsidP="00196A1D">
      <w:pPr>
        <w:keepNext/>
        <w:tabs>
          <w:tab w:val="left" w:pos="284"/>
        </w:tabs>
        <w:spacing w:after="0" w:line="360" w:lineRule="auto"/>
        <w:ind w:left="142" w:firstLine="425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025AD7">
        <w:rPr>
          <w:rFonts w:ascii="Times New Roman" w:hAnsi="Times New Roman"/>
          <w:bCs/>
          <w:sz w:val="28"/>
          <w:szCs w:val="28"/>
          <w:lang w:eastAsia="ru-RU"/>
        </w:rPr>
        <w:t>Дисциплина «</w:t>
      </w:r>
      <w:r w:rsidR="00025AD7"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Лучевая </w:t>
      </w:r>
      <w:r w:rsidR="00437C19" w:rsidRPr="00025AD7">
        <w:rPr>
          <w:rFonts w:ascii="Times New Roman" w:hAnsi="Times New Roman"/>
          <w:bCs/>
          <w:sz w:val="28"/>
          <w:szCs w:val="28"/>
          <w:lang w:eastAsia="ru-RU"/>
        </w:rPr>
        <w:t>диагностика заболеваний молочной железы</w:t>
      </w:r>
      <w:r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="00437C19" w:rsidRPr="00025AD7">
        <w:rPr>
          <w:rFonts w:ascii="Times New Roman" w:hAnsi="Times New Roman"/>
          <w:bCs/>
          <w:sz w:val="28"/>
          <w:szCs w:val="28"/>
          <w:lang w:eastAsia="ru-RU"/>
        </w:rPr>
        <w:t>имеет</w:t>
      </w:r>
      <w:r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 большое значение в подготовке слушателей по программе «Ультразвуковая диагностика»</w:t>
      </w:r>
      <w:r w:rsidR="00437C19"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37C19" w:rsidRPr="00025AD7">
        <w:rPr>
          <w:rFonts w:ascii="Times New Roman" w:hAnsi="Times New Roman"/>
          <w:sz w:val="28"/>
          <w:szCs w:val="28"/>
        </w:rPr>
        <w:t xml:space="preserve">и «Рентгенология» </w:t>
      </w:r>
      <w:r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 в связи с усовершенствованием и формированием новых профессиональных компетенций. Содержание дисциплины является неотъемлемой частью профессиональной деятельности высококвалифицированного врача </w:t>
      </w:r>
      <w:r w:rsidR="00437C19" w:rsidRPr="00025AD7">
        <w:rPr>
          <w:rFonts w:ascii="Times New Roman" w:hAnsi="Times New Roman"/>
          <w:bCs/>
          <w:sz w:val="28"/>
          <w:szCs w:val="28"/>
          <w:lang w:eastAsia="ru-RU"/>
        </w:rPr>
        <w:t>лучевой</w:t>
      </w:r>
      <w:r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 диагностики. Содержание дисциплины формирует теоретическую и практическую базу для подготовки специалиста, способного к </w:t>
      </w:r>
      <w:r w:rsidR="00EA49A2"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выполнению </w:t>
      </w:r>
      <w:r w:rsidR="00437C19"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диагностических процедур </w:t>
      </w:r>
      <w:r w:rsidR="00EA49A2"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под контролем </w:t>
      </w:r>
      <w:r w:rsidR="00437C19" w:rsidRPr="00025AD7">
        <w:rPr>
          <w:rFonts w:ascii="Times New Roman" w:hAnsi="Times New Roman"/>
          <w:bCs/>
          <w:sz w:val="28"/>
          <w:szCs w:val="28"/>
          <w:lang w:eastAsia="ru-RU"/>
        </w:rPr>
        <w:t>методов лучевой диагностики</w:t>
      </w:r>
      <w:r w:rsidR="00EA49A2" w:rsidRPr="00025AD7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6D7254" w:rsidRPr="00025AD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605D14" w:rsidRPr="00025AD7" w:rsidRDefault="00605D14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025AD7"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605D14" w:rsidRDefault="00605D14" w:rsidP="00196A1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605D14" w:rsidSect="001A2429">
          <w:footerReference w:type="even" r:id="rId19"/>
          <w:footerReference w:type="default" r:id="rId2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36BA8" w:rsidRPr="00196A1D" w:rsidRDefault="00A36BA8" w:rsidP="00196A1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196A1D">
        <w:rPr>
          <w:rFonts w:ascii="Times New Roman" w:hAnsi="Times New Roman"/>
          <w:b/>
          <w:bCs/>
          <w:sz w:val="28"/>
          <w:szCs w:val="28"/>
        </w:rPr>
        <w:t>ПЛАНИРУЕМЫЕ РЕЗУЛЬТАТ</w:t>
      </w:r>
      <w:r w:rsidR="007F04B2">
        <w:rPr>
          <w:rFonts w:ascii="Times New Roman" w:hAnsi="Times New Roman"/>
          <w:b/>
          <w:bCs/>
          <w:sz w:val="28"/>
          <w:szCs w:val="28"/>
        </w:rPr>
        <w:t xml:space="preserve">Ы </w:t>
      </w:r>
      <w:proofErr w:type="gramStart"/>
      <w:r w:rsidR="007F04B2">
        <w:rPr>
          <w:rFonts w:ascii="Times New Roman" w:hAnsi="Times New Roman"/>
          <w:b/>
          <w:bCs/>
          <w:sz w:val="28"/>
          <w:szCs w:val="28"/>
        </w:rPr>
        <w:t>ОБУЧЕНИЯ ПО ДИСЦИПЛИНЕ</w:t>
      </w:r>
      <w:proofErr w:type="gramEnd"/>
      <w:r w:rsidR="007F04B2">
        <w:rPr>
          <w:rFonts w:ascii="Times New Roman" w:hAnsi="Times New Roman"/>
          <w:b/>
          <w:bCs/>
          <w:sz w:val="28"/>
          <w:szCs w:val="28"/>
        </w:rPr>
        <w:t xml:space="preserve"> (ПРОГРАММЕ</w:t>
      </w:r>
      <w:r w:rsidRPr="00196A1D">
        <w:rPr>
          <w:rFonts w:ascii="Times New Roman" w:hAnsi="Times New Roman"/>
          <w:b/>
          <w:bCs/>
          <w:sz w:val="28"/>
          <w:szCs w:val="28"/>
        </w:rPr>
        <w:t>)</w:t>
      </w:r>
    </w:p>
    <w:p w:rsidR="00A36BA8" w:rsidRPr="00196A1D" w:rsidRDefault="00A36BA8" w:rsidP="00196A1D">
      <w:pPr>
        <w:tabs>
          <w:tab w:val="left" w:pos="708"/>
        </w:tabs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1</w:t>
      </w:r>
    </w:p>
    <w:p w:rsidR="00A36BA8" w:rsidRPr="00196A1D" w:rsidRDefault="00A36BA8" w:rsidP="00196A1D">
      <w:pPr>
        <w:tabs>
          <w:tab w:val="left" w:pos="708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Планируемые результаты обучения по программе</w:t>
      </w:r>
    </w:p>
    <w:tbl>
      <w:tblPr>
        <w:tblW w:w="147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142"/>
        <w:gridCol w:w="9101"/>
      </w:tblGrid>
      <w:tr w:rsidR="00A36BA8" w:rsidRPr="00196A1D" w:rsidTr="00437C19">
        <w:tc>
          <w:tcPr>
            <w:tcW w:w="5601" w:type="dxa"/>
            <w:gridSpan w:val="2"/>
            <w:shd w:val="clear" w:color="auto" w:fill="FFFFFF"/>
          </w:tcPr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Код и содержание компетенции</w:t>
            </w:r>
          </w:p>
        </w:tc>
        <w:tc>
          <w:tcPr>
            <w:tcW w:w="9101" w:type="dxa"/>
            <w:shd w:val="clear" w:color="auto" w:fill="FFFFFF"/>
          </w:tcPr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обучения</w:t>
            </w:r>
          </w:p>
        </w:tc>
      </w:tr>
      <w:tr w:rsidR="00F928DC" w:rsidRPr="00196A1D" w:rsidTr="00605D14">
        <w:tc>
          <w:tcPr>
            <w:tcW w:w="14702" w:type="dxa"/>
            <w:gridSpan w:val="3"/>
            <w:shd w:val="clear" w:color="auto" w:fill="FFFFFF"/>
          </w:tcPr>
          <w:p w:rsidR="00F928DC" w:rsidRPr="00196A1D" w:rsidRDefault="00F928DC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Общекультурные компетенции (ОК):</w:t>
            </w:r>
          </w:p>
        </w:tc>
      </w:tr>
      <w:tr w:rsidR="00A36BA8" w:rsidRPr="00196A1D" w:rsidTr="00437C19">
        <w:trPr>
          <w:trHeight w:val="274"/>
        </w:trPr>
        <w:tc>
          <w:tcPr>
            <w:tcW w:w="5459" w:type="dxa"/>
          </w:tcPr>
          <w:p w:rsidR="000D03A7" w:rsidRPr="00196A1D" w:rsidRDefault="000634AC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="000D03A7"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отовность к абстрактному мышлению, анализу, синтезу (УК-1)</w:t>
            </w:r>
          </w:p>
          <w:p w:rsidR="000D03A7" w:rsidRPr="00196A1D" w:rsidRDefault="000634AC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="000D03A7"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отовность к управлению коллективом, толерантно воспринимать социальные, этнические, конфессиональные и культурные различия (УК-2)</w:t>
            </w:r>
          </w:p>
          <w:p w:rsidR="00A36BA8" w:rsidRPr="00196A1D" w:rsidRDefault="000634AC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</w:t>
            </w:r>
            <w:r w:rsidR="000D03A7" w:rsidRPr="00196A1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образование, в порядке, </w:t>
            </w:r>
            <w:r w:rsidR="000D03A7" w:rsidRPr="00196A1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      </w:r>
          </w:p>
        </w:tc>
        <w:tc>
          <w:tcPr>
            <w:tcW w:w="9243" w:type="dxa"/>
            <w:gridSpan w:val="2"/>
          </w:tcPr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Знать: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Конституцию Российской Федерации, Законы и иные нормативные правовые акты Российской Федерации в сфере здравоохранения,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Законы и иные нормативные правовые акты Российской Федерации в сфере защиты прав потребителей и санитарно-эпидемиологического благополучия населения,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Нормативные правовые акты Российской Федерации, регулирующие вопросы оборота сильнодействующих, психотропных и наркотических средств</w:t>
            </w:r>
          </w:p>
          <w:p w:rsidR="000D03A7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принципы организации </w:t>
            </w:r>
            <w:r w:rsidR="00303A85"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службы ультразвуковой диагностики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нормативные правовые акты, регулирующие деятельность </w:t>
            </w:r>
            <w:r w:rsidR="00303A85"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службы ультразвуковой диагностики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; оснащение отделений,</w:t>
            </w:r>
          </w:p>
          <w:p w:rsidR="00437C19" w:rsidRPr="00025AD7" w:rsidRDefault="00437C19" w:rsidP="00437C1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5A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принципы организации рентгенологической  службы; нормативные правовые акты, регулирующие деятельность рентгенологической  службы; </w:t>
            </w:r>
            <w:r w:rsidRPr="00025AD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оснащение отделений,</w:t>
            </w:r>
          </w:p>
          <w:p w:rsidR="00437C19" w:rsidRPr="00025AD7" w:rsidRDefault="00437C19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Основы трудового законодательства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Уметь: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Устанавливать причинно-следственные связи между заболеваниями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Устанавливать взаимопонимание, направленное на эффективное оказание медицинской помощи пациентам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Передать в доступной и полной форме имеющиеся знания по специальным дисциплинам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Владеть: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информационного поиска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устного общения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работы со справочной литературой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координации и кооперации коллективной деятельности, направленной на излечение пациентов</w:t>
            </w:r>
          </w:p>
          <w:p w:rsidR="00A36BA8" w:rsidRPr="00196A1D" w:rsidRDefault="000D03A7" w:rsidP="00196A1D">
            <w:pPr>
              <w:tabs>
                <w:tab w:val="left" w:pos="720"/>
                <w:tab w:val="right" w:leader="underscore" w:pos="9639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Навыками педагогической деятельности</w:t>
            </w:r>
          </w:p>
        </w:tc>
      </w:tr>
      <w:tr w:rsidR="00CF16B6" w:rsidRPr="00196A1D" w:rsidTr="00605D14">
        <w:tc>
          <w:tcPr>
            <w:tcW w:w="14702" w:type="dxa"/>
            <w:gridSpan w:val="3"/>
          </w:tcPr>
          <w:p w:rsidR="00CF16B6" w:rsidRPr="00196A1D" w:rsidRDefault="00CF16B6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Общепрофессиональные компетенции (ОПК)</w:t>
            </w:r>
          </w:p>
        </w:tc>
      </w:tr>
      <w:tr w:rsidR="00A36BA8" w:rsidRPr="00196A1D" w:rsidTr="00437C19">
        <w:tc>
          <w:tcPr>
            <w:tcW w:w="5459" w:type="dxa"/>
          </w:tcPr>
          <w:p w:rsidR="00CF16B6" w:rsidRPr="00196A1D" w:rsidRDefault="000634AC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CF16B6"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рофилактическая деятельность:</w:t>
            </w:r>
          </w:p>
          <w:p w:rsidR="00CF16B6" w:rsidRPr="00196A1D" w:rsidRDefault="00CF16B6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      </w:r>
          </w:p>
          <w:p w:rsidR="00CF16B6" w:rsidRPr="00196A1D" w:rsidRDefault="00CF16B6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 (ПК-2);</w:t>
            </w:r>
          </w:p>
          <w:p w:rsidR="00CF16B6" w:rsidRPr="00196A1D" w:rsidRDefault="000634AC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CF16B6"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иагностическая деятельность:</w:t>
            </w:r>
          </w:p>
          <w:p w:rsidR="00CF16B6" w:rsidRPr="00196A1D" w:rsidRDefault="00CF16B6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готовность к определению у </w:t>
            </w: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пациентов патологических состояний, симптомов, синдромов заболеваний, нозологических форм в соответствии с Международной статистической </w:t>
            </w:r>
            <w:hyperlink r:id="rId21" w:history="1">
              <w:r w:rsidRPr="00196A1D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классификацией</w:t>
              </w:r>
            </w:hyperlink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болезней и проблем, связанных со здоровьем (ПК-5);</w:t>
            </w:r>
          </w:p>
          <w:p w:rsidR="00CF16B6" w:rsidRPr="00196A1D" w:rsidRDefault="00CF16B6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готовность к применению методов ультразвуковой диагностики и интерпретации их результатов (ПК-6);</w:t>
            </w:r>
          </w:p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43" w:type="dxa"/>
            <w:gridSpan w:val="2"/>
          </w:tcPr>
          <w:p w:rsidR="001410C4" w:rsidRPr="00196A1D" w:rsidRDefault="00A36BA8" w:rsidP="00196A1D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Знать:</w:t>
            </w:r>
            <w:r w:rsidRPr="00196A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33CCB" w:rsidRPr="00196A1D" w:rsidRDefault="001410C4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lastRenderedPageBreak/>
              <w:t>Основные закономерности развития и жизнедеятельности организма на основе структурной организации органов;</w:t>
            </w:r>
          </w:p>
          <w:p w:rsidR="001410C4" w:rsidRPr="00196A1D" w:rsidRDefault="00133CCB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У</w:t>
            </w:r>
            <w:r w:rsidR="001410C4" w:rsidRPr="00196A1D">
              <w:rPr>
                <w:rFonts w:ascii="Times New Roman" w:hAnsi="Times New Roman"/>
                <w:sz w:val="28"/>
                <w:szCs w:val="28"/>
              </w:rPr>
              <w:t>льтразвуковые анатомо-физиологические возрастно-половые и индивидуальные особенности строения здорового и больного организма</w:t>
            </w:r>
          </w:p>
          <w:p w:rsidR="001410C4" w:rsidRPr="00196A1D" w:rsidRDefault="001410C4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 xml:space="preserve">диагностические возможности методов непосредственного исследования больного </w:t>
            </w:r>
            <w:r w:rsidR="00133CCB" w:rsidRPr="00196A1D">
              <w:rPr>
                <w:rFonts w:ascii="Times New Roman" w:hAnsi="Times New Roman"/>
                <w:sz w:val="28"/>
                <w:szCs w:val="28"/>
              </w:rPr>
              <w:t>гинекологического</w:t>
            </w:r>
            <w:r w:rsidRPr="00196A1D">
              <w:rPr>
                <w:rFonts w:ascii="Times New Roman" w:hAnsi="Times New Roman"/>
                <w:sz w:val="28"/>
                <w:szCs w:val="28"/>
              </w:rPr>
              <w:t xml:space="preserve"> профиля</w:t>
            </w:r>
          </w:p>
          <w:p w:rsidR="001410C4" w:rsidRPr="00196A1D" w:rsidRDefault="00133CCB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А</w:t>
            </w:r>
            <w:r w:rsidR="001410C4" w:rsidRPr="00196A1D">
              <w:rPr>
                <w:rFonts w:ascii="Times New Roman" w:hAnsi="Times New Roman"/>
                <w:sz w:val="28"/>
                <w:szCs w:val="28"/>
              </w:rPr>
              <w:t>натомо-физиологические возрастно-половые и индивидуальные особенности строения здорового и больного организма;</w:t>
            </w:r>
          </w:p>
          <w:p w:rsidR="001410C4" w:rsidRPr="00196A1D" w:rsidRDefault="00133CCB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Т</w:t>
            </w:r>
            <w:r w:rsidR="001410C4" w:rsidRPr="00196A1D">
              <w:rPr>
                <w:rFonts w:ascii="Times New Roman" w:hAnsi="Times New Roman"/>
                <w:sz w:val="28"/>
                <w:szCs w:val="28"/>
              </w:rPr>
              <w:t>еоретические основы информатики, сбор, хранение, поиск, переработка, преобразование, распространение информации в медицинских и биологических системах, использование информационных компьютерных систем в медицине и здравоохранении.</w:t>
            </w:r>
          </w:p>
          <w:p w:rsidR="00133CCB" w:rsidRPr="00196A1D" w:rsidRDefault="00133CCB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О</w:t>
            </w:r>
            <w:r w:rsidR="001410C4" w:rsidRPr="00196A1D">
              <w:rPr>
                <w:rFonts w:ascii="Times New Roman" w:hAnsi="Times New Roman"/>
                <w:sz w:val="28"/>
                <w:szCs w:val="28"/>
              </w:rPr>
              <w:t>сновные детали строения и ультразвуковой топографии органов и систем организма, во взаимодействии с их функцией.</w:t>
            </w:r>
          </w:p>
          <w:p w:rsidR="001410C4" w:rsidRPr="00196A1D" w:rsidRDefault="00A36BA8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Уметь:</w:t>
            </w: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0634AC" w:rsidRPr="00196A1D" w:rsidRDefault="00133CCB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Вы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t>являть специфически</w:t>
            </w:r>
            <w:r w:rsidR="00E8160C" w:rsidRPr="00196A1D">
              <w:rPr>
                <w:rFonts w:ascii="Times New Roman" w:hAnsi="Times New Roman"/>
                <w:bCs/>
                <w:sz w:val="28"/>
                <w:szCs w:val="28"/>
              </w:rPr>
              <w:t>е анамне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t>стические особенности; получать необходи</w:t>
            </w: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мую информацию о болезни; Анали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зировать клинико-лабораторные данные в свете целесообразности проведения ультразвукового исследования; </w:t>
            </w:r>
          </w:p>
          <w:p w:rsidR="00133CCB" w:rsidRPr="00025AD7" w:rsidRDefault="00133CCB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роводить исследования на различных типах современной </w:t>
            </w:r>
            <w:r w:rsidR="00437C19"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диагностической </w:t>
            </w:r>
            <w:r w:rsidR="001410C4"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 аппаратуры; </w:t>
            </w:r>
          </w:p>
          <w:p w:rsidR="001410C4" w:rsidRPr="00025AD7" w:rsidRDefault="000634AC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1410C4" w:rsidRPr="00025AD7">
              <w:rPr>
                <w:rFonts w:ascii="Times New Roman" w:hAnsi="Times New Roman"/>
                <w:bCs/>
                <w:sz w:val="28"/>
                <w:szCs w:val="28"/>
              </w:rPr>
              <w:t>а основании ультразвуковой</w:t>
            </w:r>
            <w:r w:rsidR="00437C19"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 и рентгенологической</w:t>
            </w:r>
            <w:r w:rsidR="001410C4"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 семиотики выявлять изменения в органах и системах; определять характер и выра</w:t>
            </w:r>
            <w:r w:rsidR="00437C19" w:rsidRPr="00025AD7">
              <w:rPr>
                <w:rFonts w:ascii="Times New Roman" w:hAnsi="Times New Roman"/>
                <w:bCs/>
                <w:sz w:val="28"/>
                <w:szCs w:val="28"/>
              </w:rPr>
              <w:t>женность от</w:t>
            </w:r>
            <w:r w:rsidR="001410C4"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дельных признаков; </w:t>
            </w:r>
          </w:p>
          <w:p w:rsidR="000634AC" w:rsidRPr="00025AD7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>Владеть:</w:t>
            </w:r>
          </w:p>
          <w:p w:rsidR="000634AC" w:rsidRPr="00025AD7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Навыками работы с ультразвуковым </w:t>
            </w:r>
            <w:r w:rsidR="00437C19"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и рентгенологическим </w:t>
            </w: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>оборудованием</w:t>
            </w:r>
          </w:p>
          <w:p w:rsidR="000634AC" w:rsidRPr="00025AD7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>Навыками интерпретации ультразвуковой</w:t>
            </w:r>
            <w:r w:rsidR="00437C19"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 и рентгенологической</w:t>
            </w: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 картины</w:t>
            </w:r>
          </w:p>
          <w:p w:rsidR="000634AC" w:rsidRPr="00025AD7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>Медико-анатомическим понятийным аппаратом</w:t>
            </w:r>
          </w:p>
          <w:p w:rsidR="000634AC" w:rsidRPr="00025AD7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>Различными методами ультразвуковых</w:t>
            </w:r>
            <w:r w:rsidR="00437C19"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 и рентгенологических</w:t>
            </w: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 xml:space="preserve"> исследований</w:t>
            </w:r>
          </w:p>
          <w:p w:rsidR="00A36BA8" w:rsidRPr="00196A1D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5AD7">
              <w:rPr>
                <w:rFonts w:ascii="Times New Roman" w:hAnsi="Times New Roman"/>
                <w:bCs/>
                <w:sz w:val="28"/>
                <w:szCs w:val="28"/>
              </w:rPr>
              <w:t>Навыкам ведения медицинской документации</w:t>
            </w:r>
          </w:p>
        </w:tc>
      </w:tr>
    </w:tbl>
    <w:p w:rsidR="00605D14" w:rsidRPr="00605D14" w:rsidRDefault="00605D14" w:rsidP="00605D14">
      <w:pPr>
        <w:tabs>
          <w:tab w:val="left" w:pos="1263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  <w:sectPr w:rsidR="00605D14" w:rsidRPr="00605D14" w:rsidSect="00605D14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605D14" w:rsidRDefault="00605D14" w:rsidP="00605D14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6801C2" w:rsidRPr="00196A1D" w:rsidRDefault="007F04B2" w:rsidP="00605D14">
      <w:pPr>
        <w:tabs>
          <w:tab w:val="left" w:pos="55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3" w:name="_Toc308030187"/>
      <w:bookmarkStart w:id="4" w:name="_Toc299967376"/>
      <w:r>
        <w:rPr>
          <w:rFonts w:ascii="Times New Roman" w:hAnsi="Times New Roman"/>
          <w:b/>
          <w:bCs/>
          <w:sz w:val="28"/>
          <w:szCs w:val="28"/>
          <w:lang w:eastAsia="ru-RU"/>
        </w:rPr>
        <w:t>4. ОБЪЕМ ПРОГРАММЫ</w:t>
      </w:r>
    </w:p>
    <w:p w:rsidR="006801C2" w:rsidRPr="00196A1D" w:rsidRDefault="006801C2" w:rsidP="00196A1D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Общая трудоемкость модуля составляет 36 часов/ 36 зачетных единиц, в том числе – 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/ 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D14DE5"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>зачетны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 аудиторных занятий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, 18 часов/ 18 </w:t>
      </w:r>
      <w:r w:rsidR="00196A1D" w:rsidRPr="00196A1D">
        <w:rPr>
          <w:rFonts w:ascii="Times New Roman" w:eastAsia="Times New Roman" w:hAnsi="Times New Roman"/>
          <w:sz w:val="28"/>
          <w:szCs w:val="28"/>
          <w:lang w:eastAsia="ru-RU"/>
        </w:rPr>
        <w:t>зачетны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196A1D"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дистанционных занятий и 1 час / 1 зачетная единица самостоятельной работы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>. Форма промежуточной аттестации – зачет, 1 час / 1 зачетная единица.</w:t>
      </w:r>
    </w:p>
    <w:p w:rsidR="00E8160C" w:rsidRPr="00196A1D" w:rsidRDefault="006801C2" w:rsidP="00196A1D">
      <w:pPr>
        <w:widowControl w:val="0"/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2</w:t>
      </w:r>
      <w:r w:rsidR="00E8160C" w:rsidRPr="00196A1D">
        <w:rPr>
          <w:rFonts w:ascii="Times New Roman" w:hAnsi="Times New Roman"/>
          <w:sz w:val="28"/>
          <w:szCs w:val="28"/>
        </w:rPr>
        <w:t>.</w:t>
      </w:r>
    </w:p>
    <w:p w:rsidR="006801C2" w:rsidRPr="00196A1D" w:rsidRDefault="007F04B2" w:rsidP="00196A1D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 программы</w:t>
      </w:r>
      <w:r w:rsidR="006801C2" w:rsidRPr="00196A1D">
        <w:rPr>
          <w:rFonts w:ascii="Times New Roman" w:hAnsi="Times New Roman"/>
          <w:sz w:val="28"/>
          <w:szCs w:val="28"/>
          <w:lang w:eastAsia="ru-RU"/>
        </w:rPr>
        <w:t xml:space="preserve"> и виды учебной работы</w:t>
      </w:r>
    </w:p>
    <w:tbl>
      <w:tblPr>
        <w:tblW w:w="498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1843"/>
        <w:gridCol w:w="1883"/>
      </w:tblGrid>
      <w:tr w:rsidR="006801C2" w:rsidRPr="00196A1D" w:rsidTr="006E5A72">
        <w:trPr>
          <w:trHeight w:val="843"/>
          <w:tblHeader/>
        </w:trPr>
        <w:tc>
          <w:tcPr>
            <w:tcW w:w="3047" w:type="pct"/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(ч.) /зачетных единиц (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Дистанционные занятия (ч.)/зачетных единиц (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1. Общая трудоемкость</w:t>
            </w:r>
            <w:r w:rsidRPr="00605D14">
              <w:rPr>
                <w:rFonts w:ascii="Times New Roman" w:hAnsi="Times New Roman"/>
                <w:sz w:val="24"/>
                <w:szCs w:val="24"/>
              </w:rPr>
              <w:t xml:space="preserve"> по учебному плану</w:t>
            </w:r>
          </w:p>
        </w:tc>
        <w:tc>
          <w:tcPr>
            <w:tcW w:w="966" w:type="pct"/>
            <w:vAlign w:val="center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988" w:type="pct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2E1293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.е</w:t>
            </w:r>
            <w:proofErr w:type="spellEnd"/>
            <w:proofErr w:type="gramEnd"/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2. Контактная работа слушателей с преподавателем (аудиторная работа)</w:t>
            </w:r>
            <w:r w:rsidRPr="00605D1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 в том числе:</w:t>
            </w:r>
          </w:p>
        </w:tc>
        <w:tc>
          <w:tcPr>
            <w:tcW w:w="966" w:type="pct"/>
            <w:vAlign w:val="center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988" w:type="pct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.е</w:t>
            </w:r>
            <w:proofErr w:type="spellEnd"/>
            <w:proofErr w:type="gramEnd"/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Лекции (Л)</w:t>
            </w:r>
          </w:p>
        </w:tc>
        <w:tc>
          <w:tcPr>
            <w:tcW w:w="966" w:type="pct"/>
            <w:vAlign w:val="center"/>
          </w:tcPr>
          <w:p w:rsidR="006801C2" w:rsidRPr="00AB705A" w:rsidRDefault="000C3622" w:rsidP="00BF25D3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25D3">
              <w:rPr>
                <w:rFonts w:ascii="Times New Roman" w:hAnsi="Times New Roman"/>
                <w:sz w:val="24"/>
                <w:szCs w:val="24"/>
              </w:rPr>
              <w:t>6</w:t>
            </w:r>
            <w:r w:rsidR="002E1293" w:rsidRPr="00AB7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ч 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25D3">
              <w:rPr>
                <w:rFonts w:ascii="Times New Roman" w:hAnsi="Times New Roman"/>
                <w:sz w:val="24"/>
                <w:szCs w:val="24"/>
              </w:rPr>
              <w:t>6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988" w:type="pct"/>
            <w:vAlign w:val="center"/>
          </w:tcPr>
          <w:p w:rsidR="006801C2" w:rsidRPr="00AB705A" w:rsidRDefault="00073AED" w:rsidP="00073AE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Семинары (С)</w:t>
            </w:r>
          </w:p>
        </w:tc>
        <w:tc>
          <w:tcPr>
            <w:tcW w:w="966" w:type="pct"/>
            <w:vAlign w:val="center"/>
          </w:tcPr>
          <w:p w:rsidR="006801C2" w:rsidRPr="00AB705A" w:rsidRDefault="008B0F5D" w:rsidP="008B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988" w:type="pct"/>
          </w:tcPr>
          <w:p w:rsidR="006801C2" w:rsidRPr="00AB705A" w:rsidRDefault="00073AED" w:rsidP="00073AE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spellEnd"/>
            <w:proofErr w:type="gramEnd"/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966" w:type="pct"/>
            <w:vAlign w:val="center"/>
          </w:tcPr>
          <w:p w:rsidR="006801C2" w:rsidRPr="00AB705A" w:rsidRDefault="008B0F5D" w:rsidP="008B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bCs/>
                <w:sz w:val="24"/>
                <w:szCs w:val="24"/>
              </w:rPr>
              <w:t xml:space="preserve"> ч 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0A685B" w:rsidRPr="00AB70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801C2" w:rsidRPr="00AB705A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bCs/>
                <w:sz w:val="24"/>
                <w:szCs w:val="24"/>
              </w:rPr>
              <w:t>.е</w:t>
            </w:r>
            <w:proofErr w:type="spellEnd"/>
            <w:proofErr w:type="gramEnd"/>
          </w:p>
        </w:tc>
        <w:tc>
          <w:tcPr>
            <w:tcW w:w="988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Лабораторные работы (ЛР)</w:t>
            </w:r>
          </w:p>
        </w:tc>
        <w:tc>
          <w:tcPr>
            <w:tcW w:w="966" w:type="pct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Самостоятельная работа слушателей (СРС), </w:t>
            </w:r>
            <w:r w:rsidRPr="00605D1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66" w:type="pct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88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Самоподготовка (проработка и повторение лекционного материала и материала учебников и учебных пособий, подготовка к семинарам, коллоквиумам, эссе, рефератам, докладам, к контрольной, курсовой работе, и т.д.)</w:t>
            </w:r>
          </w:p>
        </w:tc>
        <w:tc>
          <w:tcPr>
            <w:tcW w:w="966" w:type="pct"/>
            <w:vAlign w:val="center"/>
          </w:tcPr>
          <w:p w:rsidR="006801C2" w:rsidRPr="00605D14" w:rsidRDefault="000B407E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1</w:t>
            </w:r>
            <w:r w:rsidR="000A685B" w:rsidRPr="00605D14">
              <w:rPr>
                <w:rFonts w:ascii="Times New Roman" w:hAnsi="Times New Roman"/>
                <w:sz w:val="24"/>
                <w:szCs w:val="24"/>
              </w:rPr>
              <w:t>ч/</w:t>
            </w:r>
            <w:r w:rsidR="002E1293" w:rsidRPr="00605D14">
              <w:rPr>
                <w:rFonts w:ascii="Times New Roman" w:hAnsi="Times New Roman"/>
                <w:sz w:val="24"/>
                <w:szCs w:val="24"/>
              </w:rPr>
              <w:t>1</w:t>
            </w:r>
            <w:r w:rsidR="000A685B" w:rsidRPr="00605D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A685B" w:rsidRPr="00605D14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="000A685B" w:rsidRPr="00605D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8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561"/>
        </w:trPr>
        <w:tc>
          <w:tcPr>
            <w:tcW w:w="3047" w:type="pct"/>
            <w:tcBorders>
              <w:top w:val="nil"/>
            </w:tcBorders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4. Форма промежуточной аттестации (зачет)</w:t>
            </w:r>
          </w:p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(тестирование)</w:t>
            </w:r>
          </w:p>
        </w:tc>
        <w:tc>
          <w:tcPr>
            <w:tcW w:w="966" w:type="pct"/>
            <w:tcBorders>
              <w:top w:val="nil"/>
            </w:tcBorders>
            <w:shd w:val="clear" w:color="auto" w:fill="FFFFFF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ч / 1 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88" w:type="pct"/>
            <w:tcBorders>
              <w:top w:val="nil"/>
            </w:tcBorders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6801C2" w:rsidRPr="00196A1D" w:rsidRDefault="006801C2" w:rsidP="00196A1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7C19" w:rsidRDefault="00437C1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A36BA8" w:rsidRPr="00196A1D" w:rsidRDefault="00A36BA8" w:rsidP="00196A1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lastRenderedPageBreak/>
        <w:t xml:space="preserve">5. </w:t>
      </w:r>
      <w:proofErr w:type="gramStart"/>
      <w:r w:rsidRPr="00196A1D">
        <w:rPr>
          <w:rFonts w:ascii="Times New Roman" w:hAnsi="Times New Roman"/>
          <w:b/>
          <w:bCs/>
          <w:sz w:val="28"/>
          <w:szCs w:val="28"/>
        </w:rPr>
        <w:t>СТРУКТУРА</w:t>
      </w:r>
      <w:r w:rsidR="007F04B2">
        <w:rPr>
          <w:rFonts w:ascii="Times New Roman" w:hAnsi="Times New Roman"/>
          <w:b/>
          <w:bCs/>
          <w:sz w:val="28"/>
          <w:szCs w:val="28"/>
        </w:rPr>
        <w:t xml:space="preserve"> И СОДЕРЖАНИЕ ДИСЦИПЛИНЫ ПРОГРАММЫ</w:t>
      </w:r>
      <w:r w:rsidRPr="00196A1D">
        <w:rPr>
          <w:rFonts w:ascii="Times New Roman" w:hAnsi="Times New Roman"/>
          <w:b/>
          <w:bCs/>
          <w:sz w:val="28"/>
          <w:szCs w:val="28"/>
        </w:rPr>
        <w:t>)</w:t>
      </w:r>
      <w:proofErr w:type="gramEnd"/>
    </w:p>
    <w:p w:rsidR="00A36BA8" w:rsidRPr="00196A1D" w:rsidRDefault="007F04B2" w:rsidP="003C2531">
      <w:pPr>
        <w:spacing w:after="0" w:line="360" w:lineRule="auto"/>
        <w:ind w:left="720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5.1 Структура дисциплины (программы</w:t>
      </w:r>
      <w:r w:rsidR="00A36BA8" w:rsidRPr="00196A1D">
        <w:rPr>
          <w:rFonts w:ascii="Times New Roman" w:hAnsi="Times New Roman"/>
          <w:b/>
          <w:bCs/>
          <w:iCs/>
          <w:sz w:val="28"/>
          <w:szCs w:val="28"/>
          <w:lang w:eastAsia="ru-RU"/>
        </w:rPr>
        <w:t>)</w:t>
      </w:r>
    </w:p>
    <w:p w:rsidR="00E8160C" w:rsidRPr="00196A1D" w:rsidRDefault="00A36BA8" w:rsidP="00196A1D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3.</w:t>
      </w:r>
    </w:p>
    <w:p w:rsidR="00A36BA8" w:rsidRPr="00196A1D" w:rsidRDefault="00A36BA8" w:rsidP="00196A1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Содержание разделов дисциплины </w:t>
      </w:r>
      <w:r w:rsidR="007F04B2">
        <w:rPr>
          <w:rFonts w:ascii="Times New Roman" w:hAnsi="Times New Roman"/>
          <w:sz w:val="28"/>
          <w:szCs w:val="28"/>
        </w:rPr>
        <w:t>(программы</w:t>
      </w:r>
      <w:r w:rsidRPr="00196A1D">
        <w:rPr>
          <w:rFonts w:ascii="Times New Roman" w:hAnsi="Times New Roman"/>
          <w:sz w:val="28"/>
          <w:szCs w:val="28"/>
        </w:rPr>
        <w:t>), виды занятий и формы текущего контроля успеваемости и промежуточной аттестации</w:t>
      </w:r>
    </w:p>
    <w:tbl>
      <w:tblPr>
        <w:tblW w:w="10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"/>
        <w:gridCol w:w="2126"/>
        <w:gridCol w:w="851"/>
        <w:gridCol w:w="567"/>
        <w:gridCol w:w="396"/>
        <w:gridCol w:w="425"/>
        <w:gridCol w:w="454"/>
        <w:gridCol w:w="567"/>
        <w:gridCol w:w="680"/>
        <w:gridCol w:w="1447"/>
        <w:gridCol w:w="1558"/>
      </w:tblGrid>
      <w:tr w:rsidR="000B407E" w:rsidRPr="00196A1D" w:rsidTr="000C3622">
        <w:trPr>
          <w:trHeight w:val="77"/>
          <w:tblHeader/>
        </w:trPr>
        <w:tc>
          <w:tcPr>
            <w:tcW w:w="952" w:type="dxa"/>
            <w:vMerge w:val="restart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</w:p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5387" w:type="dxa"/>
            <w:gridSpan w:val="8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часов, ч.</w:t>
            </w:r>
          </w:p>
        </w:tc>
        <w:tc>
          <w:tcPr>
            <w:tcW w:w="1558" w:type="dxa"/>
            <w:vMerge w:val="restart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Форма*</w:t>
            </w: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текущего </w:t>
            </w: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контроля успеваемости,          промежуточной аттестации</w:t>
            </w:r>
          </w:p>
        </w:tc>
      </w:tr>
      <w:tr w:rsidR="000B407E" w:rsidRPr="00196A1D" w:rsidTr="000C3622">
        <w:trPr>
          <w:trHeight w:val="77"/>
          <w:tblHeader/>
        </w:trPr>
        <w:tc>
          <w:tcPr>
            <w:tcW w:w="952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gridSpan w:val="4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247" w:type="dxa"/>
            <w:gridSpan w:val="2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Дистанционное обучение</w:t>
            </w:r>
          </w:p>
        </w:tc>
        <w:tc>
          <w:tcPr>
            <w:tcW w:w="1447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СРС (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внеауд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 работа)</w:t>
            </w:r>
          </w:p>
        </w:tc>
        <w:tc>
          <w:tcPr>
            <w:tcW w:w="1558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407E" w:rsidRPr="00196A1D" w:rsidTr="000C3622">
        <w:trPr>
          <w:trHeight w:val="805"/>
          <w:tblHeader/>
        </w:trPr>
        <w:tc>
          <w:tcPr>
            <w:tcW w:w="952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396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</w:p>
        </w:tc>
        <w:tc>
          <w:tcPr>
            <w:tcW w:w="567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680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447" w:type="dxa"/>
            <w:vMerge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265B7" w:rsidRPr="00196A1D" w:rsidTr="000C3622">
        <w:trPr>
          <w:trHeight w:val="1248"/>
        </w:trPr>
        <w:tc>
          <w:tcPr>
            <w:tcW w:w="952" w:type="dxa"/>
            <w:shd w:val="clear" w:color="auto" w:fill="FFFFFF"/>
          </w:tcPr>
          <w:p w:rsidR="000265B7" w:rsidRPr="00605D14" w:rsidRDefault="000265B7" w:rsidP="000265B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  <w:p w:rsidR="000265B7" w:rsidRPr="00605D14" w:rsidRDefault="000265B7" w:rsidP="000265B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265B7" w:rsidRPr="00025AD7" w:rsidRDefault="000265B7" w:rsidP="001F772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Общие </w:t>
            </w:r>
            <w:r w:rsidR="001F7723"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принципы лучевой диагностики </w:t>
            </w: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F7723" w:rsidRPr="00025AD7">
              <w:rPr>
                <w:rFonts w:ascii="Times New Roman" w:hAnsi="Times New Roman"/>
                <w:b/>
                <w:sz w:val="24"/>
                <w:szCs w:val="24"/>
              </w:rPr>
              <w:t>заболеваний молочной железы. Скрининг.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025AD7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" w:type="dxa"/>
            <w:shd w:val="clear" w:color="auto" w:fill="FFFFFF"/>
            <w:vAlign w:val="center"/>
          </w:tcPr>
          <w:p w:rsidR="000265B7" w:rsidRPr="00025AD7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265B7" w:rsidRPr="00025AD7" w:rsidRDefault="008B0F5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025AD7" w:rsidRDefault="00073AE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shd w:val="clear" w:color="auto" w:fill="FFFFFF"/>
            <w:vAlign w:val="center"/>
          </w:tcPr>
          <w:p w:rsidR="000265B7" w:rsidRPr="00025AD7" w:rsidRDefault="00073AE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0265B7" w:rsidRPr="00196A1D" w:rsidTr="000C3622">
        <w:trPr>
          <w:trHeight w:val="968"/>
        </w:trPr>
        <w:tc>
          <w:tcPr>
            <w:tcW w:w="952" w:type="dxa"/>
            <w:shd w:val="clear" w:color="auto" w:fill="FFFFFF"/>
          </w:tcPr>
          <w:p w:rsidR="000265B7" w:rsidRPr="00605D14" w:rsidRDefault="000265B7" w:rsidP="000265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6" w:type="dxa"/>
            <w:shd w:val="clear" w:color="auto" w:fill="FFFFFF"/>
          </w:tcPr>
          <w:p w:rsidR="000265B7" w:rsidRPr="00025AD7" w:rsidRDefault="000265B7" w:rsidP="001F772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Диагностические и лечебные вмешательства под контролем </w:t>
            </w:r>
            <w:r w:rsidR="001F7723"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методов лучевой диагностики.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025AD7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" w:type="dxa"/>
            <w:shd w:val="clear" w:color="auto" w:fill="FFFFFF"/>
            <w:vAlign w:val="center"/>
          </w:tcPr>
          <w:p w:rsidR="000265B7" w:rsidRPr="00025AD7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025AD7" w:rsidRDefault="000C3622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shd w:val="clear" w:color="auto" w:fill="FFFFFF"/>
            <w:vAlign w:val="center"/>
          </w:tcPr>
          <w:p w:rsidR="000265B7" w:rsidRPr="00025AD7" w:rsidRDefault="00073AE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0265B7" w:rsidRPr="00025AD7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0B407E" w:rsidRPr="00196A1D" w:rsidTr="000C3622">
        <w:trPr>
          <w:trHeight w:val="262"/>
        </w:trPr>
        <w:tc>
          <w:tcPr>
            <w:tcW w:w="952" w:type="dxa"/>
            <w:tcBorders>
              <w:righ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</w:tcBorders>
            <w:shd w:val="clear" w:color="auto" w:fill="FFFFFF"/>
            <w:vAlign w:val="center"/>
          </w:tcPr>
          <w:p w:rsidR="000B407E" w:rsidRPr="00025AD7" w:rsidRDefault="000B407E" w:rsidP="003C2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B407E" w:rsidRPr="00025AD7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025AD7" w:rsidRDefault="00BF25D3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96" w:type="dxa"/>
            <w:shd w:val="clear" w:color="auto" w:fill="FFFFFF"/>
          </w:tcPr>
          <w:p w:rsidR="000B407E" w:rsidRPr="00025AD7" w:rsidRDefault="008B0F5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025AD7" w:rsidRDefault="008B0F5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4" w:type="dxa"/>
            <w:shd w:val="clear" w:color="auto" w:fill="FFFFFF"/>
          </w:tcPr>
          <w:p w:rsidR="000B407E" w:rsidRPr="00025AD7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0B407E" w:rsidRPr="00025AD7" w:rsidRDefault="00073AE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  <w:shd w:val="clear" w:color="auto" w:fill="FFFFFF"/>
          </w:tcPr>
          <w:p w:rsidR="000B407E" w:rsidRPr="00025AD7" w:rsidRDefault="00073AE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0B407E" w:rsidRPr="00025AD7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407E" w:rsidRPr="00196A1D" w:rsidTr="000C3622">
        <w:trPr>
          <w:trHeight w:val="262"/>
        </w:trPr>
        <w:tc>
          <w:tcPr>
            <w:tcW w:w="3078" w:type="dxa"/>
            <w:gridSpan w:val="2"/>
            <w:shd w:val="clear" w:color="auto" w:fill="FFFFFF"/>
            <w:vAlign w:val="center"/>
          </w:tcPr>
          <w:p w:rsidR="000B407E" w:rsidRPr="00605D14" w:rsidRDefault="000B407E" w:rsidP="003C2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Подготовка и сдача экзамена/зачета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0B407E" w:rsidRPr="00196A1D" w:rsidTr="000C3622">
        <w:trPr>
          <w:trHeight w:val="70"/>
        </w:trPr>
        <w:tc>
          <w:tcPr>
            <w:tcW w:w="952" w:type="dxa"/>
            <w:tcBorders>
              <w:righ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126" w:type="dxa"/>
            <w:tcBorders>
              <w:lef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6BA8" w:rsidRPr="00196A1D" w:rsidRDefault="00A36BA8" w:rsidP="00196A1D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*Формы текущего контроля успеваемости тестирование (Т)</w:t>
      </w:r>
      <w:bookmarkEnd w:id="3"/>
      <w:bookmarkEnd w:id="4"/>
    </w:p>
    <w:p w:rsidR="00A36BA8" w:rsidRPr="00196A1D" w:rsidRDefault="00A36BA8" w:rsidP="00196A1D">
      <w:pPr>
        <w:keepNext/>
        <w:tabs>
          <w:tab w:val="left" w:pos="1701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bCs/>
          <w:iCs/>
          <w:sz w:val="28"/>
          <w:szCs w:val="28"/>
          <w:lang w:eastAsia="ru-RU"/>
        </w:rPr>
        <w:lastRenderedPageBreak/>
        <w:t>5</w:t>
      </w:r>
      <w:r w:rsidR="007F04B2">
        <w:rPr>
          <w:rFonts w:ascii="Times New Roman" w:hAnsi="Times New Roman"/>
          <w:b/>
          <w:bCs/>
          <w:iCs/>
          <w:sz w:val="28"/>
          <w:szCs w:val="28"/>
          <w:lang w:eastAsia="ru-RU"/>
        </w:rPr>
        <w:t>.2 Содержание дисциплины (программы</w:t>
      </w:r>
      <w:r w:rsidRPr="00196A1D">
        <w:rPr>
          <w:rFonts w:ascii="Times New Roman" w:hAnsi="Times New Roman"/>
          <w:b/>
          <w:bCs/>
          <w:iCs/>
          <w:sz w:val="28"/>
          <w:szCs w:val="28"/>
          <w:lang w:eastAsia="ru-RU"/>
        </w:rPr>
        <w:t>)</w:t>
      </w:r>
    </w:p>
    <w:p w:rsidR="00A36BA8" w:rsidRPr="00196A1D" w:rsidRDefault="00A36BA8" w:rsidP="00196A1D">
      <w:pPr>
        <w:keepNext/>
        <w:tabs>
          <w:tab w:val="left" w:pos="1701"/>
        </w:tabs>
        <w:spacing w:after="0" w:line="36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Таблица 4.</w:t>
      </w:r>
    </w:p>
    <w:p w:rsidR="00A36BA8" w:rsidRPr="00196A1D" w:rsidRDefault="007F04B2" w:rsidP="00196A1D">
      <w:pPr>
        <w:keepNext/>
        <w:tabs>
          <w:tab w:val="left" w:pos="1701"/>
        </w:tabs>
        <w:spacing w:after="0" w:line="36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Содержание дисциплины (программы</w:t>
      </w:r>
      <w:r w:rsidR="00A36BA8" w:rsidRPr="00196A1D">
        <w:rPr>
          <w:rFonts w:ascii="Times New Roman" w:hAnsi="Times New Roman"/>
          <w:sz w:val="28"/>
          <w:szCs w:val="28"/>
          <w:lang w:eastAsia="ru-RU"/>
        </w:rPr>
        <w:t>) по видам занятий</w:t>
      </w:r>
    </w:p>
    <w:tbl>
      <w:tblPr>
        <w:tblW w:w="483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5"/>
        <w:gridCol w:w="4502"/>
        <w:gridCol w:w="1162"/>
        <w:gridCol w:w="1162"/>
      </w:tblGrid>
      <w:tr w:rsidR="00A36BA8" w:rsidRPr="00196A1D" w:rsidTr="0029528E">
        <w:trPr>
          <w:trHeight w:val="796"/>
          <w:tblHeader/>
        </w:trPr>
        <w:tc>
          <w:tcPr>
            <w:tcW w:w="1311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и название тем</w:t>
            </w:r>
          </w:p>
        </w:tc>
        <w:tc>
          <w:tcPr>
            <w:tcW w:w="2433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тем</w:t>
            </w:r>
          </w:p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занятий (Л, ПЗ, С, ЛР)</w:t>
            </w:r>
          </w:p>
        </w:tc>
        <w:tc>
          <w:tcPr>
            <w:tcW w:w="628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часов, (ч.</w:t>
            </w: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)/ зачетных единиц (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38285E" w:rsidRPr="00196A1D" w:rsidTr="00CF6D62">
        <w:trPr>
          <w:trHeight w:hRule="exact" w:val="5454"/>
        </w:trPr>
        <w:tc>
          <w:tcPr>
            <w:tcW w:w="1311" w:type="pct"/>
            <w:shd w:val="clear" w:color="auto" w:fill="FFFFFF"/>
          </w:tcPr>
          <w:p w:rsidR="0038285E" w:rsidRPr="00025AD7" w:rsidRDefault="0038285E" w:rsidP="00EC590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>1. Общие принципы лучевой диагностики  заболеваний молочной железы. Скрининг.</w:t>
            </w:r>
            <w:r w:rsidR="00CF6D62"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 Динамическое наблюдение. </w:t>
            </w:r>
          </w:p>
        </w:tc>
        <w:tc>
          <w:tcPr>
            <w:tcW w:w="2433" w:type="pct"/>
          </w:tcPr>
          <w:p w:rsidR="0038285E" w:rsidRPr="00025AD7" w:rsidRDefault="0038285E" w:rsidP="00AB7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 xml:space="preserve">Классификация методов лучевой диагностики, история метода. </w:t>
            </w:r>
          </w:p>
          <w:p w:rsidR="0038285E" w:rsidRPr="00025AD7" w:rsidRDefault="0038285E" w:rsidP="00AB7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 xml:space="preserve">Принципы организации отделений лучевой диагностики: оборудование, инструментарий, расходные материалы, подготовка персонала. </w:t>
            </w:r>
          </w:p>
          <w:p w:rsidR="0038285E" w:rsidRPr="00025AD7" w:rsidRDefault="0038285E" w:rsidP="00CF6D6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 xml:space="preserve">Основы ультразвуковой визуализации и рентгенологии в диагностике заболеваний молочной железы Семиотика. Принципы и методика проведения скрининга. Система описания изображений молочной железы </w:t>
            </w:r>
            <w:r w:rsidRPr="00025AD7">
              <w:rPr>
                <w:rFonts w:ascii="Times New Roman" w:hAnsi="Times New Roman"/>
                <w:sz w:val="24"/>
                <w:szCs w:val="24"/>
                <w:lang w:val="en-US"/>
              </w:rPr>
              <w:t>BI</w:t>
            </w:r>
            <w:r w:rsidRPr="00025AD7">
              <w:rPr>
                <w:rFonts w:ascii="Times New Roman" w:hAnsi="Times New Roman"/>
                <w:sz w:val="24"/>
                <w:szCs w:val="24"/>
              </w:rPr>
              <w:t>-</w:t>
            </w:r>
            <w:r w:rsidRPr="00025AD7">
              <w:rPr>
                <w:rFonts w:ascii="Times New Roman" w:hAnsi="Times New Roman"/>
                <w:sz w:val="24"/>
                <w:szCs w:val="24"/>
                <w:lang w:val="en-US"/>
              </w:rPr>
              <w:t>RADS</w:t>
            </w:r>
            <w:r w:rsidRPr="00025AD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F6D62" w:rsidRPr="00025AD7">
              <w:rPr>
                <w:rFonts w:ascii="Times New Roman" w:hAnsi="Times New Roman"/>
                <w:sz w:val="24"/>
                <w:szCs w:val="24"/>
              </w:rPr>
              <w:t xml:space="preserve">Особенности динамического наблюдения пациентов после специального противоопухолевого лечения. Новые технологии (эластография, трехмерная визуализация, контрастирование, </w:t>
            </w:r>
            <w:proofErr w:type="spellStart"/>
            <w:r w:rsidR="00CF6D62" w:rsidRPr="00025AD7">
              <w:rPr>
                <w:rFonts w:ascii="Times New Roman" w:hAnsi="Times New Roman"/>
                <w:sz w:val="24"/>
                <w:szCs w:val="24"/>
              </w:rPr>
              <w:t>томосинтез</w:t>
            </w:r>
            <w:proofErr w:type="spellEnd"/>
            <w:r w:rsidR="00CF6D62" w:rsidRPr="00025AD7">
              <w:rPr>
                <w:rFonts w:ascii="Times New Roman" w:hAnsi="Times New Roman"/>
                <w:sz w:val="24"/>
                <w:szCs w:val="24"/>
              </w:rPr>
              <w:t>). Роль МРТ.</w:t>
            </w:r>
          </w:p>
        </w:tc>
        <w:tc>
          <w:tcPr>
            <w:tcW w:w="628" w:type="pct"/>
          </w:tcPr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 </w:t>
            </w:r>
          </w:p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ПЗ</w:t>
            </w:r>
          </w:p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38285E" w:rsidRPr="00605D14" w:rsidRDefault="0038285E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38285E" w:rsidRPr="00605D14" w:rsidRDefault="0038285E" w:rsidP="008B0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8285E" w:rsidRPr="00196A1D" w:rsidTr="00C1032E">
        <w:trPr>
          <w:trHeight w:hRule="exact" w:val="3392"/>
        </w:trPr>
        <w:tc>
          <w:tcPr>
            <w:tcW w:w="1311" w:type="pct"/>
            <w:shd w:val="clear" w:color="auto" w:fill="FFFFFF"/>
          </w:tcPr>
          <w:p w:rsidR="0038285E" w:rsidRPr="00025AD7" w:rsidRDefault="0038285E" w:rsidP="00EC590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2. Диагностические и лечебные вмешательства под контролем методов лучевой диагностики. </w:t>
            </w:r>
          </w:p>
        </w:tc>
        <w:tc>
          <w:tcPr>
            <w:tcW w:w="2433" w:type="pct"/>
          </w:tcPr>
          <w:p w:rsidR="0038285E" w:rsidRPr="00025AD7" w:rsidRDefault="0038285E" w:rsidP="00ED6AE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 xml:space="preserve">Диагностические и лечебные вмешательства </w:t>
            </w:r>
            <w:r w:rsidR="00EC590B" w:rsidRPr="00025AD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F6D62" w:rsidRPr="00025AD7">
              <w:rPr>
                <w:rFonts w:ascii="Times New Roman" w:hAnsi="Times New Roman"/>
                <w:sz w:val="24"/>
                <w:szCs w:val="24"/>
              </w:rPr>
              <w:t>молочной</w:t>
            </w:r>
            <w:r w:rsidR="00EC590B" w:rsidRPr="00025AD7">
              <w:rPr>
                <w:rFonts w:ascii="Times New Roman" w:hAnsi="Times New Roman"/>
                <w:sz w:val="24"/>
                <w:szCs w:val="24"/>
              </w:rPr>
              <w:t xml:space="preserve"> железе</w:t>
            </w:r>
            <w:r w:rsidR="00CF6D62" w:rsidRPr="00025AD7">
              <w:rPr>
                <w:rFonts w:ascii="Times New Roman" w:hAnsi="Times New Roman"/>
                <w:sz w:val="24"/>
                <w:szCs w:val="24"/>
              </w:rPr>
              <w:t xml:space="preserve"> под контролем лучевых методов визуализации. </w:t>
            </w:r>
          </w:p>
          <w:p w:rsidR="00EC590B" w:rsidRPr="00025AD7" w:rsidRDefault="0038285E" w:rsidP="00EC590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 xml:space="preserve">Особенности проведения </w:t>
            </w:r>
            <w:proofErr w:type="spellStart"/>
            <w:r w:rsidRPr="00025AD7">
              <w:rPr>
                <w:rFonts w:ascii="Times New Roman" w:hAnsi="Times New Roman"/>
                <w:sz w:val="24"/>
                <w:szCs w:val="24"/>
              </w:rPr>
              <w:t>чрескожных</w:t>
            </w:r>
            <w:proofErr w:type="spellEnd"/>
            <w:r w:rsidRPr="00025AD7">
              <w:rPr>
                <w:rFonts w:ascii="Times New Roman" w:hAnsi="Times New Roman"/>
                <w:sz w:val="24"/>
                <w:szCs w:val="24"/>
              </w:rPr>
              <w:t xml:space="preserve"> вмешательств: показания, противопоказания,</w:t>
            </w:r>
            <w:r w:rsidR="00C1032E" w:rsidRPr="00025AD7">
              <w:rPr>
                <w:rFonts w:ascii="Times New Roman" w:hAnsi="Times New Roman"/>
                <w:sz w:val="24"/>
                <w:szCs w:val="24"/>
              </w:rPr>
              <w:t xml:space="preserve"> методики,</w:t>
            </w:r>
            <w:r w:rsidRPr="00025AD7">
              <w:rPr>
                <w:rFonts w:ascii="Times New Roman" w:hAnsi="Times New Roman"/>
                <w:sz w:val="24"/>
                <w:szCs w:val="24"/>
              </w:rPr>
              <w:t xml:space="preserve"> осложнения, подготовка пациента. </w:t>
            </w:r>
            <w:r w:rsidR="00EC590B" w:rsidRPr="00025AD7">
              <w:rPr>
                <w:rFonts w:ascii="Times New Roman" w:hAnsi="Times New Roman"/>
                <w:sz w:val="24"/>
                <w:szCs w:val="24"/>
              </w:rPr>
              <w:t>Выбор доступа и безопасной траектории пункции, техника вмешательств.</w:t>
            </w:r>
          </w:p>
          <w:p w:rsidR="0038285E" w:rsidRPr="00025AD7" w:rsidRDefault="00EC590B" w:rsidP="002A5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A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Интерпретация результатов. </w:t>
            </w:r>
          </w:p>
        </w:tc>
        <w:tc>
          <w:tcPr>
            <w:tcW w:w="628" w:type="pct"/>
          </w:tcPr>
          <w:p w:rsidR="0038285E" w:rsidRPr="00605D14" w:rsidRDefault="0038285E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 </w:t>
            </w:r>
          </w:p>
          <w:p w:rsidR="0038285E" w:rsidRPr="00605D14" w:rsidRDefault="0038285E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ПЗ</w:t>
            </w:r>
          </w:p>
          <w:p w:rsidR="0038285E" w:rsidRPr="00605D14" w:rsidRDefault="0038285E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  <w:p w:rsidR="0038285E" w:rsidRPr="00605D14" w:rsidRDefault="0038285E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38285E" w:rsidRPr="00605D14" w:rsidRDefault="0038285E" w:rsidP="00382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38285E" w:rsidRPr="00605D14" w:rsidRDefault="0038285E" w:rsidP="00382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38285E" w:rsidRPr="00605D14" w:rsidRDefault="0038285E" w:rsidP="00382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AE1" w:rsidRPr="00196A1D" w:rsidTr="0029528E">
        <w:trPr>
          <w:trHeight w:hRule="exact" w:val="565"/>
        </w:trPr>
        <w:tc>
          <w:tcPr>
            <w:tcW w:w="3744" w:type="pct"/>
            <w:gridSpan w:val="2"/>
          </w:tcPr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ED6AE1" w:rsidRPr="00EC590B" w:rsidRDefault="00ED6AE1" w:rsidP="00ED6A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34/34</w:t>
            </w:r>
          </w:p>
        </w:tc>
      </w:tr>
    </w:tbl>
    <w:p w:rsidR="0038285E" w:rsidRDefault="0038285E" w:rsidP="00196A1D">
      <w:pPr>
        <w:tabs>
          <w:tab w:val="left" w:pos="70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8285E" w:rsidRDefault="0038285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A36BA8" w:rsidRPr="00196A1D" w:rsidRDefault="00A36BA8" w:rsidP="00196A1D">
      <w:pPr>
        <w:tabs>
          <w:tab w:val="left" w:pos="70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36BA8" w:rsidRPr="00196A1D" w:rsidRDefault="00A36BA8" w:rsidP="00196A1D">
      <w:pPr>
        <w:numPr>
          <w:ilvl w:val="0"/>
          <w:numId w:val="2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bCs/>
          <w:sz w:val="28"/>
          <w:szCs w:val="28"/>
          <w:lang w:eastAsia="ru-RU"/>
        </w:rPr>
        <w:t>УЧЕБНО-МЕТОДИЧЕСКОЕ ОБЕСПЕЧЕНИЕ ДЛЯ САМОСТОЯТЕЛЬНОЙ РАБОТЫ СЛУШАТЕЛЕЙ ПО ДИСЦИПЛИНЕ (МОДУЛЮ)</w:t>
      </w:r>
    </w:p>
    <w:p w:rsidR="00A36BA8" w:rsidRPr="00196A1D" w:rsidRDefault="00A36BA8" w:rsidP="00196A1D">
      <w:pPr>
        <w:keepNext/>
        <w:spacing w:after="0" w:line="36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Таблица 5.</w:t>
      </w:r>
    </w:p>
    <w:p w:rsidR="00A36BA8" w:rsidRPr="00196A1D" w:rsidRDefault="00A36BA8" w:rsidP="00196A1D">
      <w:pPr>
        <w:keepNext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</w:rPr>
        <w:t>Темы, выносимые на самостоятельное изучение</w:t>
      </w:r>
    </w:p>
    <w:tbl>
      <w:tblPr>
        <w:tblW w:w="49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3"/>
        <w:gridCol w:w="4943"/>
        <w:gridCol w:w="1981"/>
      </w:tblGrid>
      <w:tr w:rsidR="00A36BA8" w:rsidRPr="00196A1D" w:rsidTr="0062075C">
        <w:trPr>
          <w:trHeight w:val="1394"/>
        </w:trPr>
        <w:tc>
          <w:tcPr>
            <w:tcW w:w="1347" w:type="pct"/>
            <w:shd w:val="clear" w:color="auto" w:fill="FFFFFF"/>
            <w:vAlign w:val="center"/>
          </w:tcPr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Номер темы</w:t>
            </w:r>
          </w:p>
        </w:tc>
        <w:tc>
          <w:tcPr>
            <w:tcW w:w="2608" w:type="pct"/>
            <w:shd w:val="clear" w:color="auto" w:fill="FFFFFF"/>
            <w:vAlign w:val="center"/>
          </w:tcPr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Темы,</w:t>
            </w:r>
          </w:p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выносимые на самостоятельное изучение</w:t>
            </w:r>
          </w:p>
        </w:tc>
        <w:tc>
          <w:tcPr>
            <w:tcW w:w="1045" w:type="pct"/>
            <w:shd w:val="clear" w:color="auto" w:fill="FFFFFF"/>
            <w:vAlign w:val="center"/>
          </w:tcPr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часов, 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(ч.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) /зачетных единиц (</w:t>
            </w:r>
            <w:proofErr w:type="spellStart"/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38285E" w:rsidRPr="00196A1D" w:rsidTr="000265B7">
        <w:trPr>
          <w:trHeight w:hRule="exact" w:val="1460"/>
        </w:trPr>
        <w:tc>
          <w:tcPr>
            <w:tcW w:w="1347" w:type="pct"/>
          </w:tcPr>
          <w:p w:rsidR="0038285E" w:rsidRPr="00025AD7" w:rsidRDefault="0038285E" w:rsidP="0038285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>1. Общие принципы лучевой диагностики  заболеваний молочной железы. Скрининг.</w:t>
            </w:r>
          </w:p>
        </w:tc>
        <w:tc>
          <w:tcPr>
            <w:tcW w:w="2608" w:type="pct"/>
            <w:vAlign w:val="center"/>
          </w:tcPr>
          <w:p w:rsidR="0038285E" w:rsidRPr="00025AD7" w:rsidRDefault="00C1032E" w:rsidP="0029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5A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Дополнительные методы диагностики. ПЭТ, </w:t>
            </w:r>
            <w:proofErr w:type="spellStart"/>
            <w:r w:rsidRPr="00025AD7">
              <w:rPr>
                <w:rFonts w:ascii="Times New Roman" w:hAnsi="Times New Roman"/>
                <w:sz w:val="24"/>
                <w:szCs w:val="24"/>
                <w:lang w:eastAsia="ru-RU"/>
              </w:rPr>
              <w:t>сцинтиграфия</w:t>
            </w:r>
            <w:proofErr w:type="spellEnd"/>
            <w:r w:rsidRPr="00025AD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5" w:type="pct"/>
            <w:vAlign w:val="center"/>
          </w:tcPr>
          <w:p w:rsidR="0038285E" w:rsidRPr="00C1032E" w:rsidRDefault="0038285E" w:rsidP="00026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0,5/0,5</w:t>
            </w:r>
          </w:p>
        </w:tc>
      </w:tr>
      <w:tr w:rsidR="0038285E" w:rsidRPr="00196A1D" w:rsidTr="008142F4">
        <w:trPr>
          <w:trHeight w:hRule="exact" w:val="1427"/>
        </w:trPr>
        <w:tc>
          <w:tcPr>
            <w:tcW w:w="1347" w:type="pct"/>
          </w:tcPr>
          <w:p w:rsidR="0038285E" w:rsidRPr="00025AD7" w:rsidRDefault="0038285E" w:rsidP="0038285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2. Диагностические и лечебные вмешательства под контролем методов лучевой диагностики. </w:t>
            </w:r>
          </w:p>
        </w:tc>
        <w:tc>
          <w:tcPr>
            <w:tcW w:w="2608" w:type="pct"/>
          </w:tcPr>
          <w:p w:rsidR="0038285E" w:rsidRPr="00025AD7" w:rsidRDefault="0038285E" w:rsidP="0029528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285E" w:rsidRPr="00025AD7" w:rsidRDefault="00C1032E" w:rsidP="0029528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25AD7">
              <w:rPr>
                <w:rFonts w:ascii="Times New Roman" w:hAnsi="Times New Roman"/>
                <w:sz w:val="24"/>
                <w:szCs w:val="24"/>
              </w:rPr>
              <w:t>Склерозирование</w:t>
            </w:r>
            <w:proofErr w:type="spellEnd"/>
            <w:r w:rsidRPr="00025AD7">
              <w:rPr>
                <w:rFonts w:ascii="Times New Roman" w:hAnsi="Times New Roman"/>
                <w:sz w:val="24"/>
                <w:szCs w:val="24"/>
              </w:rPr>
              <w:t xml:space="preserve"> кист.</w:t>
            </w:r>
          </w:p>
        </w:tc>
        <w:tc>
          <w:tcPr>
            <w:tcW w:w="1045" w:type="pct"/>
            <w:vAlign w:val="center"/>
          </w:tcPr>
          <w:p w:rsidR="0038285E" w:rsidRPr="00196A1D" w:rsidRDefault="0038285E" w:rsidP="00ED6A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0,5/0,5</w:t>
            </w:r>
          </w:p>
        </w:tc>
      </w:tr>
      <w:tr w:rsidR="00ED6AE1" w:rsidRPr="00196A1D" w:rsidTr="0062075C">
        <w:trPr>
          <w:trHeight w:hRule="exact" w:val="351"/>
        </w:trPr>
        <w:tc>
          <w:tcPr>
            <w:tcW w:w="3955" w:type="pct"/>
            <w:gridSpan w:val="2"/>
            <w:vAlign w:val="center"/>
          </w:tcPr>
          <w:p w:rsidR="00ED6AE1" w:rsidRPr="0005171D" w:rsidRDefault="00ED6AE1" w:rsidP="00ED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045" w:type="pct"/>
            <w:vAlign w:val="center"/>
          </w:tcPr>
          <w:p w:rsidR="00ED6AE1" w:rsidRPr="00196A1D" w:rsidRDefault="00ED6AE1" w:rsidP="00ED6A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1/1</w:t>
            </w:r>
          </w:p>
        </w:tc>
      </w:tr>
    </w:tbl>
    <w:p w:rsidR="00A36BA8" w:rsidRPr="00196A1D" w:rsidRDefault="00A36BA8" w:rsidP="00196A1D">
      <w:pPr>
        <w:tabs>
          <w:tab w:val="left" w:pos="708"/>
          <w:tab w:val="num" w:pos="7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6BA8" w:rsidRPr="00196A1D" w:rsidRDefault="00A36BA8" w:rsidP="00196A1D">
      <w:pPr>
        <w:keepNext/>
        <w:tabs>
          <w:tab w:val="left" w:pos="567"/>
          <w:tab w:val="left" w:pos="70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7. ОБРАЗОВАТЕЛЬНЫЕ ТЕХНОЛОГИИ</w:t>
      </w:r>
      <w:bookmarkStart w:id="5" w:name="_Toc299967383"/>
      <w:bookmarkStart w:id="6" w:name="_Toc320887500"/>
    </w:p>
    <w:p w:rsidR="00A36BA8" w:rsidRDefault="00A36BA8" w:rsidP="00196A1D">
      <w:pPr>
        <w:keepNext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196A1D">
        <w:rPr>
          <w:rFonts w:ascii="Times New Roman" w:hAnsi="Times New Roman"/>
          <w:b/>
          <w:bCs/>
          <w:iCs/>
          <w:sz w:val="28"/>
          <w:szCs w:val="28"/>
          <w:lang w:eastAsia="ar-SA"/>
        </w:rPr>
        <w:t>7.1 Интерактивные образовательные технологии, используемые в аудиторных занятиях</w:t>
      </w:r>
      <w:bookmarkEnd w:id="5"/>
      <w:bookmarkEnd w:id="6"/>
    </w:p>
    <w:p w:rsidR="0005171D" w:rsidRPr="00BF25D3" w:rsidRDefault="0005171D" w:rsidP="00196A1D">
      <w:pPr>
        <w:keepNext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36BA8" w:rsidRPr="00196A1D" w:rsidRDefault="00A36BA8" w:rsidP="00196A1D">
      <w:pPr>
        <w:keepNext/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196A1D">
        <w:rPr>
          <w:rFonts w:ascii="Times New Roman" w:hAnsi="Times New Roman"/>
          <w:sz w:val="28"/>
          <w:szCs w:val="28"/>
          <w:lang w:eastAsia="ar-SA"/>
        </w:rPr>
        <w:t>Таблица 6.</w:t>
      </w:r>
    </w:p>
    <w:p w:rsidR="00A36BA8" w:rsidRPr="00196A1D" w:rsidRDefault="00A36BA8" w:rsidP="00196A1D">
      <w:pPr>
        <w:keepNext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196A1D">
        <w:rPr>
          <w:rFonts w:ascii="Times New Roman" w:hAnsi="Times New Roman"/>
          <w:sz w:val="28"/>
          <w:szCs w:val="28"/>
        </w:rPr>
        <w:t>Интерактивные методы обучения, используемые на занятиях дисциплины</w:t>
      </w:r>
    </w:p>
    <w:tbl>
      <w:tblPr>
        <w:tblW w:w="49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1087"/>
        <w:gridCol w:w="4034"/>
        <w:gridCol w:w="1622"/>
      </w:tblGrid>
      <w:tr w:rsidR="00A36BA8" w:rsidRPr="00196A1D" w:rsidTr="00C1032E">
        <w:trPr>
          <w:trHeight w:val="657"/>
          <w:jc w:val="center"/>
        </w:trPr>
        <w:tc>
          <w:tcPr>
            <w:tcW w:w="1413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Номер темы</w:t>
            </w:r>
          </w:p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</w:t>
            </w:r>
          </w:p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46" w:type="pct"/>
            <w:shd w:val="clear" w:color="auto" w:fill="FFFFFF"/>
          </w:tcPr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интерактивные</w:t>
            </w:r>
          </w:p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863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часов, (ч.), зачетных единиц (</w:t>
            </w:r>
            <w:proofErr w:type="spellStart"/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C1032E" w:rsidRPr="00196A1D" w:rsidTr="00C1032E">
        <w:trPr>
          <w:trHeight w:val="64"/>
          <w:jc w:val="center"/>
        </w:trPr>
        <w:tc>
          <w:tcPr>
            <w:tcW w:w="1413" w:type="pct"/>
          </w:tcPr>
          <w:p w:rsidR="00C1032E" w:rsidRPr="00025AD7" w:rsidRDefault="00C1032E" w:rsidP="002F46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>1. Общие принципы лучевой диагностики  заболеваний молочной железы. Скрининг.</w:t>
            </w:r>
          </w:p>
        </w:tc>
        <w:tc>
          <w:tcPr>
            <w:tcW w:w="578" w:type="pct"/>
          </w:tcPr>
          <w:p w:rsidR="00C1032E" w:rsidRPr="00025AD7" w:rsidRDefault="00C1032E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C1032E" w:rsidRPr="00025AD7" w:rsidRDefault="00C1032E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25AD7" w:rsidRDefault="00C1032E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25AD7" w:rsidRDefault="00C1032E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25AD7" w:rsidRDefault="00C1032E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25AD7" w:rsidRDefault="00C1032E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25AD7" w:rsidRDefault="00C1032E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146" w:type="pct"/>
          </w:tcPr>
          <w:p w:rsidR="00C1032E" w:rsidRPr="00025AD7" w:rsidRDefault="00C1032E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 xml:space="preserve"> Компьютерные технологии в диагностике заболеваний молочной железы: базы данных, коммуникация между смежными специалистами. </w:t>
            </w:r>
          </w:p>
          <w:p w:rsidR="00C1032E" w:rsidRPr="00025AD7" w:rsidRDefault="00C1032E" w:rsidP="00CB0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 xml:space="preserve">Тестирование: Компьютерные технологии в диагностике </w:t>
            </w:r>
            <w:r w:rsidRPr="00025AD7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заболеваний молочной железы</w:t>
            </w:r>
          </w:p>
        </w:tc>
        <w:tc>
          <w:tcPr>
            <w:tcW w:w="863" w:type="pct"/>
          </w:tcPr>
          <w:p w:rsidR="00C1032E" w:rsidRPr="0005171D" w:rsidRDefault="00C1032E" w:rsidP="006701C6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2/2</w:t>
            </w:r>
          </w:p>
          <w:p w:rsidR="00C1032E" w:rsidRPr="0005171D" w:rsidRDefault="00C1032E" w:rsidP="006701C6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5171D" w:rsidRDefault="00C1032E" w:rsidP="006701C6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5171D" w:rsidRDefault="00C1032E" w:rsidP="00073AED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5171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032E" w:rsidRPr="00196A1D" w:rsidTr="00C1032E">
        <w:trPr>
          <w:trHeight w:val="291"/>
          <w:jc w:val="center"/>
        </w:trPr>
        <w:tc>
          <w:tcPr>
            <w:tcW w:w="1413" w:type="pct"/>
          </w:tcPr>
          <w:p w:rsidR="00C1032E" w:rsidRPr="00025AD7" w:rsidRDefault="00C1032E" w:rsidP="002F46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2. Диагностические и лечебные вмешательства под контролем методов лучевой диагностики. </w:t>
            </w:r>
          </w:p>
        </w:tc>
        <w:tc>
          <w:tcPr>
            <w:tcW w:w="578" w:type="pct"/>
          </w:tcPr>
          <w:p w:rsidR="00C1032E" w:rsidRPr="00025AD7" w:rsidRDefault="00C1032E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C1032E" w:rsidRPr="00025AD7" w:rsidRDefault="00C1032E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25AD7" w:rsidRDefault="00C1032E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25AD7" w:rsidRDefault="00C1032E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25AD7" w:rsidRDefault="00C1032E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146" w:type="pct"/>
          </w:tcPr>
          <w:p w:rsidR="00C1032E" w:rsidRPr="00025AD7" w:rsidRDefault="00C1032E" w:rsidP="00C10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 xml:space="preserve">Дренирования жидкостных скоплений под контролем ультразвука </w:t>
            </w:r>
          </w:p>
          <w:p w:rsidR="00C1032E" w:rsidRPr="00025AD7" w:rsidRDefault="00C1032E" w:rsidP="00C10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 xml:space="preserve">Тестирование: Дренирования жидкостных скоплений под контролем ультразвука </w:t>
            </w:r>
          </w:p>
          <w:p w:rsidR="00C1032E" w:rsidRPr="00025AD7" w:rsidRDefault="00C1032E" w:rsidP="000E1F9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pct"/>
          </w:tcPr>
          <w:p w:rsidR="00C1032E" w:rsidRPr="0005171D" w:rsidRDefault="00C1032E" w:rsidP="004C35F8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  <w:p w:rsidR="00C1032E" w:rsidRPr="0005171D" w:rsidRDefault="00C1032E" w:rsidP="004C35F8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Default="00C1032E" w:rsidP="004C35F8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5171D" w:rsidRDefault="00C1032E" w:rsidP="000517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32E" w:rsidRPr="0005171D" w:rsidRDefault="00C1032E" w:rsidP="00073A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5171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171D" w:rsidRPr="00196A1D" w:rsidTr="0062075C">
        <w:trPr>
          <w:jc w:val="center"/>
        </w:trPr>
        <w:tc>
          <w:tcPr>
            <w:tcW w:w="5000" w:type="pct"/>
            <w:gridSpan w:val="4"/>
            <w:vAlign w:val="center"/>
          </w:tcPr>
          <w:p w:rsidR="0005171D" w:rsidRPr="0005171D" w:rsidRDefault="0005171D" w:rsidP="00073AED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</w:rPr>
              <w:t xml:space="preserve">Итого:                                                                                                                         </w:t>
            </w:r>
            <w:r w:rsidR="00073A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05171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073A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05171D" w:rsidRDefault="0005171D" w:rsidP="00025AD7">
      <w:pPr>
        <w:keepNext/>
        <w:tabs>
          <w:tab w:val="left" w:pos="851"/>
        </w:tabs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bookmarkStart w:id="7" w:name="_Toc320887501"/>
      <w:bookmarkStart w:id="8" w:name="_Toc299967384"/>
      <w:bookmarkStart w:id="9" w:name="_Toc304907146"/>
    </w:p>
    <w:p w:rsidR="00A36BA8" w:rsidRPr="00196A1D" w:rsidRDefault="00A36BA8" w:rsidP="00196A1D">
      <w:pPr>
        <w:keepNext/>
        <w:tabs>
          <w:tab w:val="left" w:pos="851"/>
        </w:tabs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8. ФОНД ОЦЕНОЧНЫХ СРЕДСТВ ТЕКУЩЕГО КОНТРОЛЯ УСПЕВАЕМОСТИ И ПРОМЕЖУТОЧНОЙ АТТЕСТАЦИИ</w:t>
      </w:r>
      <w:bookmarkEnd w:id="7"/>
      <w:bookmarkEnd w:id="8"/>
      <w:bookmarkEnd w:id="9"/>
    </w:p>
    <w:p w:rsidR="00A36BA8" w:rsidRPr="00196A1D" w:rsidRDefault="00A36BA8" w:rsidP="00196A1D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/>
          <w:b/>
          <w:bCs/>
          <w:iCs/>
          <w:sz w:val="28"/>
          <w:szCs w:val="28"/>
        </w:rPr>
      </w:pPr>
      <w:bookmarkStart w:id="10" w:name="_Toc320887502"/>
      <w:bookmarkStart w:id="11" w:name="_Toc304907147"/>
      <w:r w:rsidRPr="00196A1D">
        <w:rPr>
          <w:rFonts w:ascii="Times New Roman" w:hAnsi="Times New Roman"/>
          <w:b/>
          <w:bCs/>
          <w:iCs/>
          <w:sz w:val="28"/>
          <w:szCs w:val="28"/>
        </w:rPr>
        <w:t>8.1 Оценочные средства текущего контроля успеваемости</w:t>
      </w:r>
      <w:bookmarkEnd w:id="10"/>
      <w:bookmarkEnd w:id="11"/>
    </w:p>
    <w:p w:rsidR="0005171D" w:rsidRDefault="0005171D" w:rsidP="00196A1D">
      <w:pPr>
        <w:tabs>
          <w:tab w:val="left" w:pos="398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12" w:name="_Toc304907149"/>
      <w:bookmarkStart w:id="13" w:name="_Toc320887504"/>
    </w:p>
    <w:p w:rsidR="00A36BA8" w:rsidRPr="00196A1D" w:rsidRDefault="00A36BA8" w:rsidP="00196A1D">
      <w:pPr>
        <w:tabs>
          <w:tab w:val="left" w:pos="398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7.</w:t>
      </w:r>
    </w:p>
    <w:p w:rsidR="00A36BA8" w:rsidRPr="00196A1D" w:rsidRDefault="00A36BA8" w:rsidP="00196A1D">
      <w:pPr>
        <w:tabs>
          <w:tab w:val="left" w:pos="3980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Оценочные средства для текущего контроля успеваемости</w:t>
      </w:r>
    </w:p>
    <w:tbl>
      <w:tblPr>
        <w:tblW w:w="521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426"/>
        <w:gridCol w:w="2254"/>
        <w:gridCol w:w="1907"/>
        <w:gridCol w:w="1217"/>
        <w:gridCol w:w="1588"/>
      </w:tblGrid>
      <w:tr w:rsidR="00A36BA8" w:rsidRPr="00196A1D" w:rsidTr="00C1032E">
        <w:trPr>
          <w:trHeight w:val="904"/>
          <w:tblHeader/>
        </w:trPr>
        <w:tc>
          <w:tcPr>
            <w:tcW w:w="292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216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дисциплины, тема, вид занятия</w:t>
            </w:r>
          </w:p>
        </w:tc>
        <w:tc>
          <w:tcPr>
            <w:tcW w:w="1130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Контролируемые компетенции, результаты обучения </w:t>
            </w:r>
          </w:p>
        </w:tc>
        <w:tc>
          <w:tcPr>
            <w:tcW w:w="956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Оценочное средство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610" w:type="pct"/>
            <w:shd w:val="clear" w:color="auto" w:fill="FFFFFF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796" w:type="pct"/>
            <w:shd w:val="clear" w:color="auto" w:fill="FFFFFF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Баллы (оценка)</w:t>
            </w:r>
          </w:p>
        </w:tc>
      </w:tr>
      <w:tr w:rsidR="00A36BA8" w:rsidRPr="00196A1D" w:rsidTr="006D37C0">
        <w:trPr>
          <w:trHeight w:val="475"/>
          <w:tblHeader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Контактная работа слушателей с преподавателем</w:t>
            </w:r>
          </w:p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(лекции, семинары, практические занятия, лабораторная работа)</w:t>
            </w:r>
          </w:p>
        </w:tc>
      </w:tr>
      <w:tr w:rsidR="00C1032E" w:rsidRPr="00196A1D" w:rsidTr="00C1032E">
        <w:trPr>
          <w:trHeight w:val="234"/>
          <w:tblHeader/>
        </w:trPr>
        <w:tc>
          <w:tcPr>
            <w:tcW w:w="292" w:type="pct"/>
            <w:vAlign w:val="center"/>
          </w:tcPr>
          <w:p w:rsidR="00C1032E" w:rsidRPr="00025AD7" w:rsidRDefault="00C1032E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1032E" w:rsidRPr="00025AD7" w:rsidRDefault="00C1032E" w:rsidP="002F46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>1. Общие принципы лучевой диагностики  заболеваний молочной железы. Скрининг.</w:t>
            </w:r>
          </w:p>
        </w:tc>
        <w:tc>
          <w:tcPr>
            <w:tcW w:w="1130" w:type="pct"/>
            <w:vAlign w:val="center"/>
          </w:tcPr>
          <w:p w:rsidR="00C1032E" w:rsidRPr="00025AD7" w:rsidRDefault="00C1032E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вопросы, тестирование</w:t>
            </w:r>
          </w:p>
        </w:tc>
        <w:tc>
          <w:tcPr>
            <w:tcW w:w="610" w:type="pct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96" w:type="pct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32E" w:rsidRPr="00196A1D" w:rsidTr="00C1032E">
        <w:trPr>
          <w:trHeight w:val="234"/>
          <w:tblHeader/>
        </w:trPr>
        <w:tc>
          <w:tcPr>
            <w:tcW w:w="292" w:type="pct"/>
            <w:vAlign w:val="center"/>
          </w:tcPr>
          <w:p w:rsidR="00C1032E" w:rsidRPr="00025AD7" w:rsidRDefault="00C1032E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C1032E" w:rsidRPr="00025AD7" w:rsidRDefault="00C1032E" w:rsidP="002F46A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sz w:val="24"/>
                <w:szCs w:val="24"/>
              </w:rPr>
              <w:t xml:space="preserve">2. Диагностические и лечебные вмешательства под контролем методов лучевой диагностики. </w:t>
            </w:r>
          </w:p>
        </w:tc>
        <w:tc>
          <w:tcPr>
            <w:tcW w:w="1130" w:type="pct"/>
            <w:vAlign w:val="center"/>
          </w:tcPr>
          <w:p w:rsidR="00C1032E" w:rsidRPr="00025AD7" w:rsidRDefault="00C1032E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вопросы, тестирование</w:t>
            </w:r>
          </w:p>
        </w:tc>
        <w:tc>
          <w:tcPr>
            <w:tcW w:w="610" w:type="pct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96" w:type="pct"/>
          </w:tcPr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  <w:p w:rsidR="00C1032E" w:rsidRPr="0005171D" w:rsidRDefault="00C1032E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C1032E">
        <w:trPr>
          <w:trHeight w:val="234"/>
          <w:tblHeader/>
        </w:trPr>
        <w:tc>
          <w:tcPr>
            <w:tcW w:w="1508" w:type="pct"/>
            <w:gridSpan w:val="2"/>
            <w:vAlign w:val="center"/>
          </w:tcPr>
          <w:p w:rsidR="00A36BA8" w:rsidRPr="00025AD7" w:rsidRDefault="00A36BA8" w:rsidP="006701C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0" w:type="pct"/>
            <w:vAlign w:val="center"/>
          </w:tcPr>
          <w:p w:rsidR="00A36BA8" w:rsidRPr="00025AD7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6D37C0">
        <w:trPr>
          <w:trHeight w:val="281"/>
          <w:tblHeader/>
        </w:trPr>
        <w:tc>
          <w:tcPr>
            <w:tcW w:w="5000" w:type="pct"/>
            <w:gridSpan w:val="6"/>
            <w:vAlign w:val="center"/>
          </w:tcPr>
          <w:p w:rsidR="00A36BA8" w:rsidRPr="00025AD7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слушателя</w:t>
            </w:r>
          </w:p>
        </w:tc>
      </w:tr>
      <w:tr w:rsidR="000E1F98" w:rsidRPr="00196A1D" w:rsidTr="00C1032E">
        <w:trPr>
          <w:trHeight w:val="281"/>
          <w:tblHeader/>
        </w:trPr>
        <w:tc>
          <w:tcPr>
            <w:tcW w:w="292" w:type="pct"/>
            <w:vAlign w:val="center"/>
          </w:tcPr>
          <w:p w:rsidR="000E1F98" w:rsidRPr="00025AD7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0E1F98" w:rsidRPr="00025AD7" w:rsidRDefault="000E1F98" w:rsidP="000E1F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1.Общие вопросы интервенционных вмешательств под контролем ультразвука</w:t>
            </w:r>
          </w:p>
        </w:tc>
        <w:tc>
          <w:tcPr>
            <w:tcW w:w="1130" w:type="pct"/>
            <w:vAlign w:val="center"/>
          </w:tcPr>
          <w:p w:rsidR="000E1F98" w:rsidRPr="00025AD7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610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6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F98" w:rsidRPr="00196A1D" w:rsidTr="00C1032E">
        <w:trPr>
          <w:trHeight w:val="70"/>
          <w:tblHeader/>
        </w:trPr>
        <w:tc>
          <w:tcPr>
            <w:tcW w:w="292" w:type="pct"/>
            <w:vAlign w:val="center"/>
          </w:tcPr>
          <w:p w:rsidR="000E1F98" w:rsidRPr="00025AD7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0E1F98" w:rsidRPr="00025AD7" w:rsidRDefault="000E1F98" w:rsidP="000E1F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2. Диагностические и лечебные вмешательства под контролем ультразвука</w:t>
            </w:r>
          </w:p>
        </w:tc>
        <w:tc>
          <w:tcPr>
            <w:tcW w:w="1130" w:type="pct"/>
            <w:vAlign w:val="center"/>
          </w:tcPr>
          <w:p w:rsidR="000E1F98" w:rsidRPr="00025AD7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5AD7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610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6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C1032E">
        <w:trPr>
          <w:trHeight w:val="281"/>
          <w:tblHeader/>
        </w:trPr>
        <w:tc>
          <w:tcPr>
            <w:tcW w:w="1508" w:type="pct"/>
            <w:gridSpan w:val="2"/>
            <w:vAlign w:val="center"/>
          </w:tcPr>
          <w:p w:rsidR="00A36BA8" w:rsidRPr="00025AD7" w:rsidRDefault="00A36BA8" w:rsidP="006701C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0" w:type="pct"/>
            <w:vAlign w:val="center"/>
          </w:tcPr>
          <w:p w:rsidR="00A36BA8" w:rsidRPr="00025AD7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C1032E">
        <w:trPr>
          <w:trHeight w:val="281"/>
          <w:tblHeader/>
        </w:trPr>
        <w:tc>
          <w:tcPr>
            <w:tcW w:w="1508" w:type="pct"/>
            <w:gridSpan w:val="2"/>
            <w:vAlign w:val="center"/>
          </w:tcPr>
          <w:p w:rsidR="00A36BA8" w:rsidRPr="00025AD7" w:rsidRDefault="00A36BA8" w:rsidP="006701C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0" w:type="pct"/>
            <w:vAlign w:val="center"/>
          </w:tcPr>
          <w:p w:rsidR="00A36BA8" w:rsidRPr="00025AD7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AD7" w:rsidRDefault="00025AD7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B9B" w:rsidRPr="00D06884" w:rsidRDefault="00EC1B9B" w:rsidP="00D06884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b/>
          <w:sz w:val="28"/>
          <w:szCs w:val="28"/>
          <w:lang w:eastAsia="ru-RU"/>
        </w:rPr>
        <w:t>Те</w:t>
      </w:r>
      <w:r w:rsidR="00D06884" w:rsidRPr="00D06884">
        <w:rPr>
          <w:rFonts w:ascii="Times New Roman" w:eastAsia="Times New Roman" w:hAnsi="Times New Roman"/>
          <w:b/>
          <w:sz w:val="28"/>
          <w:szCs w:val="28"/>
          <w:lang w:eastAsia="ru-RU"/>
        </w:rPr>
        <w:t>стовые задания по темам модуля:</w:t>
      </w:r>
    </w:p>
    <w:p w:rsidR="00D73ADB" w:rsidRPr="00D06884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N1:</w:t>
      </w:r>
    </w:p>
    <w:p w:rsidR="002F46A5" w:rsidRPr="00D06884" w:rsidRDefault="002F46A5" w:rsidP="002F46A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Что не является возможным осложнением тонкоигольной аспирационной биопсии:</w:t>
      </w:r>
    </w:p>
    <w:p w:rsidR="002F46A5" w:rsidRPr="00D06884" w:rsidRDefault="002F46A5" w:rsidP="002F46A5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1) гематома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2F46A5" w:rsidRPr="00D06884" w:rsidRDefault="002F46A5" w:rsidP="002F46A5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2) аллергическая реакция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2F46A5" w:rsidRPr="00D06884" w:rsidRDefault="002F46A5" w:rsidP="002F46A5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3) боль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2F46A5" w:rsidRPr="00D06884" w:rsidRDefault="002F46A5" w:rsidP="002F46A5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4) воспалительная реакция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2F46A5" w:rsidRPr="00D06884" w:rsidRDefault="002F46A5" w:rsidP="002F46A5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5) правильно 2 и 4 ответы.</w:t>
      </w:r>
    </w:p>
    <w:p w:rsidR="002F46A5" w:rsidRPr="00D06884" w:rsidRDefault="002F46A5" w:rsidP="002F46A5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Start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p</w:t>
      </w:r>
      <w:proofErr w:type="gramEnd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авильный</w:t>
      </w:r>
      <w:proofErr w:type="spellEnd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 xml:space="preserve"> - 2</w:t>
      </w:r>
    </w:p>
    <w:p w:rsidR="00D73ADB" w:rsidRPr="00D06884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N2:</w:t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Что является обязательным условием, необходимым для проведения тонкоигольной аспирационной биопсии поверхностных образований:</w:t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 xml:space="preserve">1) отсутствие аллергической реакции на </w:t>
      </w:r>
      <w:proofErr w:type="spellStart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лидокаин</w:t>
      </w:r>
      <w:proofErr w:type="spellEnd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2) общий анализ крови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3) согласие пациента на проведение вмешательства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4) группа крови и резус фактор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5) 2 и 4 ответы.</w:t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Start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p</w:t>
      </w:r>
      <w:proofErr w:type="gramEnd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авильный</w:t>
      </w:r>
      <w:proofErr w:type="spellEnd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 xml:space="preserve"> - 3</w:t>
      </w:r>
    </w:p>
    <w:p w:rsidR="00D73ADB" w:rsidRPr="00D06884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N3:</w:t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Возможные методы исследования материала, полученного путем тонкоигольной аспирационной биопсии:</w:t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1) цитологический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бактериологический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3) молекулярно-генетический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4) гистологический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5) правильно все кроме 4.</w:t>
      </w:r>
    </w:p>
    <w:p w:rsidR="00863934" w:rsidRPr="00D06884" w:rsidRDefault="00863934" w:rsidP="00863934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Start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p</w:t>
      </w:r>
      <w:proofErr w:type="gramEnd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авильный</w:t>
      </w:r>
      <w:proofErr w:type="spellEnd"/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 xml:space="preserve"> – 5</w:t>
      </w:r>
    </w:p>
    <w:p w:rsidR="00AD452C" w:rsidRPr="009420F2" w:rsidRDefault="00D73ADB" w:rsidP="009420F2">
      <w:pPr>
        <w:pStyle w:val="a5"/>
        <w:jc w:val="left"/>
        <w:rPr>
          <w:b w:val="0"/>
          <w:sz w:val="28"/>
          <w:szCs w:val="28"/>
        </w:rPr>
      </w:pPr>
      <w:r w:rsidRPr="00D06884">
        <w:rPr>
          <w:rFonts w:eastAsia="Times New Roman"/>
          <w:sz w:val="28"/>
          <w:szCs w:val="28"/>
        </w:rPr>
        <w:t>N4:</w:t>
      </w:r>
      <w:r w:rsidR="00AD452C" w:rsidRPr="00AD452C">
        <w:rPr>
          <w:sz w:val="16"/>
          <w:szCs w:val="16"/>
        </w:rPr>
        <w:t xml:space="preserve"> </w:t>
      </w:r>
      <w:r w:rsidR="00AD452C" w:rsidRPr="009420F2">
        <w:rPr>
          <w:b w:val="0"/>
          <w:sz w:val="28"/>
          <w:szCs w:val="28"/>
        </w:rPr>
        <w:t>Рентгенологическое исследование молочных желез  при массовых проверочных осмотрах предпочтительнее производить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1) в прямой или боковой проекции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2) в прямой и боковой проекции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3) в прямой и косой проекции</w:t>
      </w:r>
    </w:p>
    <w:p w:rsidR="00AD452C" w:rsidRPr="007F04B2" w:rsidRDefault="00AD452C" w:rsidP="00AD452C">
      <w:pPr>
        <w:rPr>
          <w:rFonts w:ascii="Times New Roman" w:hAnsi="Times New Roman"/>
          <w:sz w:val="28"/>
          <w:szCs w:val="28"/>
        </w:rPr>
      </w:pPr>
      <w:r w:rsidRPr="007F04B2">
        <w:rPr>
          <w:rFonts w:ascii="Times New Roman" w:hAnsi="Times New Roman"/>
          <w:sz w:val="28"/>
          <w:szCs w:val="28"/>
        </w:rPr>
        <w:t>4</w:t>
      </w:r>
      <w:r w:rsidRPr="009420F2">
        <w:rPr>
          <w:rFonts w:ascii="Times New Roman" w:hAnsi="Times New Roman"/>
          <w:sz w:val="28"/>
          <w:szCs w:val="28"/>
        </w:rPr>
        <w:t>) в косой проекции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Правильный - 4</w:t>
      </w:r>
    </w:p>
    <w:p w:rsidR="00D73ADB" w:rsidRPr="00D06884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52C" w:rsidRPr="009420F2" w:rsidRDefault="00D73ADB" w:rsidP="00AD452C">
      <w:pPr>
        <w:pStyle w:val="a5"/>
        <w:jc w:val="left"/>
        <w:rPr>
          <w:b w:val="0"/>
          <w:sz w:val="28"/>
          <w:szCs w:val="28"/>
        </w:rPr>
      </w:pPr>
      <w:r w:rsidRPr="00D06884">
        <w:rPr>
          <w:rFonts w:eastAsia="Times New Roman"/>
          <w:sz w:val="28"/>
          <w:szCs w:val="28"/>
          <w:lang w:val="en-US"/>
        </w:rPr>
        <w:t>N</w:t>
      </w:r>
      <w:r w:rsidRPr="00AD452C">
        <w:rPr>
          <w:rFonts w:eastAsia="Times New Roman"/>
          <w:sz w:val="28"/>
          <w:szCs w:val="28"/>
        </w:rPr>
        <w:t>5:</w:t>
      </w:r>
      <w:r w:rsidR="00AD452C" w:rsidRPr="00AD452C">
        <w:rPr>
          <w:sz w:val="16"/>
          <w:szCs w:val="16"/>
        </w:rPr>
        <w:t xml:space="preserve"> </w:t>
      </w:r>
      <w:r w:rsidR="00AD452C" w:rsidRPr="009420F2">
        <w:rPr>
          <w:b w:val="0"/>
          <w:sz w:val="28"/>
          <w:szCs w:val="28"/>
        </w:rPr>
        <w:t xml:space="preserve">Какая из приведенных контрастных методик </w:t>
      </w:r>
      <w:proofErr w:type="gramStart"/>
      <w:r w:rsidR="00AD452C" w:rsidRPr="009420F2">
        <w:rPr>
          <w:b w:val="0"/>
          <w:sz w:val="28"/>
          <w:szCs w:val="28"/>
        </w:rPr>
        <w:t>исследования  имеет</w:t>
      </w:r>
      <w:proofErr w:type="gramEnd"/>
      <w:r w:rsidR="00AD452C" w:rsidRPr="009420F2">
        <w:rPr>
          <w:b w:val="0"/>
          <w:sz w:val="28"/>
          <w:szCs w:val="28"/>
        </w:rPr>
        <w:t xml:space="preserve"> терапевтический эффект?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9420F2">
        <w:rPr>
          <w:rFonts w:ascii="Times New Roman" w:hAnsi="Times New Roman"/>
          <w:sz w:val="28"/>
          <w:szCs w:val="28"/>
        </w:rPr>
        <w:t>пневмомаммография</w:t>
      </w:r>
      <w:proofErr w:type="spellEnd"/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Pr="009420F2">
        <w:rPr>
          <w:rFonts w:ascii="Times New Roman" w:hAnsi="Times New Roman"/>
          <w:sz w:val="28"/>
          <w:szCs w:val="28"/>
        </w:rPr>
        <w:t>дуктография</w:t>
      </w:r>
      <w:proofErr w:type="spellEnd"/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9420F2">
        <w:rPr>
          <w:rFonts w:ascii="Times New Roman" w:hAnsi="Times New Roman"/>
          <w:sz w:val="28"/>
          <w:szCs w:val="28"/>
        </w:rPr>
        <w:t>пневмокистография</w:t>
      </w:r>
      <w:proofErr w:type="spellEnd"/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4) </w:t>
      </w:r>
      <w:proofErr w:type="gramStart"/>
      <w:r w:rsidRPr="009420F2">
        <w:rPr>
          <w:rFonts w:ascii="Times New Roman" w:hAnsi="Times New Roman"/>
          <w:sz w:val="28"/>
          <w:szCs w:val="28"/>
        </w:rPr>
        <w:t>двойное</w:t>
      </w:r>
      <w:proofErr w:type="gramEnd"/>
      <w:r w:rsidRPr="009420F2">
        <w:rPr>
          <w:rFonts w:ascii="Times New Roman" w:hAnsi="Times New Roman"/>
          <w:sz w:val="28"/>
          <w:szCs w:val="28"/>
        </w:rPr>
        <w:t xml:space="preserve"> контрастирование протоков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Правильный - 4</w:t>
      </w:r>
    </w:p>
    <w:p w:rsidR="00D73ADB" w:rsidRPr="00AD452C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52C" w:rsidRPr="009420F2" w:rsidRDefault="00D06884" w:rsidP="00AD452C">
      <w:pPr>
        <w:pStyle w:val="a5"/>
        <w:jc w:val="left"/>
        <w:rPr>
          <w:b w:val="0"/>
          <w:sz w:val="28"/>
          <w:szCs w:val="28"/>
        </w:rPr>
      </w:pPr>
      <w:r w:rsidRPr="00D06884">
        <w:rPr>
          <w:rFonts w:eastAsia="Times New Roman"/>
          <w:sz w:val="28"/>
          <w:szCs w:val="28"/>
          <w:lang w:val="en-US"/>
        </w:rPr>
        <w:t>N</w:t>
      </w:r>
      <w:r w:rsidRPr="00D06884">
        <w:rPr>
          <w:rFonts w:eastAsia="Times New Roman"/>
          <w:sz w:val="28"/>
          <w:szCs w:val="28"/>
        </w:rPr>
        <w:t>6</w:t>
      </w:r>
      <w:r w:rsidR="00366142" w:rsidRPr="00AD452C">
        <w:rPr>
          <w:rFonts w:eastAsia="Times New Roman"/>
          <w:sz w:val="28"/>
          <w:szCs w:val="28"/>
        </w:rPr>
        <w:t>:</w:t>
      </w:r>
      <w:r w:rsidR="00AD452C" w:rsidRPr="00AD452C">
        <w:rPr>
          <w:sz w:val="16"/>
          <w:szCs w:val="16"/>
        </w:rPr>
        <w:t xml:space="preserve"> </w:t>
      </w:r>
      <w:r w:rsidR="00AD452C" w:rsidRPr="009420F2">
        <w:rPr>
          <w:b w:val="0"/>
          <w:sz w:val="28"/>
          <w:szCs w:val="28"/>
        </w:rPr>
        <w:t>Для выявления мельчайших пристеночных образований в протоках предпочтительнее использовать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9420F2">
        <w:rPr>
          <w:rFonts w:ascii="Times New Roman" w:hAnsi="Times New Roman"/>
          <w:sz w:val="28"/>
          <w:szCs w:val="28"/>
        </w:rPr>
        <w:t>пневмомаммографию</w:t>
      </w:r>
      <w:proofErr w:type="spellEnd"/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2) обзорную рентгенографию молочной железы  с последующим производством прицельных рентгенограмм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9420F2">
        <w:rPr>
          <w:rFonts w:ascii="Times New Roman" w:hAnsi="Times New Roman"/>
          <w:sz w:val="28"/>
          <w:szCs w:val="28"/>
        </w:rPr>
        <w:t>дуктографию</w:t>
      </w:r>
      <w:proofErr w:type="spellEnd"/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4) </w:t>
      </w:r>
      <w:proofErr w:type="gramStart"/>
      <w:r w:rsidRPr="009420F2">
        <w:rPr>
          <w:rFonts w:ascii="Times New Roman" w:hAnsi="Times New Roman"/>
          <w:sz w:val="28"/>
          <w:szCs w:val="28"/>
        </w:rPr>
        <w:t>двойное</w:t>
      </w:r>
      <w:proofErr w:type="gramEnd"/>
      <w:r w:rsidRPr="009420F2">
        <w:rPr>
          <w:rFonts w:ascii="Times New Roman" w:hAnsi="Times New Roman"/>
          <w:sz w:val="28"/>
          <w:szCs w:val="28"/>
        </w:rPr>
        <w:t xml:space="preserve"> контрастирование протоков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lastRenderedPageBreak/>
        <w:t>Правильный - 4</w:t>
      </w:r>
    </w:p>
    <w:p w:rsidR="00366142" w:rsidRPr="00AD452C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52C" w:rsidRPr="009420F2" w:rsidRDefault="00D06884" w:rsidP="009420F2">
      <w:pPr>
        <w:pStyle w:val="a5"/>
        <w:jc w:val="left"/>
        <w:rPr>
          <w:b w:val="0"/>
          <w:sz w:val="28"/>
          <w:szCs w:val="28"/>
        </w:rPr>
      </w:pPr>
      <w:r w:rsidRPr="00D06884">
        <w:rPr>
          <w:rFonts w:eastAsia="Times New Roman"/>
          <w:sz w:val="28"/>
          <w:szCs w:val="28"/>
          <w:lang w:val="en-US"/>
        </w:rPr>
        <w:t>N</w:t>
      </w:r>
      <w:r w:rsidRPr="00D06884">
        <w:rPr>
          <w:rFonts w:eastAsia="Times New Roman"/>
          <w:sz w:val="28"/>
          <w:szCs w:val="28"/>
        </w:rPr>
        <w:t>7</w:t>
      </w:r>
      <w:r w:rsidR="00366142" w:rsidRPr="00AD452C">
        <w:rPr>
          <w:rFonts w:eastAsia="Times New Roman"/>
          <w:sz w:val="28"/>
          <w:szCs w:val="28"/>
        </w:rPr>
        <w:t>:</w:t>
      </w:r>
      <w:r w:rsidR="00AD452C" w:rsidRPr="00AD452C">
        <w:rPr>
          <w:sz w:val="16"/>
          <w:szCs w:val="16"/>
        </w:rPr>
        <w:t xml:space="preserve"> </w:t>
      </w:r>
      <w:r w:rsidR="00AD452C" w:rsidRPr="009420F2">
        <w:rPr>
          <w:b w:val="0"/>
          <w:sz w:val="28"/>
          <w:szCs w:val="28"/>
        </w:rPr>
        <w:t xml:space="preserve">Дифференциальную диагностику между узловой формой </w:t>
      </w:r>
      <w:proofErr w:type="gramStart"/>
      <w:r w:rsidR="00AD452C" w:rsidRPr="009420F2">
        <w:rPr>
          <w:b w:val="0"/>
          <w:sz w:val="28"/>
          <w:szCs w:val="28"/>
        </w:rPr>
        <w:t>мастопатии  и</w:t>
      </w:r>
      <w:proofErr w:type="gramEnd"/>
      <w:r w:rsidR="00AD452C" w:rsidRPr="009420F2">
        <w:rPr>
          <w:b w:val="0"/>
          <w:sz w:val="28"/>
          <w:szCs w:val="28"/>
        </w:rPr>
        <w:t xml:space="preserve"> раком молочной железы позволяет провести</w:t>
      </w:r>
    </w:p>
    <w:p w:rsidR="00AD452C" w:rsidRPr="009420F2" w:rsidRDefault="00AD452C" w:rsidP="009420F2">
      <w:pPr>
        <w:rPr>
          <w:rFonts w:ascii="Times New Roman" w:hAnsi="Times New Roman"/>
          <w:sz w:val="28"/>
          <w:szCs w:val="28"/>
        </w:rPr>
      </w:pPr>
    </w:p>
    <w:p w:rsidR="00AD452C" w:rsidRPr="009420F2" w:rsidRDefault="00AD452C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1) изменение размеров образования  в зависимости от фазы менструального цикла</w:t>
      </w:r>
    </w:p>
    <w:p w:rsidR="00AD452C" w:rsidRPr="009420F2" w:rsidRDefault="00AD452C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2) интенсивность тени образования</w:t>
      </w:r>
    </w:p>
    <w:p w:rsidR="00AD452C" w:rsidRPr="009420F2" w:rsidRDefault="00AD452C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3) наличие </w:t>
      </w:r>
      <w:proofErr w:type="spellStart"/>
      <w:r w:rsidRPr="009420F2">
        <w:rPr>
          <w:rFonts w:ascii="Times New Roman" w:hAnsi="Times New Roman"/>
          <w:sz w:val="28"/>
          <w:szCs w:val="28"/>
        </w:rPr>
        <w:t>кальцинатов</w:t>
      </w:r>
      <w:proofErr w:type="spellEnd"/>
    </w:p>
    <w:p w:rsidR="00AD452C" w:rsidRPr="009420F2" w:rsidRDefault="00AD452C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4) характер контуров образования</w:t>
      </w:r>
    </w:p>
    <w:p w:rsidR="00AD452C" w:rsidRPr="009420F2" w:rsidRDefault="00AD452C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Правильный - 1</w:t>
      </w:r>
    </w:p>
    <w:p w:rsidR="00366142" w:rsidRPr="00AD452C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52C" w:rsidRPr="009420F2" w:rsidRDefault="00D06884" w:rsidP="00AD452C">
      <w:pPr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66142" w:rsidRPr="00AD452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D452C" w:rsidRPr="00AD452C">
        <w:rPr>
          <w:sz w:val="16"/>
          <w:szCs w:val="16"/>
        </w:rPr>
        <w:t xml:space="preserve"> </w:t>
      </w:r>
      <w:r w:rsidR="00AD452C" w:rsidRPr="009420F2">
        <w:rPr>
          <w:rFonts w:ascii="Times New Roman" w:hAnsi="Times New Roman"/>
          <w:sz w:val="28"/>
          <w:szCs w:val="28"/>
        </w:rPr>
        <w:t>Для истинной гинекомастии характерно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1) увеличение размеров грудной клетки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2) наличие на </w:t>
      </w:r>
      <w:proofErr w:type="spellStart"/>
      <w:r w:rsidRPr="009420F2">
        <w:rPr>
          <w:rFonts w:ascii="Times New Roman" w:hAnsi="Times New Roman"/>
          <w:sz w:val="28"/>
          <w:szCs w:val="28"/>
        </w:rPr>
        <w:t>маммограммах</w:t>
      </w:r>
      <w:proofErr w:type="spellEnd"/>
      <w:r w:rsidRPr="009420F2">
        <w:rPr>
          <w:rFonts w:ascii="Times New Roman" w:hAnsi="Times New Roman"/>
          <w:sz w:val="28"/>
          <w:szCs w:val="28"/>
        </w:rPr>
        <w:t xml:space="preserve">  железисто-соединительнотканного комплекса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3) наличие выделений из соска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4) наличие признаков </w:t>
      </w:r>
      <w:proofErr w:type="spellStart"/>
      <w:r w:rsidRPr="009420F2">
        <w:rPr>
          <w:rFonts w:ascii="Times New Roman" w:hAnsi="Times New Roman"/>
          <w:sz w:val="28"/>
          <w:szCs w:val="28"/>
        </w:rPr>
        <w:t>гиперваскуляризации</w:t>
      </w:r>
      <w:proofErr w:type="spellEnd"/>
      <w:r w:rsidRPr="009420F2">
        <w:rPr>
          <w:rFonts w:ascii="Times New Roman" w:hAnsi="Times New Roman"/>
          <w:sz w:val="28"/>
          <w:szCs w:val="28"/>
        </w:rPr>
        <w:t xml:space="preserve"> грудной клетки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Правильный - 2</w:t>
      </w:r>
    </w:p>
    <w:p w:rsidR="00366142" w:rsidRPr="00AD452C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52C" w:rsidRPr="009420F2" w:rsidRDefault="00D06884" w:rsidP="00AD452C">
      <w:pPr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66142" w:rsidRPr="00AD452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D452C" w:rsidRPr="00AD452C">
        <w:rPr>
          <w:sz w:val="16"/>
          <w:szCs w:val="16"/>
        </w:rPr>
        <w:t xml:space="preserve"> </w:t>
      </w:r>
      <w:proofErr w:type="spellStart"/>
      <w:r w:rsidR="00AD452C" w:rsidRPr="009420F2">
        <w:rPr>
          <w:rFonts w:ascii="Times New Roman" w:hAnsi="Times New Roman"/>
          <w:sz w:val="28"/>
          <w:szCs w:val="28"/>
        </w:rPr>
        <w:t>Гиперваскуляризация</w:t>
      </w:r>
      <w:proofErr w:type="spellEnd"/>
      <w:r w:rsidR="00AD452C" w:rsidRPr="009420F2">
        <w:rPr>
          <w:rFonts w:ascii="Times New Roman" w:hAnsi="Times New Roman"/>
          <w:sz w:val="28"/>
          <w:szCs w:val="28"/>
        </w:rPr>
        <w:t xml:space="preserve"> при раке молочной железы проявляется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1) увеличением калибра сосудов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2) увеличением количества сосудистых ветвей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3) извитостью сосудов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4) увеличением калибра и количества сосудистых ветвей, их извитостью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Правильный - 4</w:t>
      </w:r>
    </w:p>
    <w:p w:rsidR="00366142" w:rsidRPr="00AD452C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52C" w:rsidRPr="009420F2" w:rsidRDefault="00D06884" w:rsidP="00AD452C">
      <w:pPr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D06884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366142" w:rsidRPr="00AD452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D452C" w:rsidRPr="00AD452C">
        <w:rPr>
          <w:sz w:val="16"/>
          <w:szCs w:val="16"/>
        </w:rPr>
        <w:t xml:space="preserve"> </w:t>
      </w:r>
      <w:r w:rsidR="00AD452C" w:rsidRPr="009420F2">
        <w:rPr>
          <w:rFonts w:ascii="Times New Roman" w:hAnsi="Times New Roman"/>
          <w:sz w:val="28"/>
          <w:szCs w:val="28"/>
        </w:rPr>
        <w:t>Рентгенография с прямым увеличением изображения применяется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lastRenderedPageBreak/>
        <w:t>1) для уточнения характера контуров патологического образования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2) для уточнения наличия </w:t>
      </w:r>
      <w:proofErr w:type="spellStart"/>
      <w:r w:rsidRPr="009420F2">
        <w:rPr>
          <w:rFonts w:ascii="Times New Roman" w:hAnsi="Times New Roman"/>
          <w:sz w:val="28"/>
          <w:szCs w:val="28"/>
        </w:rPr>
        <w:t>микрокальцинатов</w:t>
      </w:r>
      <w:proofErr w:type="spellEnd"/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3) для выявления патологического образования  при плотном фоне, полученном на </w:t>
      </w:r>
      <w:proofErr w:type="gramStart"/>
      <w:r w:rsidRPr="009420F2">
        <w:rPr>
          <w:rFonts w:ascii="Times New Roman" w:hAnsi="Times New Roman"/>
          <w:sz w:val="28"/>
          <w:szCs w:val="28"/>
        </w:rPr>
        <w:t>обзорных</w:t>
      </w:r>
      <w:proofErr w:type="gramEnd"/>
      <w:r w:rsidRPr="009420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20F2">
        <w:rPr>
          <w:rFonts w:ascii="Times New Roman" w:hAnsi="Times New Roman"/>
          <w:sz w:val="28"/>
          <w:szCs w:val="28"/>
        </w:rPr>
        <w:t>маммограммах</w:t>
      </w:r>
      <w:proofErr w:type="spellEnd"/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 xml:space="preserve">4) для выявления патологического образования  в </w:t>
      </w:r>
      <w:proofErr w:type="spellStart"/>
      <w:r w:rsidRPr="009420F2">
        <w:rPr>
          <w:rFonts w:ascii="Times New Roman" w:hAnsi="Times New Roman"/>
          <w:sz w:val="28"/>
          <w:szCs w:val="28"/>
        </w:rPr>
        <w:t>инволютивных</w:t>
      </w:r>
      <w:proofErr w:type="spellEnd"/>
      <w:r w:rsidRPr="009420F2">
        <w:rPr>
          <w:rFonts w:ascii="Times New Roman" w:hAnsi="Times New Roman"/>
          <w:sz w:val="28"/>
          <w:szCs w:val="28"/>
        </w:rPr>
        <w:t xml:space="preserve"> молочных железах</w:t>
      </w:r>
    </w:p>
    <w:p w:rsidR="00AD452C" w:rsidRPr="009420F2" w:rsidRDefault="00AD452C" w:rsidP="00AD452C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Правильный - 2</w:t>
      </w:r>
    </w:p>
    <w:p w:rsidR="00366142" w:rsidRPr="00AD452C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0F2" w:rsidRPr="009420F2" w:rsidRDefault="00502927" w:rsidP="009420F2">
      <w:pPr>
        <w:pStyle w:val="a5"/>
        <w:jc w:val="left"/>
        <w:rPr>
          <w:b w:val="0"/>
          <w:sz w:val="28"/>
          <w:szCs w:val="28"/>
        </w:rPr>
      </w:pPr>
      <w:r w:rsidRPr="00D06884">
        <w:rPr>
          <w:rFonts w:eastAsia="Times New Roman"/>
          <w:sz w:val="28"/>
          <w:szCs w:val="28"/>
          <w:lang w:val="en-US"/>
        </w:rPr>
        <w:t>N</w:t>
      </w:r>
      <w:r w:rsidRPr="00AD452C">
        <w:rPr>
          <w:rFonts w:eastAsia="Times New Roman"/>
          <w:sz w:val="28"/>
          <w:szCs w:val="28"/>
        </w:rPr>
        <w:t>1</w:t>
      </w:r>
      <w:r w:rsidR="00D06884" w:rsidRPr="00D06884">
        <w:rPr>
          <w:rFonts w:eastAsia="Times New Roman"/>
          <w:sz w:val="28"/>
          <w:szCs w:val="28"/>
        </w:rPr>
        <w:t>1</w:t>
      </w:r>
      <w:r w:rsidRPr="00AD452C">
        <w:rPr>
          <w:rFonts w:eastAsia="Times New Roman"/>
          <w:sz w:val="28"/>
          <w:szCs w:val="28"/>
        </w:rPr>
        <w:t>:</w:t>
      </w:r>
      <w:r w:rsidR="009420F2" w:rsidRPr="009420F2">
        <w:rPr>
          <w:sz w:val="16"/>
          <w:szCs w:val="16"/>
        </w:rPr>
        <w:t xml:space="preserve"> </w:t>
      </w:r>
      <w:r w:rsidR="009420F2" w:rsidRPr="009420F2">
        <w:rPr>
          <w:b w:val="0"/>
          <w:sz w:val="28"/>
          <w:szCs w:val="28"/>
        </w:rPr>
        <w:t xml:space="preserve">Контрольные рентгенологические </w:t>
      </w:r>
      <w:proofErr w:type="gramStart"/>
      <w:r w:rsidR="009420F2" w:rsidRPr="009420F2">
        <w:rPr>
          <w:b w:val="0"/>
          <w:sz w:val="28"/>
          <w:szCs w:val="28"/>
        </w:rPr>
        <w:t>исследования  при</w:t>
      </w:r>
      <w:proofErr w:type="gramEnd"/>
      <w:r w:rsidR="009420F2" w:rsidRPr="009420F2">
        <w:rPr>
          <w:b w:val="0"/>
          <w:sz w:val="28"/>
          <w:szCs w:val="28"/>
        </w:rPr>
        <w:t xml:space="preserve"> выраженной степени смешанной формы мастопатии  необходимо проводить в сроки</w:t>
      </w: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1) через 6 месяцев</w:t>
      </w: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2) через 1 год</w:t>
      </w: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3) через 1.5-2 года</w:t>
      </w: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4) через 3 года</w:t>
      </w: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  <w:r w:rsidRPr="009420F2">
        <w:rPr>
          <w:rFonts w:ascii="Times New Roman" w:hAnsi="Times New Roman"/>
          <w:sz w:val="28"/>
          <w:szCs w:val="28"/>
        </w:rPr>
        <w:t>Правильный - 2</w:t>
      </w:r>
    </w:p>
    <w:p w:rsidR="00502927" w:rsidRPr="00AD452C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0F2" w:rsidRPr="009420F2" w:rsidRDefault="00502927" w:rsidP="009420F2">
      <w:pPr>
        <w:pStyle w:val="a5"/>
        <w:jc w:val="left"/>
        <w:rPr>
          <w:b w:val="0"/>
          <w:sz w:val="28"/>
          <w:szCs w:val="28"/>
        </w:rPr>
      </w:pPr>
      <w:r w:rsidRPr="00D06884">
        <w:rPr>
          <w:rFonts w:eastAsia="Times New Roman"/>
          <w:sz w:val="28"/>
          <w:szCs w:val="28"/>
          <w:lang w:val="en-US"/>
        </w:rPr>
        <w:t>N</w:t>
      </w:r>
      <w:r w:rsidR="00D06884" w:rsidRPr="00D06884">
        <w:rPr>
          <w:rFonts w:eastAsia="Times New Roman"/>
          <w:sz w:val="28"/>
          <w:szCs w:val="28"/>
        </w:rPr>
        <w:t>1</w:t>
      </w:r>
      <w:r w:rsidRPr="00AD452C">
        <w:rPr>
          <w:rFonts w:eastAsia="Times New Roman"/>
          <w:sz w:val="28"/>
          <w:szCs w:val="28"/>
        </w:rPr>
        <w:t>2:</w:t>
      </w:r>
      <w:r w:rsidR="009420F2" w:rsidRPr="009420F2">
        <w:rPr>
          <w:sz w:val="16"/>
          <w:szCs w:val="16"/>
        </w:rPr>
        <w:t xml:space="preserve"> </w:t>
      </w:r>
      <w:r w:rsidR="009420F2" w:rsidRPr="009420F2">
        <w:rPr>
          <w:b w:val="0"/>
          <w:sz w:val="28"/>
          <w:szCs w:val="28"/>
        </w:rPr>
        <w:t xml:space="preserve">Рентгенологическое исследование молочных </w:t>
      </w:r>
      <w:proofErr w:type="gramStart"/>
      <w:r w:rsidR="009420F2" w:rsidRPr="009420F2">
        <w:rPr>
          <w:b w:val="0"/>
          <w:sz w:val="28"/>
          <w:szCs w:val="28"/>
        </w:rPr>
        <w:t>желез  при</w:t>
      </w:r>
      <w:proofErr w:type="gramEnd"/>
      <w:r w:rsidR="009420F2" w:rsidRPr="009420F2">
        <w:rPr>
          <w:b w:val="0"/>
          <w:sz w:val="28"/>
          <w:szCs w:val="28"/>
        </w:rPr>
        <w:t xml:space="preserve"> массовых проверочных осмотрах предпочтительнее производить</w:t>
      </w: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420F2">
        <w:rPr>
          <w:rFonts w:ascii="Times New Roman" w:hAnsi="Times New Roman"/>
          <w:sz w:val="28"/>
          <w:szCs w:val="28"/>
        </w:rPr>
        <w:t>) в прямой или боковой проекции</w:t>
      </w: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420F2">
        <w:rPr>
          <w:rFonts w:ascii="Times New Roman" w:hAnsi="Times New Roman"/>
          <w:sz w:val="28"/>
          <w:szCs w:val="28"/>
        </w:rPr>
        <w:t>) в прямой и боковой проекции</w:t>
      </w:r>
    </w:p>
    <w:p w:rsidR="009420F2" w:rsidRPr="009420F2" w:rsidRDefault="009420F2" w:rsidP="009420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420F2">
        <w:rPr>
          <w:rFonts w:ascii="Times New Roman" w:hAnsi="Times New Roman"/>
          <w:sz w:val="28"/>
          <w:szCs w:val="28"/>
        </w:rPr>
        <w:t>) в прямой и косой проекции</w:t>
      </w:r>
    </w:p>
    <w:p w:rsidR="00502927" w:rsidRPr="009420F2" w:rsidRDefault="009420F2" w:rsidP="009420F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420F2">
        <w:rPr>
          <w:rFonts w:ascii="Times New Roman" w:hAnsi="Times New Roman"/>
          <w:sz w:val="28"/>
          <w:szCs w:val="28"/>
        </w:rPr>
        <w:t>) в косой проекции</w:t>
      </w:r>
    </w:p>
    <w:p w:rsidR="009420F2" w:rsidRPr="006763B8" w:rsidRDefault="009420F2" w:rsidP="009420F2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>Правильный - 4</w:t>
      </w:r>
    </w:p>
    <w:p w:rsidR="009420F2" w:rsidRPr="006763B8" w:rsidRDefault="009420F2" w:rsidP="009420F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019D" w:rsidRPr="006763B8" w:rsidRDefault="00502927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="00D06884" w:rsidRPr="00676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763B8">
        <w:rPr>
          <w:rFonts w:ascii="Times New Roman" w:eastAsia="Times New Roman" w:hAnsi="Times New Roman"/>
          <w:sz w:val="28"/>
          <w:szCs w:val="28"/>
          <w:lang w:eastAsia="ru-RU"/>
        </w:rPr>
        <w:t>3:</w:t>
      </w:r>
      <w:r w:rsidR="0078019D" w:rsidRPr="006763B8">
        <w:rPr>
          <w:rFonts w:ascii="Times New Roman" w:hAnsi="Times New Roman"/>
          <w:sz w:val="28"/>
          <w:szCs w:val="28"/>
        </w:rPr>
        <w:t xml:space="preserve"> Какова оптимальная частота датчика при </w:t>
      </w:r>
      <w:proofErr w:type="spellStart"/>
      <w:r w:rsidR="0078019D" w:rsidRPr="006763B8">
        <w:rPr>
          <w:rFonts w:ascii="Times New Roman" w:hAnsi="Times New Roman"/>
          <w:sz w:val="28"/>
          <w:szCs w:val="28"/>
        </w:rPr>
        <w:t>эхографии</w:t>
      </w:r>
      <w:proofErr w:type="spellEnd"/>
      <w:r w:rsidR="0078019D" w:rsidRPr="006763B8">
        <w:rPr>
          <w:rFonts w:ascii="Times New Roman" w:hAnsi="Times New Roman"/>
          <w:sz w:val="28"/>
          <w:szCs w:val="28"/>
        </w:rPr>
        <w:t xml:space="preserve"> молочных желез: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1) 2,5 МГц </w:t>
      </w:r>
    </w:p>
    <w:p w:rsidR="0078019D" w:rsidRPr="007F04B2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>2) 3,5 МГц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>3) 4 МГц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4) 7,5 МГц 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proofErr w:type="spellStart"/>
      <w:r w:rsidRPr="006763B8">
        <w:rPr>
          <w:rFonts w:ascii="Times New Roman" w:hAnsi="Times New Roman"/>
          <w:sz w:val="28"/>
          <w:szCs w:val="28"/>
        </w:rPr>
        <w:lastRenderedPageBreak/>
        <w:t>П</w:t>
      </w:r>
      <w:proofErr w:type="gramStart"/>
      <w:r w:rsidRPr="006763B8">
        <w:rPr>
          <w:rFonts w:ascii="Times New Roman" w:hAnsi="Times New Roman"/>
          <w:sz w:val="28"/>
          <w:szCs w:val="28"/>
        </w:rPr>
        <w:t>p</w:t>
      </w:r>
      <w:proofErr w:type="gramEnd"/>
      <w:r w:rsidRPr="006763B8">
        <w:rPr>
          <w:rFonts w:ascii="Times New Roman" w:hAnsi="Times New Roman"/>
          <w:sz w:val="28"/>
          <w:szCs w:val="28"/>
        </w:rPr>
        <w:t>авильный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- 4</w:t>
      </w:r>
    </w:p>
    <w:p w:rsidR="00502927" w:rsidRPr="006763B8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019D" w:rsidRPr="006763B8" w:rsidRDefault="00502927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="00D06884" w:rsidRPr="00676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763B8">
        <w:rPr>
          <w:rFonts w:ascii="Times New Roman" w:eastAsia="Times New Roman" w:hAnsi="Times New Roman"/>
          <w:sz w:val="28"/>
          <w:szCs w:val="28"/>
          <w:lang w:eastAsia="ru-RU"/>
        </w:rPr>
        <w:t>4:</w:t>
      </w:r>
      <w:r w:rsidR="0078019D" w:rsidRPr="006763B8">
        <w:rPr>
          <w:rFonts w:ascii="Times New Roman" w:hAnsi="Times New Roman"/>
          <w:sz w:val="28"/>
          <w:szCs w:val="28"/>
        </w:rPr>
        <w:t xml:space="preserve"> Эхо</w:t>
      </w:r>
      <w:r w:rsidR="006763B8" w:rsidRPr="006763B8">
        <w:rPr>
          <w:rFonts w:ascii="Times New Roman" w:hAnsi="Times New Roman"/>
          <w:sz w:val="28"/>
          <w:szCs w:val="28"/>
        </w:rPr>
        <w:t>-</w:t>
      </w:r>
      <w:r w:rsidR="0078019D" w:rsidRPr="006763B8">
        <w:rPr>
          <w:rFonts w:ascii="Times New Roman" w:hAnsi="Times New Roman"/>
          <w:sz w:val="28"/>
          <w:szCs w:val="28"/>
        </w:rPr>
        <w:t xml:space="preserve">признаками, характерными для злокачественной опухоли молочной железы являются все, кроме: </w:t>
      </w:r>
    </w:p>
    <w:p w:rsidR="0078019D" w:rsidRPr="007F04B2" w:rsidRDefault="006763B8" w:rsidP="007801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1) неровные границы</w:t>
      </w:r>
    </w:p>
    <w:p w:rsidR="006763B8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2) нечеткие контуры</w:t>
      </w:r>
    </w:p>
    <w:p w:rsidR="0078019D" w:rsidRPr="007F04B2" w:rsidRDefault="006763B8" w:rsidP="007801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негомогенные </w:t>
      </w:r>
      <w:proofErr w:type="spellStart"/>
      <w:r>
        <w:rPr>
          <w:rFonts w:ascii="Times New Roman" w:hAnsi="Times New Roman"/>
          <w:sz w:val="28"/>
          <w:szCs w:val="28"/>
        </w:rPr>
        <w:t>эхоструктуры</w:t>
      </w:r>
      <w:proofErr w:type="spellEnd"/>
    </w:p>
    <w:p w:rsidR="0078019D" w:rsidRPr="006763B8" w:rsidRDefault="006763B8" w:rsidP="007801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4) горизонтальная ориентация</w:t>
      </w:r>
    </w:p>
    <w:p w:rsidR="0078019D" w:rsidRPr="007F04B2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</w:t>
      </w:r>
      <w:r w:rsidR="006763B8">
        <w:rPr>
          <w:rFonts w:ascii="Times New Roman" w:hAnsi="Times New Roman"/>
          <w:sz w:val="28"/>
          <w:szCs w:val="28"/>
        </w:rPr>
        <w:t xml:space="preserve">5) акустическое </w:t>
      </w:r>
      <w:proofErr w:type="spellStart"/>
      <w:r w:rsidR="006763B8">
        <w:rPr>
          <w:rFonts w:ascii="Times New Roman" w:hAnsi="Times New Roman"/>
          <w:sz w:val="28"/>
          <w:szCs w:val="28"/>
        </w:rPr>
        <w:t>тенеобразование</w:t>
      </w:r>
      <w:proofErr w:type="spellEnd"/>
    </w:p>
    <w:p w:rsidR="0078019D" w:rsidRPr="007F04B2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</w:t>
      </w:r>
      <w:r w:rsidR="006763B8">
        <w:rPr>
          <w:rFonts w:ascii="Times New Roman" w:hAnsi="Times New Roman"/>
          <w:sz w:val="28"/>
          <w:szCs w:val="28"/>
        </w:rPr>
        <w:t xml:space="preserve">6) повышенная </w:t>
      </w:r>
      <w:proofErr w:type="spellStart"/>
      <w:r w:rsidR="006763B8">
        <w:rPr>
          <w:rFonts w:ascii="Times New Roman" w:hAnsi="Times New Roman"/>
          <w:sz w:val="28"/>
          <w:szCs w:val="28"/>
        </w:rPr>
        <w:t>васкуляризация</w:t>
      </w:r>
      <w:proofErr w:type="spellEnd"/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proofErr w:type="spellStart"/>
      <w:r w:rsidRPr="006763B8">
        <w:rPr>
          <w:rFonts w:ascii="Times New Roman" w:hAnsi="Times New Roman"/>
          <w:sz w:val="28"/>
          <w:szCs w:val="28"/>
        </w:rPr>
        <w:t>П</w:t>
      </w:r>
      <w:proofErr w:type="gramStart"/>
      <w:r w:rsidRPr="006763B8">
        <w:rPr>
          <w:rFonts w:ascii="Times New Roman" w:hAnsi="Times New Roman"/>
          <w:sz w:val="28"/>
          <w:szCs w:val="28"/>
        </w:rPr>
        <w:t>p</w:t>
      </w:r>
      <w:proofErr w:type="gramEnd"/>
      <w:r w:rsidRPr="006763B8">
        <w:rPr>
          <w:rFonts w:ascii="Times New Roman" w:hAnsi="Times New Roman"/>
          <w:sz w:val="28"/>
          <w:szCs w:val="28"/>
        </w:rPr>
        <w:t>авильный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– 4</w:t>
      </w:r>
    </w:p>
    <w:p w:rsidR="00502927" w:rsidRPr="006763B8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019D" w:rsidRPr="006763B8" w:rsidRDefault="00502927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D06884" w:rsidRPr="00676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763B8">
        <w:rPr>
          <w:rFonts w:ascii="Times New Roman" w:eastAsia="Times New Roman" w:hAnsi="Times New Roman"/>
          <w:sz w:val="28"/>
          <w:szCs w:val="28"/>
          <w:lang w:eastAsia="ru-RU"/>
        </w:rPr>
        <w:t>5:</w:t>
      </w:r>
      <w:r w:rsidR="0078019D" w:rsidRPr="006763B8">
        <w:rPr>
          <w:rFonts w:ascii="Times New Roman" w:hAnsi="Times New Roman"/>
          <w:sz w:val="28"/>
          <w:szCs w:val="28"/>
        </w:rPr>
        <w:t xml:space="preserve"> Ультразвуковые характеристики при исследовании доброкачественных и злокачественных образований молочных желез могут иметь значительное сходство, препятствующее их дифференциальной диагностике: </w:t>
      </w:r>
    </w:p>
    <w:p w:rsidR="0078019D" w:rsidRPr="006763B8" w:rsidRDefault="006763B8" w:rsidP="007801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1) да</w:t>
      </w:r>
    </w:p>
    <w:p w:rsidR="0078019D" w:rsidRPr="006763B8" w:rsidRDefault="006763B8" w:rsidP="007801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нет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3) да, если</w:t>
      </w:r>
      <w:r w:rsidR="006763B8">
        <w:rPr>
          <w:rFonts w:ascii="Times New Roman" w:hAnsi="Times New Roman"/>
          <w:sz w:val="28"/>
          <w:szCs w:val="28"/>
        </w:rPr>
        <w:t xml:space="preserve"> размеры образования менее 2 см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4) все вышеперечисленное 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proofErr w:type="spellStart"/>
      <w:r w:rsidRPr="006763B8">
        <w:rPr>
          <w:rFonts w:ascii="Times New Roman" w:hAnsi="Times New Roman"/>
          <w:sz w:val="28"/>
          <w:szCs w:val="28"/>
        </w:rPr>
        <w:t>П</w:t>
      </w:r>
      <w:proofErr w:type="gramStart"/>
      <w:r w:rsidRPr="006763B8">
        <w:rPr>
          <w:rFonts w:ascii="Times New Roman" w:hAnsi="Times New Roman"/>
          <w:sz w:val="28"/>
          <w:szCs w:val="28"/>
        </w:rPr>
        <w:t>p</w:t>
      </w:r>
      <w:proofErr w:type="gramEnd"/>
      <w:r w:rsidRPr="006763B8">
        <w:rPr>
          <w:rFonts w:ascii="Times New Roman" w:hAnsi="Times New Roman"/>
          <w:sz w:val="28"/>
          <w:szCs w:val="28"/>
        </w:rPr>
        <w:t>авильный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- 1</w:t>
      </w:r>
    </w:p>
    <w:p w:rsidR="00502927" w:rsidRPr="007F04B2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019D" w:rsidRPr="006763B8" w:rsidRDefault="00D06884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6763B8">
        <w:rPr>
          <w:rFonts w:ascii="Times New Roman" w:eastAsia="Times New Roman" w:hAnsi="Times New Roman"/>
          <w:sz w:val="28"/>
          <w:szCs w:val="28"/>
          <w:lang w:eastAsia="ru-RU"/>
        </w:rPr>
        <w:t>16:</w:t>
      </w:r>
      <w:r w:rsidR="0078019D" w:rsidRPr="006763B8">
        <w:rPr>
          <w:rFonts w:ascii="Times New Roman" w:hAnsi="Times New Roman"/>
          <w:sz w:val="28"/>
          <w:szCs w:val="28"/>
        </w:rPr>
        <w:t xml:space="preserve"> </w:t>
      </w:r>
      <w:r w:rsidR="006763B8" w:rsidRPr="006763B8">
        <w:rPr>
          <w:rFonts w:ascii="Times New Roman" w:hAnsi="Times New Roman"/>
          <w:sz w:val="28"/>
          <w:szCs w:val="28"/>
        </w:rPr>
        <w:t xml:space="preserve">В случае получения отрицательных результатов аспирационной биопсии из пальпируемого </w:t>
      </w:r>
      <w:proofErr w:type="spellStart"/>
      <w:r w:rsidR="0078019D" w:rsidRPr="006763B8">
        <w:rPr>
          <w:rFonts w:ascii="Times New Roman" w:hAnsi="Times New Roman"/>
          <w:sz w:val="28"/>
          <w:szCs w:val="28"/>
        </w:rPr>
        <w:t>некистозного</w:t>
      </w:r>
      <w:proofErr w:type="spellEnd"/>
      <w:r w:rsidR="0078019D" w:rsidRPr="006763B8">
        <w:rPr>
          <w:rFonts w:ascii="Times New Roman" w:hAnsi="Times New Roman"/>
          <w:sz w:val="28"/>
          <w:szCs w:val="28"/>
        </w:rPr>
        <w:t xml:space="preserve"> образования в молочной железе следует рекомендовать: 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1) </w:t>
      </w:r>
      <w:proofErr w:type="gramStart"/>
      <w:r w:rsidRPr="006763B8">
        <w:rPr>
          <w:rFonts w:ascii="Times New Roman" w:hAnsi="Times New Roman"/>
          <w:sz w:val="28"/>
          <w:szCs w:val="28"/>
        </w:rPr>
        <w:t>УЗ-исследование</w:t>
      </w:r>
      <w:proofErr w:type="gramEnd"/>
      <w:r w:rsidRPr="006763B8">
        <w:rPr>
          <w:rFonts w:ascii="Times New Roman" w:hAnsi="Times New Roman"/>
          <w:sz w:val="28"/>
          <w:szCs w:val="28"/>
        </w:rPr>
        <w:t xml:space="preserve"> через 3 и 6 месяцев 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2) выпо</w:t>
      </w:r>
      <w:r w:rsidR="006763B8">
        <w:rPr>
          <w:rFonts w:ascii="Times New Roman" w:hAnsi="Times New Roman"/>
          <w:sz w:val="28"/>
          <w:szCs w:val="28"/>
        </w:rPr>
        <w:t xml:space="preserve">лнить биопсию под </w:t>
      </w:r>
      <w:proofErr w:type="gramStart"/>
      <w:r w:rsidR="006763B8">
        <w:rPr>
          <w:rFonts w:ascii="Times New Roman" w:hAnsi="Times New Roman"/>
          <w:sz w:val="28"/>
          <w:szCs w:val="28"/>
        </w:rPr>
        <w:t>УЗ</w:t>
      </w:r>
      <w:r w:rsidR="006763B8" w:rsidRPr="006763B8">
        <w:rPr>
          <w:rFonts w:ascii="Times New Roman" w:hAnsi="Times New Roman"/>
          <w:sz w:val="28"/>
          <w:szCs w:val="28"/>
        </w:rPr>
        <w:t>-</w:t>
      </w:r>
      <w:r w:rsidR="006763B8">
        <w:rPr>
          <w:rFonts w:ascii="Times New Roman" w:hAnsi="Times New Roman"/>
          <w:sz w:val="28"/>
          <w:szCs w:val="28"/>
        </w:rPr>
        <w:t>контролем</w:t>
      </w:r>
      <w:proofErr w:type="gramEnd"/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3) повтор</w:t>
      </w:r>
      <w:r w:rsidR="006763B8">
        <w:rPr>
          <w:rFonts w:ascii="Times New Roman" w:hAnsi="Times New Roman"/>
          <w:sz w:val="28"/>
          <w:szCs w:val="28"/>
        </w:rPr>
        <w:t>ить маммографию через 6 месяцев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4) все вышеперечисленное 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proofErr w:type="spellStart"/>
      <w:r w:rsidRPr="006763B8">
        <w:rPr>
          <w:rFonts w:ascii="Times New Roman" w:hAnsi="Times New Roman"/>
          <w:sz w:val="28"/>
          <w:szCs w:val="28"/>
        </w:rPr>
        <w:t>П</w:t>
      </w:r>
      <w:proofErr w:type="gramStart"/>
      <w:r w:rsidRPr="006763B8">
        <w:rPr>
          <w:rFonts w:ascii="Times New Roman" w:hAnsi="Times New Roman"/>
          <w:sz w:val="28"/>
          <w:szCs w:val="28"/>
        </w:rPr>
        <w:t>p</w:t>
      </w:r>
      <w:proofErr w:type="gramEnd"/>
      <w:r w:rsidRPr="006763B8">
        <w:rPr>
          <w:rFonts w:ascii="Times New Roman" w:hAnsi="Times New Roman"/>
          <w:sz w:val="28"/>
          <w:szCs w:val="28"/>
        </w:rPr>
        <w:t>авильный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- 2</w:t>
      </w:r>
    </w:p>
    <w:p w:rsidR="00D06884" w:rsidRPr="006763B8" w:rsidRDefault="00D06884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019D" w:rsidRPr="006763B8" w:rsidRDefault="00D06884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N</w:t>
      </w:r>
      <w:r w:rsidRPr="006763B8">
        <w:rPr>
          <w:rFonts w:ascii="Times New Roman" w:eastAsia="Times New Roman" w:hAnsi="Times New Roman"/>
          <w:sz w:val="28"/>
          <w:szCs w:val="28"/>
          <w:lang w:eastAsia="ru-RU"/>
        </w:rPr>
        <w:t>17:</w:t>
      </w:r>
      <w:r w:rsidR="0078019D" w:rsidRPr="006763B8">
        <w:rPr>
          <w:rFonts w:ascii="Times New Roman" w:hAnsi="Times New Roman"/>
          <w:sz w:val="28"/>
          <w:szCs w:val="28"/>
        </w:rPr>
        <w:t xml:space="preserve"> УЗ-исследования молочных желез применяются в дополнение к маммографии по следующим показаниям кроме: 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>1) у женщин моложе 30 лет как исходный метод в оц</w:t>
      </w:r>
      <w:r w:rsidR="006763B8">
        <w:rPr>
          <w:rFonts w:ascii="Times New Roman" w:hAnsi="Times New Roman"/>
          <w:sz w:val="28"/>
          <w:szCs w:val="28"/>
        </w:rPr>
        <w:t>енке пальпируемого образования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2) для дифференциальной диагностики кистозных и солидных образований в случае невозможности их четкого выявления на </w:t>
      </w:r>
      <w:proofErr w:type="spellStart"/>
      <w:r w:rsidRPr="006763B8">
        <w:rPr>
          <w:rFonts w:ascii="Times New Roman" w:hAnsi="Times New Roman"/>
          <w:sz w:val="28"/>
          <w:szCs w:val="28"/>
        </w:rPr>
        <w:t>маммограмме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из-за слишком плотной</w:t>
      </w:r>
      <w:r w:rsidR="006763B8">
        <w:rPr>
          <w:rFonts w:ascii="Times New Roman" w:hAnsi="Times New Roman"/>
          <w:sz w:val="28"/>
          <w:szCs w:val="28"/>
        </w:rPr>
        <w:t xml:space="preserve"> или неоднородной ткани железы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>3) метод выбора для диагностики мастита, послеоперационных осложнений и наруше</w:t>
      </w:r>
      <w:r w:rsidR="006763B8">
        <w:rPr>
          <w:rFonts w:ascii="Times New Roman" w:hAnsi="Times New Roman"/>
          <w:sz w:val="28"/>
          <w:szCs w:val="28"/>
        </w:rPr>
        <w:t xml:space="preserve">ний, обусловленных </w:t>
      </w:r>
      <w:proofErr w:type="spellStart"/>
      <w:r w:rsidR="006763B8">
        <w:rPr>
          <w:rFonts w:ascii="Times New Roman" w:hAnsi="Times New Roman"/>
          <w:sz w:val="28"/>
          <w:szCs w:val="28"/>
        </w:rPr>
        <w:t>имплантантом</w:t>
      </w:r>
      <w:proofErr w:type="spellEnd"/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4) </w:t>
      </w:r>
      <w:proofErr w:type="gramStart"/>
      <w:r w:rsidRPr="006763B8">
        <w:rPr>
          <w:rFonts w:ascii="Times New Roman" w:hAnsi="Times New Roman"/>
          <w:sz w:val="28"/>
          <w:szCs w:val="28"/>
        </w:rPr>
        <w:t>УЗ-скрининг</w:t>
      </w:r>
      <w:proofErr w:type="gramEnd"/>
      <w:r w:rsidRPr="006763B8">
        <w:rPr>
          <w:rFonts w:ascii="Times New Roman" w:hAnsi="Times New Roman"/>
          <w:sz w:val="28"/>
          <w:szCs w:val="28"/>
        </w:rPr>
        <w:t xml:space="preserve"> бессимптомных плотных молочных желез или асимм</w:t>
      </w:r>
      <w:r w:rsidR="006763B8">
        <w:rPr>
          <w:rFonts w:ascii="Times New Roman" w:hAnsi="Times New Roman"/>
          <w:sz w:val="28"/>
          <w:szCs w:val="28"/>
        </w:rPr>
        <w:t xml:space="preserve">етричных </w:t>
      </w:r>
      <w:proofErr w:type="spellStart"/>
      <w:r w:rsidR="006763B8">
        <w:rPr>
          <w:rFonts w:ascii="Times New Roman" w:hAnsi="Times New Roman"/>
          <w:sz w:val="28"/>
          <w:szCs w:val="28"/>
        </w:rPr>
        <w:t>фиброжелезистых</w:t>
      </w:r>
      <w:proofErr w:type="spellEnd"/>
      <w:r w:rsidR="006763B8">
        <w:rPr>
          <w:rFonts w:ascii="Times New Roman" w:hAnsi="Times New Roman"/>
          <w:sz w:val="28"/>
          <w:szCs w:val="28"/>
        </w:rPr>
        <w:t xml:space="preserve"> тканей</w:t>
      </w:r>
    </w:p>
    <w:p w:rsidR="0078019D" w:rsidRPr="006763B8" w:rsidRDefault="0078019D" w:rsidP="0078019D">
      <w:pPr>
        <w:rPr>
          <w:rFonts w:ascii="Times New Roman" w:hAnsi="Times New Roman"/>
          <w:sz w:val="28"/>
          <w:szCs w:val="28"/>
        </w:rPr>
      </w:pPr>
      <w:proofErr w:type="spellStart"/>
      <w:r w:rsidRPr="006763B8">
        <w:rPr>
          <w:rFonts w:ascii="Times New Roman" w:hAnsi="Times New Roman"/>
          <w:sz w:val="28"/>
          <w:szCs w:val="28"/>
        </w:rPr>
        <w:t>П</w:t>
      </w:r>
      <w:proofErr w:type="gramStart"/>
      <w:r w:rsidRPr="006763B8">
        <w:rPr>
          <w:rFonts w:ascii="Times New Roman" w:hAnsi="Times New Roman"/>
          <w:sz w:val="28"/>
          <w:szCs w:val="28"/>
        </w:rPr>
        <w:t>p</w:t>
      </w:r>
      <w:proofErr w:type="gramEnd"/>
      <w:r w:rsidRPr="006763B8">
        <w:rPr>
          <w:rFonts w:ascii="Times New Roman" w:hAnsi="Times New Roman"/>
          <w:sz w:val="28"/>
          <w:szCs w:val="28"/>
        </w:rPr>
        <w:t>авильный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- 4</w:t>
      </w:r>
    </w:p>
    <w:p w:rsidR="00D06884" w:rsidRPr="006763B8" w:rsidRDefault="00D06884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3B8" w:rsidRPr="006763B8" w:rsidRDefault="00D06884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6763B8">
        <w:rPr>
          <w:rFonts w:ascii="Times New Roman" w:eastAsia="Times New Roman" w:hAnsi="Times New Roman"/>
          <w:sz w:val="28"/>
          <w:szCs w:val="28"/>
          <w:lang w:eastAsia="ru-RU"/>
        </w:rPr>
        <w:t>18:</w:t>
      </w:r>
      <w:r w:rsidR="006763B8" w:rsidRPr="006763B8">
        <w:rPr>
          <w:rFonts w:ascii="Times New Roman" w:hAnsi="Times New Roman"/>
          <w:sz w:val="28"/>
          <w:szCs w:val="28"/>
        </w:rPr>
        <w:t xml:space="preserve"> Каково </w:t>
      </w:r>
      <w:proofErr w:type="spellStart"/>
      <w:r w:rsidR="006763B8" w:rsidRPr="006763B8">
        <w:rPr>
          <w:rFonts w:ascii="Times New Roman" w:hAnsi="Times New Roman"/>
          <w:sz w:val="28"/>
          <w:szCs w:val="28"/>
        </w:rPr>
        <w:t>эхографическое</w:t>
      </w:r>
      <w:proofErr w:type="spellEnd"/>
      <w:r w:rsidR="006763B8" w:rsidRPr="006763B8">
        <w:rPr>
          <w:rFonts w:ascii="Times New Roman" w:hAnsi="Times New Roman"/>
          <w:sz w:val="28"/>
          <w:szCs w:val="28"/>
        </w:rPr>
        <w:t xml:space="preserve"> изображение соска молочной железы: 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1) хорошо ограниченное образование </w:t>
      </w:r>
      <w:proofErr w:type="gramStart"/>
      <w:r w:rsidRPr="006763B8">
        <w:rPr>
          <w:rFonts w:ascii="Times New Roman" w:hAnsi="Times New Roman"/>
          <w:sz w:val="28"/>
          <w:szCs w:val="28"/>
        </w:rPr>
        <w:t>от</w:t>
      </w:r>
      <w:proofErr w:type="gramEnd"/>
      <w:r w:rsidRPr="006763B8">
        <w:rPr>
          <w:rFonts w:ascii="Times New Roman" w:hAnsi="Times New Roman"/>
          <w:sz w:val="28"/>
          <w:szCs w:val="28"/>
        </w:rPr>
        <w:t xml:space="preserve"> средней до низкой </w:t>
      </w:r>
      <w:proofErr w:type="spellStart"/>
      <w:r w:rsidRPr="006763B8">
        <w:rPr>
          <w:rFonts w:ascii="Times New Roman" w:hAnsi="Times New Roman"/>
          <w:sz w:val="28"/>
          <w:szCs w:val="28"/>
        </w:rPr>
        <w:t>эхогенности</w:t>
      </w:r>
      <w:proofErr w:type="spellEnd"/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2) </w:t>
      </w:r>
      <w:proofErr w:type="spellStart"/>
      <w:r w:rsidRPr="006763B8">
        <w:rPr>
          <w:rFonts w:ascii="Times New Roman" w:hAnsi="Times New Roman"/>
          <w:sz w:val="28"/>
          <w:szCs w:val="28"/>
        </w:rPr>
        <w:t>анэхогенное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образование 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</w:t>
      </w:r>
      <w:proofErr w:type="spellStart"/>
      <w:r>
        <w:rPr>
          <w:rFonts w:ascii="Times New Roman" w:hAnsi="Times New Roman"/>
          <w:sz w:val="28"/>
          <w:szCs w:val="28"/>
        </w:rPr>
        <w:t>гиперэхогенное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образование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4) все вышеперечисленное 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proofErr w:type="spellStart"/>
      <w:r w:rsidRPr="006763B8">
        <w:rPr>
          <w:rFonts w:ascii="Times New Roman" w:hAnsi="Times New Roman"/>
          <w:sz w:val="28"/>
          <w:szCs w:val="28"/>
        </w:rPr>
        <w:t>П</w:t>
      </w:r>
      <w:proofErr w:type="gramStart"/>
      <w:r w:rsidRPr="006763B8">
        <w:rPr>
          <w:rFonts w:ascii="Times New Roman" w:hAnsi="Times New Roman"/>
          <w:sz w:val="28"/>
          <w:szCs w:val="28"/>
        </w:rPr>
        <w:t>p</w:t>
      </w:r>
      <w:proofErr w:type="gramEnd"/>
      <w:r w:rsidRPr="006763B8">
        <w:rPr>
          <w:rFonts w:ascii="Times New Roman" w:hAnsi="Times New Roman"/>
          <w:sz w:val="28"/>
          <w:szCs w:val="28"/>
        </w:rPr>
        <w:t>авильный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- 1</w:t>
      </w:r>
    </w:p>
    <w:p w:rsidR="00D06884" w:rsidRPr="006763B8" w:rsidRDefault="00D06884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3B8" w:rsidRPr="006763B8" w:rsidRDefault="00D06884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6763B8">
        <w:rPr>
          <w:rFonts w:ascii="Times New Roman" w:eastAsia="Times New Roman" w:hAnsi="Times New Roman"/>
          <w:sz w:val="28"/>
          <w:szCs w:val="28"/>
          <w:lang w:eastAsia="ru-RU"/>
        </w:rPr>
        <w:t>19:</w:t>
      </w:r>
      <w:r w:rsidR="006763B8" w:rsidRPr="006763B8">
        <w:rPr>
          <w:rFonts w:ascii="Times New Roman" w:hAnsi="Times New Roman"/>
          <w:sz w:val="28"/>
          <w:szCs w:val="28"/>
        </w:rPr>
        <w:t xml:space="preserve"> Каково </w:t>
      </w:r>
      <w:proofErr w:type="spellStart"/>
      <w:r w:rsidR="006763B8" w:rsidRPr="006763B8">
        <w:rPr>
          <w:rFonts w:ascii="Times New Roman" w:hAnsi="Times New Roman"/>
          <w:sz w:val="28"/>
          <w:szCs w:val="28"/>
        </w:rPr>
        <w:t>эхографическое</w:t>
      </w:r>
      <w:proofErr w:type="spellEnd"/>
      <w:r w:rsidR="006763B8" w:rsidRPr="006763B8">
        <w:rPr>
          <w:rFonts w:ascii="Times New Roman" w:hAnsi="Times New Roman"/>
          <w:sz w:val="28"/>
          <w:szCs w:val="28"/>
        </w:rPr>
        <w:t xml:space="preserve"> изображение млечных протоков у женщин репродуктивного возраста: 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1) неотличимы от </w:t>
      </w:r>
      <w:proofErr w:type="spellStart"/>
      <w:r w:rsidRPr="006763B8">
        <w:rPr>
          <w:rFonts w:ascii="Times New Roman" w:hAnsi="Times New Roman"/>
          <w:sz w:val="28"/>
          <w:szCs w:val="28"/>
        </w:rPr>
        <w:t>стромальной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ткани 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2) </w:t>
      </w:r>
      <w:proofErr w:type="spellStart"/>
      <w:r w:rsidRPr="006763B8">
        <w:rPr>
          <w:rFonts w:ascii="Times New Roman" w:hAnsi="Times New Roman"/>
          <w:sz w:val="28"/>
          <w:szCs w:val="28"/>
        </w:rPr>
        <w:t>гипо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763B8">
        <w:rPr>
          <w:rFonts w:ascii="Times New Roman" w:hAnsi="Times New Roman"/>
          <w:sz w:val="28"/>
          <w:szCs w:val="28"/>
        </w:rPr>
        <w:t>анэхогенные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извитые структуры </w:t>
      </w:r>
    </w:p>
    <w:p w:rsidR="006763B8" w:rsidRPr="007F04B2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6763B8">
        <w:rPr>
          <w:rFonts w:ascii="Times New Roman" w:hAnsi="Times New Roman"/>
          <w:sz w:val="28"/>
          <w:szCs w:val="28"/>
        </w:rPr>
        <w:t>ги</w:t>
      </w:r>
      <w:r>
        <w:rPr>
          <w:rFonts w:ascii="Times New Roman" w:hAnsi="Times New Roman"/>
          <w:sz w:val="28"/>
          <w:szCs w:val="28"/>
        </w:rPr>
        <w:t>перэхогенные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линейные структуры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4) все вышеперечисленное 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proofErr w:type="spellStart"/>
      <w:r w:rsidRPr="006763B8">
        <w:rPr>
          <w:rFonts w:ascii="Times New Roman" w:hAnsi="Times New Roman"/>
          <w:sz w:val="28"/>
          <w:szCs w:val="28"/>
        </w:rPr>
        <w:t>П</w:t>
      </w:r>
      <w:proofErr w:type="gramStart"/>
      <w:r w:rsidRPr="006763B8">
        <w:rPr>
          <w:rFonts w:ascii="Times New Roman" w:hAnsi="Times New Roman"/>
          <w:sz w:val="28"/>
          <w:szCs w:val="28"/>
        </w:rPr>
        <w:t>p</w:t>
      </w:r>
      <w:proofErr w:type="gramEnd"/>
      <w:r w:rsidRPr="006763B8">
        <w:rPr>
          <w:rFonts w:ascii="Times New Roman" w:hAnsi="Times New Roman"/>
          <w:sz w:val="28"/>
          <w:szCs w:val="28"/>
        </w:rPr>
        <w:t>авильный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- 2</w:t>
      </w:r>
    </w:p>
    <w:p w:rsidR="00D06884" w:rsidRPr="006763B8" w:rsidRDefault="00D06884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3B8" w:rsidRPr="006763B8" w:rsidRDefault="00D06884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6763B8">
        <w:rPr>
          <w:rFonts w:ascii="Times New Roman" w:eastAsia="Times New Roman" w:hAnsi="Times New Roman"/>
          <w:sz w:val="28"/>
          <w:szCs w:val="28"/>
          <w:lang w:eastAsia="ru-RU"/>
        </w:rPr>
        <w:t>20:</w:t>
      </w:r>
      <w:r w:rsidR="006763B8" w:rsidRPr="006763B8">
        <w:rPr>
          <w:rFonts w:ascii="Times New Roman" w:hAnsi="Times New Roman"/>
          <w:sz w:val="28"/>
          <w:szCs w:val="28"/>
        </w:rPr>
        <w:t xml:space="preserve"> Эхо-признаки кисты молочной железы включают все, кроме: 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1) гладкие границы 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2) четко очерченные стенки кисты 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lastRenderedPageBreak/>
        <w:t xml:space="preserve">  3) отсутствие </w:t>
      </w:r>
      <w:proofErr w:type="gramStart"/>
      <w:r w:rsidRPr="006763B8">
        <w:rPr>
          <w:rFonts w:ascii="Times New Roman" w:hAnsi="Times New Roman"/>
          <w:sz w:val="28"/>
          <w:szCs w:val="28"/>
        </w:rPr>
        <w:t>внутренних</w:t>
      </w:r>
      <w:proofErr w:type="gramEnd"/>
      <w:r w:rsidRPr="006763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63B8">
        <w:rPr>
          <w:rFonts w:ascii="Times New Roman" w:hAnsi="Times New Roman"/>
          <w:sz w:val="28"/>
          <w:szCs w:val="28"/>
        </w:rPr>
        <w:t>эхоструктур</w:t>
      </w:r>
      <w:proofErr w:type="spellEnd"/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4) боковые тени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5) периферическая петрификация</w:t>
      </w:r>
    </w:p>
    <w:p w:rsidR="006763B8" w:rsidRPr="006763B8" w:rsidRDefault="006763B8" w:rsidP="006763B8">
      <w:pPr>
        <w:rPr>
          <w:rFonts w:ascii="Times New Roman" w:hAnsi="Times New Roman"/>
          <w:sz w:val="28"/>
          <w:szCs w:val="28"/>
        </w:rPr>
      </w:pPr>
      <w:r w:rsidRPr="006763B8">
        <w:rPr>
          <w:rFonts w:ascii="Times New Roman" w:hAnsi="Times New Roman"/>
          <w:sz w:val="28"/>
          <w:szCs w:val="28"/>
        </w:rPr>
        <w:t xml:space="preserve">  6) </w:t>
      </w:r>
      <w:proofErr w:type="spellStart"/>
      <w:r w:rsidRPr="006763B8">
        <w:rPr>
          <w:rFonts w:ascii="Times New Roman" w:hAnsi="Times New Roman"/>
          <w:sz w:val="28"/>
          <w:szCs w:val="28"/>
        </w:rPr>
        <w:t>псевдоусиление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763B8">
        <w:rPr>
          <w:rFonts w:ascii="Times New Roman" w:hAnsi="Times New Roman"/>
          <w:sz w:val="28"/>
          <w:szCs w:val="28"/>
        </w:rPr>
        <w:t>дистального</w:t>
      </w:r>
      <w:proofErr w:type="gramEnd"/>
      <w:r w:rsidRPr="006763B8">
        <w:rPr>
          <w:rFonts w:ascii="Times New Roman" w:hAnsi="Times New Roman"/>
          <w:sz w:val="28"/>
          <w:szCs w:val="28"/>
        </w:rPr>
        <w:t xml:space="preserve"> эхо</w:t>
      </w:r>
    </w:p>
    <w:p w:rsidR="00D73ADB" w:rsidRPr="007F04B2" w:rsidRDefault="006763B8" w:rsidP="006763B8">
      <w:pPr>
        <w:rPr>
          <w:rFonts w:ascii="Times New Roman" w:hAnsi="Times New Roman"/>
          <w:sz w:val="28"/>
          <w:szCs w:val="28"/>
        </w:rPr>
      </w:pPr>
      <w:proofErr w:type="spellStart"/>
      <w:r w:rsidRPr="006763B8">
        <w:rPr>
          <w:rFonts w:ascii="Times New Roman" w:hAnsi="Times New Roman"/>
          <w:sz w:val="28"/>
          <w:szCs w:val="28"/>
        </w:rPr>
        <w:t>П</w:t>
      </w:r>
      <w:proofErr w:type="gramStart"/>
      <w:r w:rsidRPr="006763B8">
        <w:rPr>
          <w:rFonts w:ascii="Times New Roman" w:hAnsi="Times New Roman"/>
          <w:sz w:val="28"/>
          <w:szCs w:val="28"/>
        </w:rPr>
        <w:t>p</w:t>
      </w:r>
      <w:proofErr w:type="gramEnd"/>
      <w:r w:rsidRPr="006763B8">
        <w:rPr>
          <w:rFonts w:ascii="Times New Roman" w:hAnsi="Times New Roman"/>
          <w:sz w:val="28"/>
          <w:szCs w:val="28"/>
        </w:rPr>
        <w:t>авильный</w:t>
      </w:r>
      <w:proofErr w:type="spellEnd"/>
      <w:r w:rsidRPr="006763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6763B8">
        <w:rPr>
          <w:rFonts w:ascii="Times New Roman" w:hAnsi="Times New Roman"/>
          <w:sz w:val="28"/>
          <w:szCs w:val="28"/>
        </w:rPr>
        <w:t xml:space="preserve"> 5</w:t>
      </w:r>
    </w:p>
    <w:p w:rsidR="006763B8" w:rsidRPr="007F04B2" w:rsidRDefault="006763B8" w:rsidP="006763B8">
      <w:pPr>
        <w:rPr>
          <w:rFonts w:ascii="Times New Roman" w:hAnsi="Times New Roman"/>
          <w:sz w:val="28"/>
          <w:szCs w:val="28"/>
        </w:rPr>
      </w:pPr>
    </w:p>
    <w:p w:rsidR="00645A60" w:rsidRPr="00D06884" w:rsidRDefault="00841B78" w:rsidP="00196A1D">
      <w:pPr>
        <w:keepNext/>
        <w:tabs>
          <w:tab w:val="left" w:pos="170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D06884">
        <w:rPr>
          <w:rFonts w:ascii="Times New Roman" w:hAnsi="Times New Roman"/>
          <w:b/>
          <w:bCs/>
          <w:iCs/>
          <w:sz w:val="28"/>
          <w:szCs w:val="28"/>
          <w:lang w:eastAsia="ar-SA"/>
        </w:rPr>
        <w:t>Темы рефератов:</w:t>
      </w:r>
      <w:r w:rsidR="004D7F6C" w:rsidRPr="00D06884"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 </w:t>
      </w:r>
    </w:p>
    <w:p w:rsidR="00841B78" w:rsidRPr="00D06884" w:rsidRDefault="004D7F6C" w:rsidP="00196A1D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D06884">
        <w:rPr>
          <w:rFonts w:ascii="Times New Roman" w:hAnsi="Times New Roman"/>
          <w:bCs/>
          <w:iCs/>
          <w:sz w:val="28"/>
          <w:szCs w:val="28"/>
          <w:lang w:eastAsia="ar-SA"/>
        </w:rPr>
        <w:t>Абляции образований почки.</w:t>
      </w:r>
    </w:p>
    <w:p w:rsidR="004D7F6C" w:rsidRPr="00D06884" w:rsidRDefault="004D7F6C" w:rsidP="004D7F6C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D06884">
        <w:rPr>
          <w:rFonts w:ascii="Times New Roman" w:hAnsi="Times New Roman"/>
          <w:bCs/>
          <w:iCs/>
          <w:sz w:val="28"/>
          <w:szCs w:val="28"/>
          <w:lang w:eastAsia="ar-SA"/>
        </w:rPr>
        <w:t>Абляции образований печени.</w:t>
      </w:r>
    </w:p>
    <w:p w:rsidR="007F4651" w:rsidRPr="00D06884" w:rsidRDefault="004D7F6C" w:rsidP="00196A1D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D06884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Лечебные вмешательства на желчевыводящих путях. </w:t>
      </w:r>
    </w:p>
    <w:p w:rsidR="004D7F6C" w:rsidRPr="00D06884" w:rsidRDefault="004D7F6C" w:rsidP="00196A1D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proofErr w:type="spellStart"/>
      <w:r w:rsidRPr="00D06884">
        <w:rPr>
          <w:rFonts w:ascii="Times New Roman" w:hAnsi="Times New Roman"/>
          <w:bCs/>
          <w:iCs/>
          <w:sz w:val="28"/>
          <w:szCs w:val="28"/>
          <w:lang w:eastAsia="ar-SA"/>
        </w:rPr>
        <w:t>Гистеросальпингоэхография</w:t>
      </w:r>
      <w:proofErr w:type="spellEnd"/>
      <w:r w:rsidRPr="00D06884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. </w:t>
      </w:r>
    </w:p>
    <w:p w:rsidR="004D7F6C" w:rsidRPr="00D06884" w:rsidRDefault="004D7F6C" w:rsidP="00196A1D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D06884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Технологии </w:t>
      </w:r>
      <w:proofErr w:type="spellStart"/>
      <w:r w:rsidRPr="00D06884">
        <w:rPr>
          <w:rFonts w:ascii="Times New Roman" w:hAnsi="Times New Roman"/>
          <w:bCs/>
          <w:iCs/>
          <w:sz w:val="28"/>
          <w:szCs w:val="28"/>
          <w:lang w:eastAsia="ar-SA"/>
        </w:rPr>
        <w:t>фьюжн</w:t>
      </w:r>
      <w:proofErr w:type="spellEnd"/>
      <w:r w:rsidRPr="00D06884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в интервенционной онкологии.</w:t>
      </w:r>
    </w:p>
    <w:p w:rsidR="00841B78" w:rsidRPr="00D06884" w:rsidRDefault="00073AED" w:rsidP="00D06884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D06884">
        <w:rPr>
          <w:rFonts w:ascii="Times New Roman" w:hAnsi="Times New Roman"/>
          <w:bCs/>
          <w:iCs/>
          <w:sz w:val="28"/>
          <w:szCs w:val="28"/>
          <w:lang w:eastAsia="ar-SA"/>
        </w:rPr>
        <w:t>Диагностические вмешательства при патологии молочной железы.</w:t>
      </w:r>
    </w:p>
    <w:p w:rsidR="00D06884" w:rsidRPr="00D06884" w:rsidRDefault="00D06884" w:rsidP="00D06884">
      <w:pPr>
        <w:keepNext/>
        <w:tabs>
          <w:tab w:val="left" w:pos="1701"/>
        </w:tabs>
        <w:suppressAutoHyphens/>
        <w:spacing w:after="0" w:line="360" w:lineRule="auto"/>
        <w:ind w:left="1069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</w:p>
    <w:bookmarkEnd w:id="12"/>
    <w:bookmarkEnd w:id="13"/>
    <w:p w:rsidR="00A81687" w:rsidRPr="00D06884" w:rsidRDefault="00A81687" w:rsidP="00A81687">
      <w:pPr>
        <w:keepNext/>
        <w:tabs>
          <w:tab w:val="left" w:pos="170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06884"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8.2 </w:t>
      </w:r>
      <w:r w:rsidRPr="00D06884">
        <w:rPr>
          <w:rFonts w:ascii="Times New Roman" w:hAnsi="Times New Roman"/>
          <w:b/>
          <w:bCs/>
          <w:iCs/>
          <w:sz w:val="28"/>
          <w:szCs w:val="28"/>
        </w:rPr>
        <w:t>Оценочные средства промежуточной аттестации</w:t>
      </w:r>
    </w:p>
    <w:p w:rsidR="00A81687" w:rsidRPr="00D06884" w:rsidRDefault="00A81687" w:rsidP="00A81687">
      <w:pPr>
        <w:tabs>
          <w:tab w:val="left" w:pos="2436"/>
        </w:tabs>
        <w:suppressAutoHyphens/>
        <w:spacing w:after="200"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D06884">
        <w:rPr>
          <w:rFonts w:ascii="Times New Roman" w:hAnsi="Times New Roman"/>
          <w:bCs/>
          <w:iCs/>
          <w:sz w:val="28"/>
          <w:szCs w:val="28"/>
        </w:rPr>
        <w:t>Список вопросов к экзамену/зачету по темам модуля:</w:t>
      </w:r>
    </w:p>
    <w:p w:rsidR="00077BB4" w:rsidRPr="00D06884" w:rsidRDefault="00A81687" w:rsidP="00A81687">
      <w:pPr>
        <w:tabs>
          <w:tab w:val="left" w:pos="2436"/>
        </w:tabs>
        <w:suppressAutoHyphens/>
        <w:spacing w:after="200" w:line="360" w:lineRule="auto"/>
        <w:ind w:firstLine="709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bCs/>
          <w:iCs/>
          <w:sz w:val="28"/>
          <w:szCs w:val="28"/>
        </w:rPr>
        <w:t xml:space="preserve">Тема 1. </w:t>
      </w:r>
      <w:r w:rsidR="00077BB4" w:rsidRPr="00D06884">
        <w:rPr>
          <w:rFonts w:ascii="Times New Roman" w:hAnsi="Times New Roman"/>
          <w:b/>
          <w:sz w:val="24"/>
          <w:szCs w:val="24"/>
        </w:rPr>
        <w:t>Общие принципы лучевой диагностики  заболеваний молочной железы. Скрининг.</w:t>
      </w:r>
    </w:p>
    <w:p w:rsidR="00077BB4" w:rsidRPr="00D06884" w:rsidRDefault="00A81687" w:rsidP="000E0435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sz w:val="28"/>
          <w:szCs w:val="28"/>
        </w:rPr>
        <w:t xml:space="preserve"> </w:t>
      </w:r>
      <w:r w:rsidR="00077BB4" w:rsidRPr="00D06884">
        <w:rPr>
          <w:rFonts w:ascii="Times New Roman" w:hAnsi="Times New Roman"/>
          <w:sz w:val="28"/>
          <w:szCs w:val="28"/>
        </w:rPr>
        <w:t>Методы</w:t>
      </w:r>
      <w:r w:rsidR="00205DD0" w:rsidRPr="00D06884">
        <w:rPr>
          <w:rFonts w:ascii="Times New Roman" w:hAnsi="Times New Roman"/>
          <w:sz w:val="28"/>
          <w:szCs w:val="28"/>
        </w:rPr>
        <w:t>м</w:t>
      </w:r>
      <w:r w:rsidR="00077BB4" w:rsidRPr="00D06884">
        <w:rPr>
          <w:rFonts w:ascii="Times New Roman" w:hAnsi="Times New Roman"/>
          <w:sz w:val="28"/>
          <w:szCs w:val="28"/>
        </w:rPr>
        <w:t xml:space="preserve"> лучевой </w:t>
      </w:r>
      <w:proofErr w:type="gramStart"/>
      <w:r w:rsidR="00077BB4" w:rsidRPr="00D06884">
        <w:rPr>
          <w:rFonts w:ascii="Times New Roman" w:hAnsi="Times New Roman"/>
          <w:sz w:val="28"/>
          <w:szCs w:val="28"/>
        </w:rPr>
        <w:t>диагностики</w:t>
      </w:r>
      <w:proofErr w:type="gramEnd"/>
      <w:r w:rsidR="00077BB4" w:rsidRPr="00D06884">
        <w:rPr>
          <w:rFonts w:ascii="Times New Roman" w:hAnsi="Times New Roman"/>
          <w:sz w:val="28"/>
          <w:szCs w:val="28"/>
        </w:rPr>
        <w:t xml:space="preserve"> используемые в исследовании молочной железы. Особенности, преимущества и недостатки</w:t>
      </w:r>
    </w:p>
    <w:p w:rsidR="007F4651" w:rsidRPr="00D06884" w:rsidRDefault="007F4651" w:rsidP="007F4651">
      <w:pPr>
        <w:tabs>
          <w:tab w:val="left" w:pos="2436"/>
        </w:tabs>
        <w:suppressAutoHyphens/>
        <w:spacing w:line="360" w:lineRule="auto"/>
        <w:ind w:left="709"/>
        <w:rPr>
          <w:rFonts w:ascii="Times New Roman" w:hAnsi="Times New Roman"/>
          <w:bCs/>
          <w:iCs/>
          <w:sz w:val="28"/>
          <w:szCs w:val="28"/>
        </w:rPr>
      </w:pPr>
      <w:r w:rsidRPr="00D06884">
        <w:rPr>
          <w:rFonts w:ascii="Times New Roman" w:hAnsi="Times New Roman"/>
          <w:bCs/>
          <w:iCs/>
          <w:sz w:val="28"/>
          <w:szCs w:val="28"/>
        </w:rPr>
        <w:t xml:space="preserve">Тема 2. </w:t>
      </w:r>
      <w:r w:rsidR="00077BB4" w:rsidRPr="00D06884">
        <w:rPr>
          <w:rFonts w:ascii="Times New Roman" w:hAnsi="Times New Roman"/>
          <w:b/>
          <w:sz w:val="24"/>
          <w:szCs w:val="24"/>
        </w:rPr>
        <w:t>Диагностические и лечебные вмешательства под контролем методов лучевой диагностики.</w:t>
      </w:r>
    </w:p>
    <w:p w:rsidR="00077BB4" w:rsidRPr="00D06884" w:rsidRDefault="00077BB4" w:rsidP="00077BB4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sz w:val="28"/>
          <w:szCs w:val="28"/>
        </w:rPr>
        <w:t>Классификация интервенционных вмешательств под контролем ультразвука.</w:t>
      </w:r>
    </w:p>
    <w:p w:rsidR="00077BB4" w:rsidRPr="00D06884" w:rsidRDefault="00077BB4" w:rsidP="00077BB4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sz w:val="28"/>
          <w:szCs w:val="28"/>
        </w:rPr>
        <w:t>Принципы асептики и антисептики при проведении интервенционных вмешательств.</w:t>
      </w:r>
    </w:p>
    <w:p w:rsidR="00077BB4" w:rsidRPr="00D06884" w:rsidRDefault="00077BB4" w:rsidP="00077BB4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sz w:val="28"/>
          <w:szCs w:val="28"/>
        </w:rPr>
        <w:t xml:space="preserve">Принципы выбора места пункции, расчет траектории, использование цветного допплеровского картирования. </w:t>
      </w:r>
    </w:p>
    <w:p w:rsidR="00077BB4" w:rsidRPr="00D06884" w:rsidRDefault="00077BB4" w:rsidP="00077BB4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sz w:val="28"/>
          <w:szCs w:val="28"/>
        </w:rPr>
        <w:lastRenderedPageBreak/>
        <w:t xml:space="preserve">Методы навигации при интервенционных вмешательствах, оборудование и технологии. </w:t>
      </w:r>
    </w:p>
    <w:p w:rsidR="00077BB4" w:rsidRPr="00D06884" w:rsidRDefault="00077BB4" w:rsidP="00077BB4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sz w:val="28"/>
          <w:szCs w:val="28"/>
        </w:rPr>
        <w:t xml:space="preserve">Показания и противопоказания для диагностических </w:t>
      </w:r>
      <w:proofErr w:type="spellStart"/>
      <w:r w:rsidRPr="00D06884">
        <w:rPr>
          <w:rFonts w:ascii="Times New Roman" w:hAnsi="Times New Roman"/>
          <w:sz w:val="28"/>
          <w:szCs w:val="28"/>
        </w:rPr>
        <w:t>чрескожных</w:t>
      </w:r>
      <w:proofErr w:type="spellEnd"/>
      <w:r w:rsidRPr="00D06884">
        <w:rPr>
          <w:rFonts w:ascii="Times New Roman" w:hAnsi="Times New Roman"/>
          <w:sz w:val="28"/>
          <w:szCs w:val="28"/>
        </w:rPr>
        <w:t xml:space="preserve"> вмешательств.</w:t>
      </w:r>
    </w:p>
    <w:p w:rsidR="00077BB4" w:rsidRPr="00D06884" w:rsidRDefault="00077BB4" w:rsidP="00077BB4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sz w:val="28"/>
          <w:szCs w:val="28"/>
        </w:rPr>
        <w:t xml:space="preserve">Возможные осложнения при интервенционных вмешательствах, методы лечения и профилактики. </w:t>
      </w:r>
    </w:p>
    <w:p w:rsidR="00077BB4" w:rsidRPr="00D06884" w:rsidRDefault="00077BB4" w:rsidP="00077BB4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sz w:val="28"/>
          <w:szCs w:val="28"/>
        </w:rPr>
        <w:t xml:space="preserve">Подготовка пациента, методы анестезии, оформление документации. </w:t>
      </w:r>
    </w:p>
    <w:p w:rsidR="00077BB4" w:rsidRPr="00D06884" w:rsidRDefault="00077BB4" w:rsidP="00077BB4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D06884">
        <w:rPr>
          <w:rFonts w:ascii="Times New Roman" w:hAnsi="Times New Roman"/>
          <w:sz w:val="28"/>
          <w:szCs w:val="28"/>
        </w:rPr>
        <w:t>УЗИ с применением контрастных препаратов и его роль в интервенционных вмешательствах.</w:t>
      </w:r>
    </w:p>
    <w:p w:rsidR="00A36BA8" w:rsidRPr="00196A1D" w:rsidRDefault="00A36BA8" w:rsidP="00196A1D">
      <w:pPr>
        <w:tabs>
          <w:tab w:val="left" w:pos="2436"/>
        </w:tabs>
        <w:suppressAutoHyphens/>
        <w:spacing w:after="20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8.</w:t>
      </w:r>
    </w:p>
    <w:p w:rsidR="00A36BA8" w:rsidRPr="00196A1D" w:rsidRDefault="00A36BA8" w:rsidP="00196A1D">
      <w:pPr>
        <w:tabs>
          <w:tab w:val="left" w:pos="2436"/>
        </w:tabs>
        <w:suppressAutoHyphens/>
        <w:spacing w:after="20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  <w:lang w:eastAsia="ar-SA"/>
        </w:rPr>
        <w:t>Оценивание слушателя на экзамене по дисциплине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915"/>
        <w:gridCol w:w="4678"/>
      </w:tblGrid>
      <w:tr w:rsidR="00A36BA8" w:rsidRPr="00196A1D" w:rsidTr="00645A60">
        <w:trPr>
          <w:trHeight w:val="463"/>
        </w:trPr>
        <w:tc>
          <w:tcPr>
            <w:tcW w:w="3119" w:type="dxa"/>
            <w:shd w:val="clear" w:color="auto" w:fill="FFFFFF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Баллы </w:t>
            </w:r>
          </w:p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(рейтинговой оценки)*,  %</w:t>
            </w:r>
          </w:p>
        </w:tc>
        <w:tc>
          <w:tcPr>
            <w:tcW w:w="1915" w:type="dxa"/>
            <w:shd w:val="clear" w:color="auto" w:fill="FFFFFF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знаниям</w:t>
            </w:r>
          </w:p>
        </w:tc>
      </w:tr>
      <w:tr w:rsidR="00A36BA8" w:rsidRPr="00196A1D" w:rsidTr="00645A60">
        <w:trPr>
          <w:trHeight w:val="293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5, «отлично»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Содержание ответа изложено полно, последовательно в соответствии с требованиями, предъявляемыми программой. Вопрос проанализирован глубоко и многосторонне.</w:t>
            </w:r>
          </w:p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Существенные фактические ошибки отсутствуют.</w:t>
            </w:r>
          </w:p>
        </w:tc>
      </w:tr>
      <w:tr w:rsidR="00A36BA8" w:rsidRPr="00196A1D" w:rsidTr="00645A60">
        <w:trPr>
          <w:trHeight w:val="290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89-80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4, «хорошо»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Содержание ответа в основном соответствует требованиям. Имеются лишь незначительные отклонения от темы, предложенной вопросом или несущественные фактические ошибки.</w:t>
            </w:r>
          </w:p>
        </w:tc>
      </w:tr>
      <w:tr w:rsidR="00A36BA8" w:rsidRPr="00196A1D" w:rsidTr="00645A60">
        <w:trPr>
          <w:trHeight w:val="323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79-70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3,«удовлетворительно»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ответе допущены существенные отклонения от темы или содержание ответа не соответствует теме. Анализ проблемы, предусмотренной вопросом, носит фрагментарный характер, в большом количестве присутствуют грубые фактические ошибки</w:t>
            </w:r>
            <w:r w:rsidRPr="00051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36BA8" w:rsidRPr="00196A1D" w:rsidTr="00645A60">
        <w:trPr>
          <w:trHeight w:val="286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69-0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2, «неудовлетворительно»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Содержание ответа не соответствует вопросу или ответ на вопрос не изложен</w:t>
            </w:r>
          </w:p>
        </w:tc>
      </w:tr>
    </w:tbl>
    <w:p w:rsidR="0005171D" w:rsidRDefault="0005171D" w:rsidP="00196A1D">
      <w:pPr>
        <w:tabs>
          <w:tab w:val="left" w:pos="2436"/>
        </w:tabs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tabs>
          <w:tab w:val="left" w:pos="2436"/>
        </w:tabs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lastRenderedPageBreak/>
        <w:t>Таблица 9.</w:t>
      </w:r>
    </w:p>
    <w:p w:rsidR="00A36BA8" w:rsidRPr="00196A1D" w:rsidRDefault="00A36BA8" w:rsidP="00196A1D">
      <w:pPr>
        <w:tabs>
          <w:tab w:val="left" w:pos="243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96A1D">
        <w:rPr>
          <w:rFonts w:ascii="Times New Roman" w:hAnsi="Times New Roman"/>
          <w:sz w:val="28"/>
          <w:szCs w:val="28"/>
          <w:lang w:eastAsia="ar-SA"/>
        </w:rPr>
        <w:t>Оценивание слушателя на зачете по дисциплине</w:t>
      </w:r>
    </w:p>
    <w:tbl>
      <w:tblPr>
        <w:tblW w:w="100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34"/>
        <w:gridCol w:w="2340"/>
        <w:gridCol w:w="4992"/>
      </w:tblGrid>
      <w:tr w:rsidR="00A36BA8" w:rsidRPr="0005171D" w:rsidTr="001B59F4">
        <w:trPr>
          <w:trHeight w:val="491"/>
        </w:trPr>
        <w:tc>
          <w:tcPr>
            <w:tcW w:w="2734" w:type="dxa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Баллы </w:t>
            </w:r>
          </w:p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(рейтинговой оценки)*, %</w:t>
            </w:r>
          </w:p>
        </w:tc>
        <w:tc>
          <w:tcPr>
            <w:tcW w:w="2340" w:type="dxa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4992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знаниям</w:t>
            </w:r>
          </w:p>
        </w:tc>
      </w:tr>
      <w:tr w:rsidR="00A36BA8" w:rsidRPr="0005171D" w:rsidTr="00BB2FCF">
        <w:trPr>
          <w:trHeight w:val="293"/>
        </w:trPr>
        <w:tc>
          <w:tcPr>
            <w:tcW w:w="2734" w:type="dxa"/>
            <w:vAlign w:val="center"/>
          </w:tcPr>
          <w:p w:rsidR="00A36BA8" w:rsidRPr="0005171D" w:rsidRDefault="0031728A" w:rsidP="001C5EA0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</w:t>
            </w:r>
            <w:r w:rsidR="00A36BA8" w:rsidRPr="0005171D">
              <w:rPr>
                <w:rFonts w:ascii="Times New Roman" w:hAnsi="Times New Roman"/>
                <w:sz w:val="24"/>
                <w:szCs w:val="24"/>
              </w:rPr>
              <w:t>0-100</w:t>
            </w:r>
          </w:p>
        </w:tc>
        <w:tc>
          <w:tcPr>
            <w:tcW w:w="2340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4992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Содержание ответа в основном соответствует требованиям. Имеются лишь незначительные отклонения от темы, предложенной вопросом или несущественные фактические ошибки.</w:t>
            </w:r>
          </w:p>
        </w:tc>
      </w:tr>
      <w:tr w:rsidR="00A36BA8" w:rsidRPr="0005171D" w:rsidTr="00BB2FCF">
        <w:trPr>
          <w:trHeight w:val="290"/>
        </w:trPr>
        <w:tc>
          <w:tcPr>
            <w:tcW w:w="2734" w:type="dxa"/>
            <w:vAlign w:val="center"/>
          </w:tcPr>
          <w:p w:rsidR="00A36BA8" w:rsidRPr="0005171D" w:rsidRDefault="0031728A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6</w:t>
            </w:r>
            <w:r w:rsidR="00A36BA8" w:rsidRPr="0005171D">
              <w:rPr>
                <w:rFonts w:ascii="Times New Roman" w:hAnsi="Times New Roman"/>
                <w:sz w:val="24"/>
                <w:szCs w:val="24"/>
              </w:rPr>
              <w:t>9-0</w:t>
            </w:r>
          </w:p>
        </w:tc>
        <w:tc>
          <w:tcPr>
            <w:tcW w:w="2340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«не зачтено»</w:t>
            </w:r>
          </w:p>
        </w:tc>
        <w:tc>
          <w:tcPr>
            <w:tcW w:w="4992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ответе допущены существенные отклонения от темы или содержание ответа не соответствует теме. Анализ проблемы, предусмотренной вопросом, носит фрагментарный характер, в большом количестве присутствуют грубые фактические ошибки</w:t>
            </w:r>
            <w:r w:rsidRPr="00051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A36BA8" w:rsidRPr="00196A1D" w:rsidRDefault="00A36BA8" w:rsidP="00196A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BA8" w:rsidRPr="00196A1D" w:rsidRDefault="006550A1" w:rsidP="00196A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/>
      </w:r>
      <w:r w:rsidR="00A36BA8" w:rsidRPr="00196A1D">
        <w:rPr>
          <w:rFonts w:ascii="Times New Roman" w:hAnsi="Times New Roman"/>
          <w:b/>
          <w:bCs/>
          <w:sz w:val="28"/>
          <w:szCs w:val="28"/>
        </w:rPr>
        <w:t>9. УЧЕБНО-МЕТОДИЧЕСКО</w:t>
      </w:r>
      <w:r w:rsidR="007F04B2">
        <w:rPr>
          <w:rFonts w:ascii="Times New Roman" w:hAnsi="Times New Roman"/>
          <w:b/>
          <w:bCs/>
          <w:sz w:val="28"/>
          <w:szCs w:val="28"/>
        </w:rPr>
        <w:t>Е ОБЕСПЕЧЕНИЕ ДИСЦИПЛИНЫ (ПРОГРАММЫ</w:t>
      </w:r>
      <w:r w:rsidR="00A36BA8" w:rsidRPr="00196A1D">
        <w:rPr>
          <w:rFonts w:ascii="Times New Roman" w:hAnsi="Times New Roman"/>
          <w:b/>
          <w:bCs/>
          <w:sz w:val="28"/>
          <w:szCs w:val="28"/>
        </w:rPr>
        <w:t>)</w:t>
      </w: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96A1D">
        <w:rPr>
          <w:rFonts w:ascii="Times New Roman" w:hAnsi="Times New Roman"/>
          <w:b/>
          <w:sz w:val="28"/>
          <w:szCs w:val="28"/>
        </w:rPr>
        <w:t>9.1 Нормативно-правовые документы.</w:t>
      </w:r>
    </w:p>
    <w:p w:rsidR="00A36BA8" w:rsidRPr="00196A1D" w:rsidRDefault="00A36BA8" w:rsidP="00196A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ФЗ РФ N 323 "Об основах охраны здоровья граждан в Российской Федерации" от 21 ноября 2011 г. </w:t>
      </w:r>
    </w:p>
    <w:p w:rsidR="00A36BA8" w:rsidRPr="00196A1D" w:rsidRDefault="00A36BA8" w:rsidP="00196A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и социального развития РФ от 23 июля 2010 г. 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 </w:t>
      </w:r>
    </w:p>
    <w:p w:rsidR="00A36BA8" w:rsidRPr="00196A1D" w:rsidRDefault="00A36BA8" w:rsidP="00196A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Приказ Минздрава СССР от 21.07.88 N 579 "Об утверждении квалификационных характеристик врачей-специалистов". </w:t>
      </w:r>
    </w:p>
    <w:p w:rsidR="00A36BA8" w:rsidRPr="00196A1D" w:rsidRDefault="00A36BA8" w:rsidP="00196A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РСФСР от 02 августа 1991 г. № 132 «О совершенствовании службы лучевой диагностики». </w:t>
      </w:r>
    </w:p>
    <w:p w:rsidR="00A36BA8" w:rsidRPr="00196A1D" w:rsidRDefault="00A36BA8" w:rsidP="00196A1D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Приложение 22 к приказу Министерства здравоохранения РСФСР № 132 «Примерные расчетные нормы времени на </w:t>
      </w:r>
      <w:r w:rsidRPr="00196A1D">
        <w:rPr>
          <w:rFonts w:ascii="Times New Roman" w:hAnsi="Times New Roman" w:cs="Times New Roman"/>
          <w:sz w:val="28"/>
          <w:szCs w:val="28"/>
        </w:rPr>
        <w:lastRenderedPageBreak/>
        <w:t>проведение ультразвукового исследования».</w:t>
      </w:r>
    </w:p>
    <w:p w:rsidR="00456003" w:rsidRPr="00196A1D" w:rsidRDefault="00456003" w:rsidP="00196A1D">
      <w:pPr>
        <w:pStyle w:val="a3"/>
        <w:numPr>
          <w:ilvl w:val="0"/>
          <w:numId w:val="5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1D">
        <w:rPr>
          <w:rFonts w:ascii="Times New Roman" w:eastAsia="HiddenHorzOCR" w:hAnsi="Times New Roman" w:cs="Times New Roman"/>
          <w:sz w:val="28"/>
          <w:szCs w:val="28"/>
        </w:rPr>
        <w:t xml:space="preserve">Приказ Минздрава РФ от 25 февраля 2016г. № 127н «Об утверждении сроков и этапов аккредитации специалистов, а также категорий лиц, имеющих медицинское, фармацевтическое или иное образование и подлежащих аккредитации специалистов»;     </w:t>
      </w:r>
    </w:p>
    <w:p w:rsidR="00456003" w:rsidRPr="00196A1D" w:rsidRDefault="00456003" w:rsidP="00196A1D">
      <w:pPr>
        <w:pStyle w:val="a3"/>
        <w:numPr>
          <w:ilvl w:val="0"/>
          <w:numId w:val="5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1D">
        <w:rPr>
          <w:rFonts w:ascii="Times New Roman" w:eastAsia="HiddenHorzOCR" w:hAnsi="Times New Roman" w:cs="Times New Roman"/>
          <w:sz w:val="28"/>
          <w:szCs w:val="28"/>
        </w:rPr>
        <w:t>Приказ Минздрава РФ от 08 октября 2015 г. № 707н «Об утверждении квалификационных требований к медицинским и фармацевтическим работникам с высшим образованием по направлению подготовки «здравоохранение и медицинские науки»;</w:t>
      </w: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36BA8" w:rsidRPr="006763B8" w:rsidRDefault="006763B8" w:rsidP="006763B8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9.2 Основная литература.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8"/>
        <w:gridCol w:w="2782"/>
        <w:gridCol w:w="1923"/>
        <w:gridCol w:w="1905"/>
        <w:gridCol w:w="1134"/>
        <w:gridCol w:w="1099"/>
      </w:tblGrid>
      <w:tr w:rsidR="00A36BA8" w:rsidRPr="0005171D" w:rsidTr="006C1B16">
        <w:tc>
          <w:tcPr>
            <w:tcW w:w="728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782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ind w:left="-161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923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Авторы</w:t>
            </w:r>
          </w:p>
        </w:tc>
        <w:tc>
          <w:tcPr>
            <w:tcW w:w="1905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Год, место издания</w:t>
            </w:r>
          </w:p>
        </w:tc>
        <w:tc>
          <w:tcPr>
            <w:tcW w:w="2233" w:type="dxa"/>
            <w:gridSpan w:val="2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Количество экземпляров</w:t>
            </w:r>
          </w:p>
        </w:tc>
      </w:tr>
      <w:tr w:rsidR="00A36BA8" w:rsidRPr="0005171D" w:rsidTr="006C1B16">
        <w:tc>
          <w:tcPr>
            <w:tcW w:w="728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05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ar-SA"/>
              </w:rPr>
              <w:t>в библиотеке</w:t>
            </w:r>
          </w:p>
        </w:tc>
        <w:tc>
          <w:tcPr>
            <w:tcW w:w="1099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ar-SA"/>
              </w:rPr>
              <w:t>на кафедре</w:t>
            </w:r>
          </w:p>
        </w:tc>
      </w:tr>
      <w:tr w:rsidR="00A36BA8" w:rsidRPr="0005171D" w:rsidTr="006C1B16">
        <w:tc>
          <w:tcPr>
            <w:tcW w:w="728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2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Практическое руководство по ультразвуковой диагностике. Общая ультразвуковая диагностика</w:t>
            </w:r>
          </w:p>
        </w:tc>
        <w:tc>
          <w:tcPr>
            <w:tcW w:w="1923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ru-RU"/>
              </w:rPr>
              <w:t>Митьков В.В.</w:t>
            </w:r>
          </w:p>
        </w:tc>
        <w:tc>
          <w:tcPr>
            <w:tcW w:w="1905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М.: </w:t>
            </w:r>
            <w:r w:rsidRPr="0005171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ВИДАР, 2011, 720с</w:t>
            </w:r>
          </w:p>
        </w:tc>
        <w:tc>
          <w:tcPr>
            <w:tcW w:w="1134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99" w:type="dxa"/>
          </w:tcPr>
          <w:p w:rsidR="00A36BA8" w:rsidRPr="0005171D" w:rsidRDefault="0005171D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</w:tr>
    </w:tbl>
    <w:p w:rsidR="00A36BA8" w:rsidRPr="00196A1D" w:rsidRDefault="00A36BA8" w:rsidP="00196A1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36BA8" w:rsidRPr="00196A1D" w:rsidRDefault="00A36BA8" w:rsidP="00196A1D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  <w:lang w:eastAsia="ar-SA"/>
        </w:rPr>
      </w:pPr>
      <w:r w:rsidRPr="00196A1D">
        <w:rPr>
          <w:rFonts w:ascii="Times New Roman" w:hAnsi="Times New Roman"/>
          <w:b/>
          <w:sz w:val="28"/>
          <w:szCs w:val="28"/>
          <w:lang w:eastAsia="ar-SA"/>
        </w:rPr>
        <w:t>9.3 Дополнительная литература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2014"/>
        <w:gridCol w:w="1814"/>
        <w:gridCol w:w="1134"/>
        <w:gridCol w:w="1099"/>
      </w:tblGrid>
      <w:tr w:rsidR="00A36BA8" w:rsidRPr="00196A1D" w:rsidTr="001C5EA0">
        <w:tc>
          <w:tcPr>
            <w:tcW w:w="1101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409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1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2014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Авторы</w:t>
            </w:r>
          </w:p>
        </w:tc>
        <w:tc>
          <w:tcPr>
            <w:tcW w:w="1814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Год, место издания</w:t>
            </w:r>
          </w:p>
        </w:tc>
        <w:tc>
          <w:tcPr>
            <w:tcW w:w="2233" w:type="dxa"/>
            <w:gridSpan w:val="2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Количество экземпляров</w:t>
            </w:r>
          </w:p>
        </w:tc>
      </w:tr>
      <w:tr w:rsidR="00A36BA8" w:rsidRPr="00196A1D" w:rsidTr="001C5EA0">
        <w:tc>
          <w:tcPr>
            <w:tcW w:w="1101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409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014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4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ar-SA"/>
              </w:rPr>
              <w:t>в библиотеке</w:t>
            </w:r>
          </w:p>
        </w:tc>
        <w:tc>
          <w:tcPr>
            <w:tcW w:w="1099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ar-SA"/>
              </w:rPr>
              <w:t>на кафедре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409" w:type="dxa"/>
          </w:tcPr>
          <w:p w:rsidR="00A36BA8" w:rsidRPr="00196A1D" w:rsidRDefault="00A36BA8" w:rsidP="001C5EA0">
            <w:pPr>
              <w:spacing w:after="100" w:afterAutospacing="1" w:line="240" w:lineRule="auto"/>
              <w:ind w:hanging="12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Ультразвуковая диагностика в акушерстве и гинекологии </w:t>
            </w:r>
          </w:p>
        </w:tc>
        <w:tc>
          <w:tcPr>
            <w:tcW w:w="20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Волков А.Е.</w:t>
            </w:r>
          </w:p>
        </w:tc>
        <w:tc>
          <w:tcPr>
            <w:tcW w:w="18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Ростов-на-Д: Феникс 2007-478 с.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409" w:type="dxa"/>
          </w:tcPr>
          <w:p w:rsidR="00A36BA8" w:rsidRPr="00196A1D" w:rsidRDefault="00A36BA8" w:rsidP="001C5E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Ультразвуковая диагностика заболеваний  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ветвей дуги аорты и периферических сосудов:</w:t>
            </w:r>
            <w:r w:rsidR="007F04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атлас </w:t>
            </w:r>
          </w:p>
        </w:tc>
        <w:tc>
          <w:tcPr>
            <w:tcW w:w="20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Агаджанова</w:t>
            </w:r>
            <w:proofErr w:type="spellEnd"/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Л.П.</w:t>
            </w:r>
          </w:p>
        </w:tc>
        <w:tc>
          <w:tcPr>
            <w:tcW w:w="1814" w:type="dxa"/>
          </w:tcPr>
          <w:p w:rsidR="00A36BA8" w:rsidRPr="00196A1D" w:rsidRDefault="00A36BA8" w:rsidP="001C5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М.,</w:t>
            </w:r>
          </w:p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Медицина, 2007. 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Перевод с англ. Медведева М.В.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lastRenderedPageBreak/>
              <w:t>3</w:t>
            </w:r>
          </w:p>
        </w:tc>
        <w:tc>
          <w:tcPr>
            <w:tcW w:w="2409" w:type="dxa"/>
          </w:tcPr>
          <w:p w:rsidR="00A36BA8" w:rsidRPr="00196A1D" w:rsidRDefault="00A36BA8" w:rsidP="001C5EA0">
            <w:pPr>
              <w:widowControl w:val="0"/>
              <w:spacing w:after="100" w:afterAutospacing="1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Ультразвуковая диагностика. Базовый курс. </w:t>
            </w:r>
          </w:p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Матиас </w:t>
            </w:r>
            <w:proofErr w:type="spellStart"/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Хофер</w:t>
            </w:r>
            <w:proofErr w:type="spellEnd"/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М: «Медицинская литература», 2008.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3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09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Ультразвуковая диагностика заболеваний  щитовидной железы и диагностические интервенционные вмешательства</w:t>
            </w:r>
          </w:p>
        </w:tc>
        <w:tc>
          <w:tcPr>
            <w:tcW w:w="20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Коновалов В.А.</w:t>
            </w:r>
          </w:p>
        </w:tc>
        <w:tc>
          <w:tcPr>
            <w:tcW w:w="18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Н.Новгород</w:t>
            </w:r>
            <w:proofErr w:type="spellEnd"/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: НГМА -2005-29с.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</w:tbl>
    <w:p w:rsidR="00A36BA8" w:rsidRPr="00196A1D" w:rsidRDefault="00A36BA8" w:rsidP="00196A1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36BA8" w:rsidRPr="00196A1D" w:rsidRDefault="00A36BA8" w:rsidP="00196A1D">
      <w:pPr>
        <w:keepNext/>
        <w:spacing w:after="0" w:line="360" w:lineRule="auto"/>
        <w:ind w:firstLine="720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sz w:val="28"/>
          <w:szCs w:val="28"/>
          <w:lang w:eastAsia="ru-RU"/>
        </w:rPr>
        <w:t>9.4 Интернет-ресурсы.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429"/>
        <w:gridCol w:w="3576"/>
      </w:tblGrid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5751BC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Ультразвуковая диагностика, Атлас ультразвуковой диагностики, документация, методические рекомендации, статьи.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5751BC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http://www.sono.nino.ru </w:t>
            </w:r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5751BC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Ультразвуковая диагностика. АРМ врача ультразвуковой диагностики  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5751BC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http://www.lins.ru</w:t>
            </w:r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833AB0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429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Сайт врачей ультразвуковой диагностики </w:t>
            </w:r>
          </w:p>
        </w:tc>
        <w:tc>
          <w:tcPr>
            <w:tcW w:w="3576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http://acustic.ru</w:t>
            </w:r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833AB0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429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Российская ассоциация специалистов ультразвуковой диагностики </w:t>
            </w:r>
          </w:p>
        </w:tc>
        <w:tc>
          <w:tcPr>
            <w:tcW w:w="3576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http://rasudm.org</w:t>
            </w:r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833AB0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429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Ультразвуковые технологии (Карелия) </w:t>
            </w:r>
          </w:p>
        </w:tc>
        <w:tc>
          <w:tcPr>
            <w:tcW w:w="3576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http://ultrasound.karelia.ru</w:t>
            </w:r>
          </w:p>
        </w:tc>
      </w:tr>
      <w:tr w:rsidR="008E4AAC" w:rsidRPr="0005171D" w:rsidTr="00E1593B">
        <w:trPr>
          <w:trHeight w:val="478"/>
        </w:trPr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 xml:space="preserve">Русский медицинский сервер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304F1C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2" w:history="1">
              <w:r w:rsidR="00E1593B" w:rsidRPr="0005171D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http://www.rusmedserv.com</w:t>
              </w:r>
            </w:hyperlink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 xml:space="preserve">Радиология, ультразвуковая и функциональная диагностика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304F1C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3" w:history="1">
              <w:r w:rsidR="00E1593B" w:rsidRPr="0005171D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http://www.radiology.ru</w:t>
              </w:r>
            </w:hyperlink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 xml:space="preserve">Русский Медицинский журнал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304F1C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4" w:history="1"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://</w:t>
              </w:r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rmj</w:t>
              </w:r>
              <w:proofErr w:type="spellEnd"/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net</w:t>
              </w:r>
            </w:hyperlink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European Journal of Ultrasound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304F1C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25" w:history="1"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http://www.elsevier.nl</w:t>
              </w:r>
            </w:hyperlink>
          </w:p>
        </w:tc>
      </w:tr>
      <w:tr w:rsidR="008E4AAC" w:rsidRPr="006738EF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Journal of Ultrasound in Medicine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304F1C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26" w:history="1"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http://www.aium.org/Journals</w:t>
              </w:r>
            </w:hyperlink>
          </w:p>
        </w:tc>
      </w:tr>
    </w:tbl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96A1D">
        <w:rPr>
          <w:rFonts w:ascii="Times New Roman" w:hAnsi="Times New Roman"/>
          <w:b/>
          <w:sz w:val="28"/>
          <w:szCs w:val="28"/>
        </w:rPr>
        <w:lastRenderedPageBreak/>
        <w:t>9.5 Справочные системы (информационные технологии, программное обеспечение).</w:t>
      </w:r>
      <w:bookmarkStart w:id="14" w:name="_Toc320887510"/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196A1D">
        <w:rPr>
          <w:rFonts w:ascii="Times New Roman" w:hAnsi="Times New Roman"/>
          <w:sz w:val="28"/>
          <w:szCs w:val="28"/>
          <w:lang w:val="en-US"/>
        </w:rPr>
        <w:t>MedicCalc</w:t>
      </w:r>
      <w:proofErr w:type="spellEnd"/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96A1D">
        <w:rPr>
          <w:rFonts w:ascii="Times New Roman" w:hAnsi="Times New Roman"/>
          <w:sz w:val="28"/>
          <w:szCs w:val="28"/>
          <w:lang w:val="en-US"/>
        </w:rPr>
        <w:t>RadiantDicomViewer</w:t>
      </w:r>
      <w:proofErr w:type="spellEnd"/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10. МАТЕРИАЛЬНО-ТЕХНИЧЕСКОЕ ОБЕСПЕЧЕНИЕ ДИСЦИПЛИНЫ</w:t>
      </w:r>
      <w:bookmarkEnd w:id="14"/>
      <w:r w:rsidRPr="00196A1D">
        <w:rPr>
          <w:rFonts w:ascii="Times New Roman" w:hAnsi="Times New Roman"/>
          <w:b/>
          <w:bCs/>
          <w:sz w:val="28"/>
          <w:szCs w:val="28"/>
        </w:rPr>
        <w:t xml:space="preserve"> (МОДУЛЯ)</w:t>
      </w:r>
    </w:p>
    <w:p w:rsidR="00A36BA8" w:rsidRPr="00196A1D" w:rsidRDefault="00E1593B" w:rsidP="00196A1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Используются площади и оснащение клинических баз ФГБОУ ВО </w:t>
      </w:r>
      <w:proofErr w:type="spellStart"/>
      <w:r w:rsidRPr="00196A1D">
        <w:rPr>
          <w:rFonts w:ascii="Times New Roman" w:hAnsi="Times New Roman"/>
          <w:sz w:val="28"/>
          <w:szCs w:val="28"/>
        </w:rPr>
        <w:t>КубГМУ</w:t>
      </w:r>
      <w:proofErr w:type="spellEnd"/>
      <w:r w:rsidRPr="00196A1D">
        <w:rPr>
          <w:rFonts w:ascii="Times New Roman" w:hAnsi="Times New Roman"/>
          <w:sz w:val="28"/>
          <w:szCs w:val="28"/>
        </w:rPr>
        <w:t xml:space="preserve"> Минздрава России. Используются учебные аудитории, демонстрационное и медицинское оборудование.</w:t>
      </w:r>
    </w:p>
    <w:p w:rsidR="00A36BA8" w:rsidRPr="00196A1D" w:rsidRDefault="00A36BA8" w:rsidP="00196A1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Мультимедийный комплекс (ноутбук, проектор, экран), ПК, мониторы, компьютерный симулятор ультразвуковой диагностики</w:t>
      </w:r>
      <w:r w:rsidRPr="00196A1D">
        <w:rPr>
          <w:rFonts w:ascii="Times New Roman" w:hAnsi="Times New Roman"/>
          <w:iCs/>
          <w:sz w:val="28"/>
          <w:szCs w:val="28"/>
        </w:rPr>
        <w:t>.</w:t>
      </w:r>
      <w:r w:rsidR="00E1593B" w:rsidRPr="00196A1D">
        <w:rPr>
          <w:rFonts w:ascii="Times New Roman" w:hAnsi="Times New Roman"/>
          <w:iCs/>
          <w:sz w:val="28"/>
          <w:szCs w:val="28"/>
        </w:rPr>
        <w:t xml:space="preserve"> </w:t>
      </w:r>
      <w:r w:rsidRPr="00196A1D">
        <w:rPr>
          <w:rFonts w:ascii="Times New Roman" w:hAnsi="Times New Roman"/>
          <w:iCs/>
          <w:sz w:val="28"/>
          <w:szCs w:val="28"/>
        </w:rPr>
        <w:t>Аппарат ультразвуковой диагностики.</w:t>
      </w:r>
      <w:r w:rsidRPr="00196A1D">
        <w:rPr>
          <w:rFonts w:ascii="Times New Roman" w:hAnsi="Times New Roman"/>
          <w:spacing w:val="1"/>
          <w:sz w:val="28"/>
          <w:szCs w:val="28"/>
        </w:rPr>
        <w:t xml:space="preserve"> Наборы слайдов, таблиц/мультимедийных наглядных материалов по различным разделам дисциплины.</w:t>
      </w:r>
      <w:r w:rsidRPr="00196A1D">
        <w:rPr>
          <w:rFonts w:ascii="Times New Roman" w:hAnsi="Times New Roman"/>
          <w:spacing w:val="-16"/>
          <w:sz w:val="28"/>
          <w:szCs w:val="28"/>
        </w:rPr>
        <w:t xml:space="preserve"> В</w:t>
      </w:r>
      <w:r w:rsidRPr="00196A1D">
        <w:rPr>
          <w:rFonts w:ascii="Times New Roman" w:hAnsi="Times New Roman"/>
          <w:iCs/>
          <w:sz w:val="28"/>
          <w:szCs w:val="28"/>
        </w:rPr>
        <w:t>идеофильмы.</w:t>
      </w:r>
      <w:r w:rsidR="00E1593B" w:rsidRPr="00196A1D">
        <w:rPr>
          <w:rFonts w:ascii="Times New Roman" w:hAnsi="Times New Roman"/>
          <w:iCs/>
          <w:sz w:val="28"/>
          <w:szCs w:val="28"/>
        </w:rPr>
        <w:t xml:space="preserve"> </w:t>
      </w:r>
      <w:r w:rsidRPr="00196A1D">
        <w:rPr>
          <w:rFonts w:ascii="Times New Roman" w:hAnsi="Times New Roman"/>
          <w:sz w:val="28"/>
          <w:szCs w:val="28"/>
        </w:rPr>
        <w:t xml:space="preserve">Наглядные пособия, фантомы, стенды. </w:t>
      </w:r>
      <w:r w:rsidRPr="00196A1D">
        <w:rPr>
          <w:rFonts w:ascii="Times New Roman" w:hAnsi="Times New Roman"/>
          <w:spacing w:val="-16"/>
          <w:sz w:val="28"/>
          <w:szCs w:val="28"/>
        </w:rPr>
        <w:t>С</w:t>
      </w:r>
      <w:r w:rsidRPr="00196A1D">
        <w:rPr>
          <w:rFonts w:ascii="Times New Roman" w:hAnsi="Times New Roman"/>
          <w:spacing w:val="-1"/>
          <w:sz w:val="28"/>
          <w:szCs w:val="28"/>
        </w:rPr>
        <w:t>итуационные задачи</w:t>
      </w:r>
      <w:r w:rsidRPr="00196A1D">
        <w:rPr>
          <w:rFonts w:ascii="Times New Roman" w:hAnsi="Times New Roman"/>
          <w:iCs/>
          <w:sz w:val="28"/>
          <w:szCs w:val="28"/>
        </w:rPr>
        <w:t xml:space="preserve">, тестовые задания по изучаемым темам. </w:t>
      </w:r>
      <w:r w:rsidRPr="00196A1D">
        <w:rPr>
          <w:rFonts w:ascii="Times New Roman" w:hAnsi="Times New Roman"/>
          <w:spacing w:val="-3"/>
          <w:sz w:val="28"/>
          <w:szCs w:val="28"/>
        </w:rPr>
        <w:t>Учебные доски.</w:t>
      </w:r>
    </w:p>
    <w:sectPr w:rsidR="00A36BA8" w:rsidRPr="00196A1D" w:rsidSect="001A242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F1C" w:rsidRDefault="00304F1C">
      <w:r>
        <w:separator/>
      </w:r>
    </w:p>
  </w:endnote>
  <w:endnote w:type="continuationSeparator" w:id="0">
    <w:p w:rsidR="00304F1C" w:rsidRDefault="0030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AD7" w:rsidRDefault="00025AD7" w:rsidP="0067000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25AD7" w:rsidRDefault="00025AD7" w:rsidP="001A242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AD7" w:rsidRDefault="00025AD7" w:rsidP="0067000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38EF">
      <w:rPr>
        <w:rStyle w:val="a9"/>
        <w:noProof/>
      </w:rPr>
      <w:t>2</w:t>
    </w:r>
    <w:r>
      <w:rPr>
        <w:rStyle w:val="a9"/>
      </w:rPr>
      <w:fldChar w:fldCharType="end"/>
    </w:r>
  </w:p>
  <w:p w:rsidR="00025AD7" w:rsidRDefault="00025AD7" w:rsidP="001A242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F1C" w:rsidRDefault="00304F1C">
      <w:r>
        <w:separator/>
      </w:r>
    </w:p>
  </w:footnote>
  <w:footnote w:type="continuationSeparator" w:id="0">
    <w:p w:rsidR="00304F1C" w:rsidRDefault="00304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F01"/>
    <w:multiLevelType w:val="hybridMultilevel"/>
    <w:tmpl w:val="8A6CFC78"/>
    <w:lvl w:ilvl="0" w:tplc="00CE3E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DE40320"/>
    <w:multiLevelType w:val="hybridMultilevel"/>
    <w:tmpl w:val="A44EE720"/>
    <w:lvl w:ilvl="0" w:tplc="0A782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656AE"/>
    <w:multiLevelType w:val="hybridMultilevel"/>
    <w:tmpl w:val="25967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86188"/>
    <w:multiLevelType w:val="hybridMultilevel"/>
    <w:tmpl w:val="FC166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47194"/>
    <w:multiLevelType w:val="hybridMultilevel"/>
    <w:tmpl w:val="09E27DC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E294710"/>
    <w:multiLevelType w:val="hybridMultilevel"/>
    <w:tmpl w:val="D0D894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5700D0"/>
    <w:multiLevelType w:val="hybridMultilevel"/>
    <w:tmpl w:val="BB60F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92EAE"/>
    <w:multiLevelType w:val="hybridMultilevel"/>
    <w:tmpl w:val="A44EE720"/>
    <w:lvl w:ilvl="0" w:tplc="0A782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411725"/>
    <w:multiLevelType w:val="hybridMultilevel"/>
    <w:tmpl w:val="A6DCF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A366E"/>
    <w:multiLevelType w:val="hybridMultilevel"/>
    <w:tmpl w:val="B504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2E5DEA"/>
    <w:multiLevelType w:val="hybridMultilevel"/>
    <w:tmpl w:val="549C5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220E94"/>
    <w:multiLevelType w:val="hybridMultilevel"/>
    <w:tmpl w:val="E82689D6"/>
    <w:lvl w:ilvl="0" w:tplc="6734C4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95D0744"/>
    <w:multiLevelType w:val="hybridMultilevel"/>
    <w:tmpl w:val="0040E2CE"/>
    <w:lvl w:ilvl="0" w:tplc="900A336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A651245"/>
    <w:multiLevelType w:val="hybridMultilevel"/>
    <w:tmpl w:val="81C297C6"/>
    <w:lvl w:ilvl="0" w:tplc="87B6EE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F06D61"/>
    <w:multiLevelType w:val="hybridMultilevel"/>
    <w:tmpl w:val="EC08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2D84409"/>
    <w:multiLevelType w:val="multilevel"/>
    <w:tmpl w:val="B6FECE38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16">
    <w:nsid w:val="71841DC2"/>
    <w:multiLevelType w:val="hybridMultilevel"/>
    <w:tmpl w:val="F9E0A1A4"/>
    <w:lvl w:ilvl="0" w:tplc="B9880DFC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7">
    <w:nsid w:val="72C65F04"/>
    <w:multiLevelType w:val="hybridMultilevel"/>
    <w:tmpl w:val="4822C0D0"/>
    <w:lvl w:ilvl="0" w:tplc="A8BA8D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F930F5A"/>
    <w:multiLevelType w:val="hybridMultilevel"/>
    <w:tmpl w:val="A44EE720"/>
    <w:lvl w:ilvl="0" w:tplc="0A782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0"/>
  </w:num>
  <w:num w:numId="5">
    <w:abstractNumId w:val="4"/>
  </w:num>
  <w:num w:numId="6">
    <w:abstractNumId w:val="14"/>
  </w:num>
  <w:num w:numId="7">
    <w:abstractNumId w:val="9"/>
  </w:num>
  <w:num w:numId="8">
    <w:abstractNumId w:val="17"/>
  </w:num>
  <w:num w:numId="9">
    <w:abstractNumId w:val="1"/>
  </w:num>
  <w:num w:numId="10">
    <w:abstractNumId w:val="12"/>
  </w:num>
  <w:num w:numId="11">
    <w:abstractNumId w:val="8"/>
  </w:num>
  <w:num w:numId="12">
    <w:abstractNumId w:val="13"/>
  </w:num>
  <w:num w:numId="13">
    <w:abstractNumId w:val="5"/>
  </w:num>
  <w:num w:numId="14">
    <w:abstractNumId w:val="6"/>
  </w:num>
  <w:num w:numId="15">
    <w:abstractNumId w:val="2"/>
  </w:num>
  <w:num w:numId="16">
    <w:abstractNumId w:val="18"/>
  </w:num>
  <w:num w:numId="17">
    <w:abstractNumId w:val="7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E9"/>
    <w:rsid w:val="0001380B"/>
    <w:rsid w:val="00016BF6"/>
    <w:rsid w:val="00020A65"/>
    <w:rsid w:val="00025AD7"/>
    <w:rsid w:val="000265B7"/>
    <w:rsid w:val="0003796C"/>
    <w:rsid w:val="00040A5B"/>
    <w:rsid w:val="0005171D"/>
    <w:rsid w:val="00061141"/>
    <w:rsid w:val="000634AC"/>
    <w:rsid w:val="00073AED"/>
    <w:rsid w:val="00077BB4"/>
    <w:rsid w:val="00097166"/>
    <w:rsid w:val="000A301F"/>
    <w:rsid w:val="000A685B"/>
    <w:rsid w:val="000B407E"/>
    <w:rsid w:val="000C3622"/>
    <w:rsid w:val="000D03A7"/>
    <w:rsid w:val="000D525F"/>
    <w:rsid w:val="000E0435"/>
    <w:rsid w:val="000E1F98"/>
    <w:rsid w:val="00111B7F"/>
    <w:rsid w:val="00126B75"/>
    <w:rsid w:val="00133CCB"/>
    <w:rsid w:val="001410C4"/>
    <w:rsid w:val="001620AE"/>
    <w:rsid w:val="00196A1D"/>
    <w:rsid w:val="001A2429"/>
    <w:rsid w:val="001B59F4"/>
    <w:rsid w:val="001C5EA0"/>
    <w:rsid w:val="001F7723"/>
    <w:rsid w:val="00205DD0"/>
    <w:rsid w:val="0023580B"/>
    <w:rsid w:val="00240666"/>
    <w:rsid w:val="00247840"/>
    <w:rsid w:val="00276D6D"/>
    <w:rsid w:val="00280DB1"/>
    <w:rsid w:val="0029528E"/>
    <w:rsid w:val="002A2449"/>
    <w:rsid w:val="002A5C4C"/>
    <w:rsid w:val="002A68DC"/>
    <w:rsid w:val="002C229D"/>
    <w:rsid w:val="002C3735"/>
    <w:rsid w:val="002C7459"/>
    <w:rsid w:val="002E1293"/>
    <w:rsid w:val="002F46A5"/>
    <w:rsid w:val="00303A85"/>
    <w:rsid w:val="00304F1C"/>
    <w:rsid w:val="0031728A"/>
    <w:rsid w:val="00322E60"/>
    <w:rsid w:val="00343DE2"/>
    <w:rsid w:val="00366142"/>
    <w:rsid w:val="0037398B"/>
    <w:rsid w:val="003745B1"/>
    <w:rsid w:val="0038285E"/>
    <w:rsid w:val="003C2531"/>
    <w:rsid w:val="003C2AB1"/>
    <w:rsid w:val="003C2F21"/>
    <w:rsid w:val="003E5473"/>
    <w:rsid w:val="0040466C"/>
    <w:rsid w:val="00421D72"/>
    <w:rsid w:val="00437C19"/>
    <w:rsid w:val="00456003"/>
    <w:rsid w:val="004622FA"/>
    <w:rsid w:val="00465642"/>
    <w:rsid w:val="00466016"/>
    <w:rsid w:val="00490F53"/>
    <w:rsid w:val="004C35F8"/>
    <w:rsid w:val="004D166E"/>
    <w:rsid w:val="004D3668"/>
    <w:rsid w:val="004D5F1C"/>
    <w:rsid w:val="004D7F6C"/>
    <w:rsid w:val="00502927"/>
    <w:rsid w:val="00511B1A"/>
    <w:rsid w:val="005751BC"/>
    <w:rsid w:val="005A0D2D"/>
    <w:rsid w:val="005B1C73"/>
    <w:rsid w:val="005E7E5A"/>
    <w:rsid w:val="005F4B9B"/>
    <w:rsid w:val="00605D14"/>
    <w:rsid w:val="0062075C"/>
    <w:rsid w:val="006278AC"/>
    <w:rsid w:val="00636027"/>
    <w:rsid w:val="00645A60"/>
    <w:rsid w:val="006473A8"/>
    <w:rsid w:val="006550A1"/>
    <w:rsid w:val="0067000E"/>
    <w:rsid w:val="006701C6"/>
    <w:rsid w:val="00672615"/>
    <w:rsid w:val="006738EF"/>
    <w:rsid w:val="006763B8"/>
    <w:rsid w:val="006801C2"/>
    <w:rsid w:val="00687012"/>
    <w:rsid w:val="006A1C62"/>
    <w:rsid w:val="006A6AE9"/>
    <w:rsid w:val="006C1B16"/>
    <w:rsid w:val="006D37C0"/>
    <w:rsid w:val="006D7254"/>
    <w:rsid w:val="006E16F1"/>
    <w:rsid w:val="006E5A72"/>
    <w:rsid w:val="00730B26"/>
    <w:rsid w:val="0073151B"/>
    <w:rsid w:val="00770C74"/>
    <w:rsid w:val="0078019D"/>
    <w:rsid w:val="00783DA8"/>
    <w:rsid w:val="007C33EC"/>
    <w:rsid w:val="007F04B2"/>
    <w:rsid w:val="007F4651"/>
    <w:rsid w:val="008142F4"/>
    <w:rsid w:val="00833AB0"/>
    <w:rsid w:val="00841B78"/>
    <w:rsid w:val="00860CE8"/>
    <w:rsid w:val="00863934"/>
    <w:rsid w:val="00863A7D"/>
    <w:rsid w:val="008715C8"/>
    <w:rsid w:val="008A14B5"/>
    <w:rsid w:val="008B0F5D"/>
    <w:rsid w:val="008C15EB"/>
    <w:rsid w:val="008E4AAC"/>
    <w:rsid w:val="00911F48"/>
    <w:rsid w:val="00921CBA"/>
    <w:rsid w:val="009420F2"/>
    <w:rsid w:val="00956DD1"/>
    <w:rsid w:val="00973CBD"/>
    <w:rsid w:val="009772B7"/>
    <w:rsid w:val="00995148"/>
    <w:rsid w:val="009A1D31"/>
    <w:rsid w:val="009B412B"/>
    <w:rsid w:val="009D0E8D"/>
    <w:rsid w:val="009D6717"/>
    <w:rsid w:val="009F4B97"/>
    <w:rsid w:val="00A21C42"/>
    <w:rsid w:val="00A278EE"/>
    <w:rsid w:val="00A31ADD"/>
    <w:rsid w:val="00A36BA8"/>
    <w:rsid w:val="00A57EBE"/>
    <w:rsid w:val="00A81687"/>
    <w:rsid w:val="00A850C6"/>
    <w:rsid w:val="00AA03AC"/>
    <w:rsid w:val="00AA39FF"/>
    <w:rsid w:val="00AB705A"/>
    <w:rsid w:val="00AC57FD"/>
    <w:rsid w:val="00AD452C"/>
    <w:rsid w:val="00AE5EC1"/>
    <w:rsid w:val="00AF0580"/>
    <w:rsid w:val="00AF5AE0"/>
    <w:rsid w:val="00B12706"/>
    <w:rsid w:val="00B276E6"/>
    <w:rsid w:val="00B43460"/>
    <w:rsid w:val="00B532A2"/>
    <w:rsid w:val="00B76536"/>
    <w:rsid w:val="00B77850"/>
    <w:rsid w:val="00B86ECC"/>
    <w:rsid w:val="00BA59A7"/>
    <w:rsid w:val="00BB2FCF"/>
    <w:rsid w:val="00BC635A"/>
    <w:rsid w:val="00BD01DE"/>
    <w:rsid w:val="00BF25D3"/>
    <w:rsid w:val="00C1032E"/>
    <w:rsid w:val="00C20761"/>
    <w:rsid w:val="00C25777"/>
    <w:rsid w:val="00C33971"/>
    <w:rsid w:val="00C90532"/>
    <w:rsid w:val="00CA1B51"/>
    <w:rsid w:val="00CA6740"/>
    <w:rsid w:val="00CB0794"/>
    <w:rsid w:val="00CD0C10"/>
    <w:rsid w:val="00CF16B6"/>
    <w:rsid w:val="00CF6D62"/>
    <w:rsid w:val="00D06884"/>
    <w:rsid w:val="00D14DE5"/>
    <w:rsid w:val="00D54847"/>
    <w:rsid w:val="00D73ADB"/>
    <w:rsid w:val="00DA59A9"/>
    <w:rsid w:val="00DB0CE0"/>
    <w:rsid w:val="00DE5D0D"/>
    <w:rsid w:val="00E14332"/>
    <w:rsid w:val="00E1593B"/>
    <w:rsid w:val="00E167DE"/>
    <w:rsid w:val="00E40489"/>
    <w:rsid w:val="00E53EF2"/>
    <w:rsid w:val="00E56F24"/>
    <w:rsid w:val="00E8160C"/>
    <w:rsid w:val="00EA49A2"/>
    <w:rsid w:val="00EC1B9B"/>
    <w:rsid w:val="00EC590B"/>
    <w:rsid w:val="00EC5F06"/>
    <w:rsid w:val="00ED5F36"/>
    <w:rsid w:val="00ED6AE1"/>
    <w:rsid w:val="00EE1CE7"/>
    <w:rsid w:val="00EE2749"/>
    <w:rsid w:val="00EE3B08"/>
    <w:rsid w:val="00F00535"/>
    <w:rsid w:val="00F4508E"/>
    <w:rsid w:val="00F54B64"/>
    <w:rsid w:val="00F54F78"/>
    <w:rsid w:val="00F62676"/>
    <w:rsid w:val="00F722F7"/>
    <w:rsid w:val="00F928DC"/>
    <w:rsid w:val="00F9305D"/>
    <w:rsid w:val="00FA1974"/>
    <w:rsid w:val="00FA329D"/>
    <w:rsid w:val="00FB3A5F"/>
    <w:rsid w:val="00FB4112"/>
    <w:rsid w:val="00FB6260"/>
    <w:rsid w:val="00FE16C7"/>
    <w:rsid w:val="00FE2B3B"/>
    <w:rsid w:val="00FF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E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6AE9"/>
    <w:pPr>
      <w:spacing w:after="200" w:line="276" w:lineRule="auto"/>
      <w:ind w:left="720"/>
    </w:pPr>
    <w:rPr>
      <w:rFonts w:cs="Calibri"/>
    </w:rPr>
  </w:style>
  <w:style w:type="character" w:styleId="a4">
    <w:name w:val="Hyperlink"/>
    <w:uiPriority w:val="99"/>
    <w:semiHidden/>
    <w:rsid w:val="006A6AE9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6A6AE9"/>
    <w:pPr>
      <w:spacing w:after="0" w:line="240" w:lineRule="auto"/>
      <w:jc w:val="center"/>
    </w:pPr>
    <w:rPr>
      <w:rFonts w:ascii="Times New Roman" w:hAnsi="Times New Roman"/>
      <w:b/>
      <w:bCs/>
      <w:sz w:val="36"/>
      <w:szCs w:val="36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6A6AE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4">
    <w:name w:val="List Continue 4"/>
    <w:basedOn w:val="a"/>
    <w:uiPriority w:val="99"/>
    <w:rsid w:val="006A6AE9"/>
    <w:pPr>
      <w:spacing w:after="120" w:line="240" w:lineRule="auto"/>
      <w:ind w:left="1132"/>
    </w:pPr>
    <w:rPr>
      <w:rFonts w:ascii="Times New Roman" w:hAnsi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1A24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E14332"/>
    <w:rPr>
      <w:rFonts w:cs="Times New Roman"/>
      <w:lang w:eastAsia="en-US"/>
    </w:rPr>
  </w:style>
  <w:style w:type="character" w:styleId="a9">
    <w:name w:val="page number"/>
    <w:uiPriority w:val="99"/>
    <w:rsid w:val="001A2429"/>
    <w:rPr>
      <w:rFonts w:cs="Times New Roman"/>
    </w:rPr>
  </w:style>
  <w:style w:type="paragraph" w:customStyle="1" w:styleId="s1">
    <w:name w:val="s_1"/>
    <w:basedOn w:val="a"/>
    <w:uiPriority w:val="99"/>
    <w:rsid w:val="00EE3B0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apple-converted-space">
    <w:name w:val="apple-converted-space"/>
    <w:uiPriority w:val="99"/>
    <w:rsid w:val="00EE3B08"/>
    <w:rPr>
      <w:rFonts w:cs="Times New Roman"/>
    </w:rPr>
  </w:style>
  <w:style w:type="table" w:styleId="aa">
    <w:name w:val="Table Grid"/>
    <w:basedOn w:val="a1"/>
    <w:locked/>
    <w:rsid w:val="00575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B6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B6260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73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8E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E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6AE9"/>
    <w:pPr>
      <w:spacing w:after="200" w:line="276" w:lineRule="auto"/>
      <w:ind w:left="720"/>
    </w:pPr>
    <w:rPr>
      <w:rFonts w:cs="Calibri"/>
    </w:rPr>
  </w:style>
  <w:style w:type="character" w:styleId="a4">
    <w:name w:val="Hyperlink"/>
    <w:uiPriority w:val="99"/>
    <w:semiHidden/>
    <w:rsid w:val="006A6AE9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6A6AE9"/>
    <w:pPr>
      <w:spacing w:after="0" w:line="240" w:lineRule="auto"/>
      <w:jc w:val="center"/>
    </w:pPr>
    <w:rPr>
      <w:rFonts w:ascii="Times New Roman" w:hAnsi="Times New Roman"/>
      <w:b/>
      <w:bCs/>
      <w:sz w:val="36"/>
      <w:szCs w:val="36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6A6AE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4">
    <w:name w:val="List Continue 4"/>
    <w:basedOn w:val="a"/>
    <w:uiPriority w:val="99"/>
    <w:rsid w:val="006A6AE9"/>
    <w:pPr>
      <w:spacing w:after="120" w:line="240" w:lineRule="auto"/>
      <w:ind w:left="1132"/>
    </w:pPr>
    <w:rPr>
      <w:rFonts w:ascii="Times New Roman" w:hAnsi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1A24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E14332"/>
    <w:rPr>
      <w:rFonts w:cs="Times New Roman"/>
      <w:lang w:eastAsia="en-US"/>
    </w:rPr>
  </w:style>
  <w:style w:type="character" w:styleId="a9">
    <w:name w:val="page number"/>
    <w:uiPriority w:val="99"/>
    <w:rsid w:val="001A2429"/>
    <w:rPr>
      <w:rFonts w:cs="Times New Roman"/>
    </w:rPr>
  </w:style>
  <w:style w:type="paragraph" w:customStyle="1" w:styleId="s1">
    <w:name w:val="s_1"/>
    <w:basedOn w:val="a"/>
    <w:uiPriority w:val="99"/>
    <w:rsid w:val="00EE3B0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apple-converted-space">
    <w:name w:val="apple-converted-space"/>
    <w:uiPriority w:val="99"/>
    <w:rsid w:val="00EE3B08"/>
    <w:rPr>
      <w:rFonts w:cs="Times New Roman"/>
    </w:rPr>
  </w:style>
  <w:style w:type="table" w:styleId="aa">
    <w:name w:val="Table Grid"/>
    <w:basedOn w:val="a1"/>
    <w:locked/>
    <w:rsid w:val="00575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B6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B6260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73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8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18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6" Type="http://schemas.openxmlformats.org/officeDocument/2006/relationships/hyperlink" Target="http://www.aium.org/Journals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4C5A8E314F5D0A5C022E9D7578DA7EB41C455822E2597F2AFE057ZAu2M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17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5" Type="http://schemas.openxmlformats.org/officeDocument/2006/relationships/hyperlink" Target="http://www.elsevier.nl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4" Type="http://schemas.openxmlformats.org/officeDocument/2006/relationships/hyperlink" Target="http://www.rmj.net/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3" Type="http://schemas.openxmlformats.org/officeDocument/2006/relationships/hyperlink" Target="http://www.radiology.ru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2" Type="http://schemas.openxmlformats.org/officeDocument/2006/relationships/hyperlink" Target="http://www.rusmedserv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A2F52-1B36-4F64-9983-D16065EEC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4202</Words>
  <Characters>23952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</vt:lpstr>
    </vt:vector>
  </TitlesOfParts>
  <Company>OPK</Company>
  <LinksUpToDate>false</LinksUpToDate>
  <CharactersWithSpaces>28098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</dc:title>
  <dc:creator>ekatkhudorozhkova@outlook.com</dc:creator>
  <cp:lastModifiedBy>Кулинич Алла Александровна</cp:lastModifiedBy>
  <cp:revision>2</cp:revision>
  <dcterms:created xsi:type="dcterms:W3CDTF">2018-12-05T12:18:00Z</dcterms:created>
  <dcterms:modified xsi:type="dcterms:W3CDTF">2018-12-05T12:18:00Z</dcterms:modified>
</cp:coreProperties>
</file>