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center"/>
        <w:rPr/>
      </w:pPr>
      <w:bookmarkStart w:id="0" w:name="stat1"/>
      <w:bookmarkEnd w:id="0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КУБАНСКИЙ ГОСУДАРСТВЕННЫЙ МЕДИЦИНСКИЙ УНИВЕРСИТЕТ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br/>
        <w:br/>
      </w:r>
      <w:bookmarkStart w:id="1" w:name="stat"/>
      <w:bookmarkEnd w:id="1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Объявление о защите диссертации</w:t>
      </w:r>
    </w:p>
    <w:p>
      <w:pPr>
        <w:pStyle w:val="TextBody"/>
        <w:widowControl/>
        <w:bidi w:val="0"/>
        <w:spacing w:before="300" w:after="140"/>
        <w:ind w:left="30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Объявление о защите диссертации на соискание ученой степени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кандидата наук</w:t>
      </w:r>
    </w:p>
    <w:p>
      <w:pPr>
        <w:pStyle w:val="TextBody"/>
        <w:widowControl/>
        <w:bidi w:val="0"/>
        <w:spacing w:before="300" w:after="140"/>
        <w:ind w:left="30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Совет по защите диссертаций на соискание учёной степени кандидата наук, на соискание учёной степени доктора наук Д 208.038.02 на базе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 (ФГБОУ ВО КубГМУ Минздрава России) (350063, г. Краснодар, ул. Седина, д. 4; телефон (861) 262-73-75; адрес электронной почты: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TatyanaVR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@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ksma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 объявляет о защите Горбачевой Ириной Васильевной кандидатской диссертации на тему «Метаболические предпосылки нарушений нутритивного статуса у детей» по специальности 03.01.04 – биохимия.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Защита диссертации состоится «26» мая 2021 года в 10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часов в зале заседаний ученого совета ФГБОУ ВО КубГМУ Минздрава России (главный корпус,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этаж).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Председатель диссертационного совета профессор И.М. Быков.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567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Дата размещения объявления и автореферата диссертации на официальном сайте ФГБОУ ВО КубГМУ Минздрава России «23» марта 2021 года.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Coolle_Office_Suite_Pro_For_Windows_10/7.1.0.0.alpha0$Windows_x86 LibreOffice_project/3fa9ba636be5f95a85f9da8e94e8b31a80f45161</Application>
  <Pages>1</Pages>
  <Words>141</Words>
  <Characters>1015</Characters>
  <CharactersWithSpaces>1155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2022-01-20T17:58:45Z</dcterms:modified>
  <cp:revision>1</cp:revision>
  <dc:subject/>
  <dc:title/>
</cp:coreProperties>
</file>