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D42" w:rsidRPr="00444D42" w:rsidRDefault="00444D42" w:rsidP="00444D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444D42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АННОТАЦИЯ</w:t>
      </w:r>
    </w:p>
    <w:p w:rsidR="00444D42" w:rsidRPr="00444D42" w:rsidRDefault="00444D42" w:rsidP="00444D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444D42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к рабочей программе дисциплины «Физиология»</w:t>
      </w:r>
    </w:p>
    <w:p w:rsidR="00444D42" w:rsidRPr="00444D42" w:rsidRDefault="00444D42" w:rsidP="00444D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444D42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по основной образовательной программе высшего образования – программе подготовки научно-педагогических кадров в аспирантуре</w:t>
      </w:r>
    </w:p>
    <w:p w:rsidR="00444D42" w:rsidRPr="00444D42" w:rsidRDefault="00444D42" w:rsidP="00444D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444D42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по направлению</w:t>
      </w:r>
      <w:r w:rsidRPr="00444D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подготовки </w:t>
      </w:r>
      <w:r w:rsidRPr="00444D42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30.06.01 </w:t>
      </w:r>
      <w:r w:rsidRPr="00444D42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>–</w:t>
      </w:r>
      <w:r w:rsidRPr="00444D42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 «Фундаментальная медицина»</w:t>
      </w:r>
    </w:p>
    <w:p w:rsidR="009A2F65" w:rsidRDefault="009A2F65" w:rsidP="00444D42">
      <w:pPr>
        <w:widowControl w:val="0"/>
        <w:shd w:val="clear" w:color="auto" w:fill="FFFFFF"/>
        <w:tabs>
          <w:tab w:val="left" w:pos="-1260"/>
        </w:tabs>
        <w:autoSpaceDE w:val="0"/>
        <w:autoSpaceDN w:val="0"/>
        <w:adjustRightInd w:val="0"/>
        <w:spacing w:after="0" w:line="240" w:lineRule="auto"/>
        <w:ind w:right="4135" w:firstLine="53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A2F65" w:rsidRDefault="009A2F65" w:rsidP="00444D42">
      <w:pPr>
        <w:widowControl w:val="0"/>
        <w:shd w:val="clear" w:color="auto" w:fill="FFFFFF"/>
        <w:tabs>
          <w:tab w:val="left" w:pos="-1260"/>
        </w:tabs>
        <w:autoSpaceDE w:val="0"/>
        <w:autoSpaceDN w:val="0"/>
        <w:adjustRightInd w:val="0"/>
        <w:spacing w:after="0" w:line="240" w:lineRule="auto"/>
        <w:ind w:right="4135" w:firstLine="53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4D42" w:rsidRPr="00444D42" w:rsidRDefault="00444D42" w:rsidP="009A2F65">
      <w:pPr>
        <w:widowControl w:val="0"/>
        <w:shd w:val="clear" w:color="auto" w:fill="FFFFFF"/>
        <w:tabs>
          <w:tab w:val="left" w:pos="-1260"/>
        </w:tabs>
        <w:autoSpaceDE w:val="0"/>
        <w:autoSpaceDN w:val="0"/>
        <w:adjustRightInd w:val="0"/>
        <w:spacing w:after="0" w:line="240" w:lineRule="auto"/>
        <w:ind w:right="4135" w:firstLine="539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444D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r w:rsidRPr="00444D42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Цели и задачи дисциплины</w:t>
      </w:r>
    </w:p>
    <w:p w:rsidR="00444D42" w:rsidRPr="00444D42" w:rsidRDefault="00444D42" w:rsidP="009A2F65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D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 преподавания дисциплины </w:t>
      </w:r>
      <w:r w:rsidR="007A4CE3" w:rsidRPr="00444D42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«Физиология»</w:t>
      </w:r>
      <w:r w:rsidRPr="00444D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</w:t>
      </w:r>
      <w:r w:rsidRPr="00444D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получение аспирантами основных теоретических положений и практических навыков научного поиска в области физиологии и других медико-биологических наук. </w:t>
      </w:r>
    </w:p>
    <w:p w:rsidR="00444D42" w:rsidRPr="00444D42" w:rsidRDefault="00444D42" w:rsidP="00444D42">
      <w:pPr>
        <w:tabs>
          <w:tab w:val="left" w:pos="142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44D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Задачами </w:t>
      </w:r>
      <w:r w:rsidRPr="00444D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дисциплины являются: </w:t>
      </w:r>
    </w:p>
    <w:p w:rsidR="00444D42" w:rsidRPr="00444D42" w:rsidRDefault="00444D42" w:rsidP="00444D42">
      <w:pPr>
        <w:tabs>
          <w:tab w:val="left" w:pos="142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44D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формирование системных знаний о жизнедеятельности организма человека как едином целом, о взаимодействии организма с внешней средой и динамике его жизненных процессов;</w:t>
      </w:r>
    </w:p>
    <w:p w:rsidR="00444D42" w:rsidRPr="00444D42" w:rsidRDefault="00444D42" w:rsidP="00444D42">
      <w:pPr>
        <w:tabs>
          <w:tab w:val="left" w:pos="0"/>
          <w:tab w:val="left" w:pos="851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D42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предоставление  целостных представлений о сложных физиологических процессах в организме;</w:t>
      </w:r>
    </w:p>
    <w:p w:rsidR="00444D42" w:rsidRPr="00444D42" w:rsidRDefault="00444D42" w:rsidP="00444D42">
      <w:pPr>
        <w:tabs>
          <w:tab w:val="left" w:pos="0"/>
          <w:tab w:val="left" w:pos="851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D42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изучение основных закономерностей функционирования всех систем организма и механизмы их регуляции для понимания важнейших принципов  компенсации функциональных расстрой</w:t>
      </w:r>
      <w:proofErr w:type="gramStart"/>
      <w:r w:rsidRPr="00444D4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 дл</w:t>
      </w:r>
      <w:proofErr w:type="gramEnd"/>
      <w:r w:rsidRPr="00444D42">
        <w:rPr>
          <w:rFonts w:ascii="Times New Roman" w:eastAsia="Times New Roman" w:hAnsi="Times New Roman" w:cs="Times New Roman"/>
          <w:sz w:val="28"/>
          <w:szCs w:val="28"/>
          <w:lang w:eastAsia="ru-RU"/>
        </w:rPr>
        <w:t>я сохранения здоровья человека;</w:t>
      </w:r>
    </w:p>
    <w:p w:rsidR="00444D42" w:rsidRPr="00444D42" w:rsidRDefault="00444D42" w:rsidP="00444D42">
      <w:pPr>
        <w:tabs>
          <w:tab w:val="left" w:pos="0"/>
          <w:tab w:val="left" w:pos="851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D42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материалистического мировоззрения в познании общих физиологических законов, а также функций в филогенезе и в онтогенезе:</w:t>
      </w:r>
    </w:p>
    <w:p w:rsidR="00444D42" w:rsidRPr="00444D42" w:rsidRDefault="00444D42" w:rsidP="00444D42">
      <w:pPr>
        <w:tabs>
          <w:tab w:val="left" w:pos="0"/>
          <w:tab w:val="left" w:pos="851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D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обеспечение теоретической базы для формирования научного и врачебного мышления, необходимых для решения профессиональных задач; </w:t>
      </w:r>
    </w:p>
    <w:p w:rsidR="00444D42" w:rsidRPr="00444D42" w:rsidRDefault="00444D42" w:rsidP="00444D42">
      <w:pPr>
        <w:tabs>
          <w:tab w:val="left" w:pos="142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44D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освоение основных физиологических характеристик здорового человека и его половых особенностей; </w:t>
      </w:r>
    </w:p>
    <w:p w:rsidR="00444D42" w:rsidRPr="00444D42" w:rsidRDefault="00444D42" w:rsidP="00444D42">
      <w:pPr>
        <w:tabs>
          <w:tab w:val="left" w:pos="142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44D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формирование системных знаний о жизнедеятельности организма человека в его взаимодействии с окружающей биологической и социальной средой; </w:t>
      </w:r>
    </w:p>
    <w:p w:rsidR="00444D42" w:rsidRPr="00444D42" w:rsidRDefault="00444D42" w:rsidP="00444D42">
      <w:pPr>
        <w:tabs>
          <w:tab w:val="left" w:pos="142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44D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получение знание основных закономерностей формирования целостных реакций и их механизмов;</w:t>
      </w:r>
    </w:p>
    <w:p w:rsidR="00444D42" w:rsidRPr="00444D42" w:rsidRDefault="00444D42" w:rsidP="00444D42">
      <w:pPr>
        <w:tabs>
          <w:tab w:val="left" w:pos="142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44D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приобретение и усовершенствование опыта постановки научного эксперимента;</w:t>
      </w:r>
    </w:p>
    <w:p w:rsidR="00444D42" w:rsidRPr="00444D42" w:rsidRDefault="00444D42" w:rsidP="00444D42">
      <w:pPr>
        <w:tabs>
          <w:tab w:val="left" w:pos="142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44D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умение </w:t>
      </w:r>
      <w:proofErr w:type="gramStart"/>
      <w:r w:rsidRPr="00444D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осмыслить и проанализировать</w:t>
      </w:r>
      <w:proofErr w:type="gramEnd"/>
      <w:r w:rsidRPr="00444D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полученные в эксперименте данные.</w:t>
      </w:r>
    </w:p>
    <w:p w:rsidR="00444D42" w:rsidRPr="00444D42" w:rsidRDefault="00444D42" w:rsidP="00444D42">
      <w:pPr>
        <w:widowControl w:val="0"/>
        <w:shd w:val="clear" w:color="auto" w:fill="FFFFFF"/>
        <w:tabs>
          <w:tab w:val="left" w:pos="-18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4D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Место дисциплины в структуре образовательной программы высшего образования – программы подготовки научно-педагогических кадров в аспирантуре</w:t>
      </w:r>
      <w:r w:rsidRPr="00444D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</w:p>
    <w:p w:rsidR="00444D42" w:rsidRPr="00444D42" w:rsidRDefault="00444D42" w:rsidP="00444D42">
      <w:pPr>
        <w:widowControl w:val="0"/>
        <w:tabs>
          <w:tab w:val="right" w:leader="underscore" w:pos="963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44D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Дисциплина «Физиология» относится к дисциплине вариативной части блока 1 «Дисциплина/дисциплины (модуль/модули), в том числе направленные на подготовку к сдаче кандидатского экзамена» программы подготовки научно-педагогических кадров в аспирантуре. </w:t>
      </w:r>
    </w:p>
    <w:p w:rsidR="00864DE0" w:rsidRPr="00864DE0" w:rsidRDefault="00444D42" w:rsidP="00864DE0">
      <w:pPr>
        <w:tabs>
          <w:tab w:val="right" w:leader="underscore" w:pos="9639"/>
        </w:tabs>
        <w:spacing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4D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Освоение дисциплины «Физиология» является необходимым этапом </w:t>
      </w:r>
      <w:r w:rsidR="00864DE0" w:rsidRPr="00864DE0">
        <w:rPr>
          <w:rFonts w:ascii="Times New Roman" w:hAnsi="Times New Roman" w:cs="Times New Roman"/>
          <w:bCs/>
          <w:sz w:val="28"/>
          <w:szCs w:val="28"/>
        </w:rPr>
        <w:t xml:space="preserve">для прохождения педагогической и производственной практик (блок 2 </w:t>
      </w:r>
      <w:r w:rsidR="00864DE0" w:rsidRPr="00864DE0">
        <w:rPr>
          <w:rFonts w:ascii="Times New Roman" w:hAnsi="Times New Roman" w:cs="Times New Roman"/>
          <w:bCs/>
          <w:sz w:val="28"/>
          <w:szCs w:val="28"/>
        </w:rPr>
        <w:lastRenderedPageBreak/>
        <w:t>«Практики», вариативная часть), выполнения научно-исследовательской работы (блок 3, «Научные исследования», вариативная часть), а также прохождения итоговой государственной аттестации в форме государственного экзамена (блок 4, «Государственная итоговая аттестация», базовая часть).</w:t>
      </w:r>
    </w:p>
    <w:p w:rsidR="00444D42" w:rsidRPr="00444D42" w:rsidRDefault="00444D42" w:rsidP="00444D42">
      <w:pPr>
        <w:widowControl w:val="0"/>
        <w:tabs>
          <w:tab w:val="right" w:leader="underscore" w:pos="963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D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изучения дисциплины «Физиология» аспиранты должны обладать базовыми знаниями, полученными в результате освоения: </w:t>
      </w:r>
    </w:p>
    <w:p w:rsidR="00444D42" w:rsidRPr="00444D42" w:rsidRDefault="00444D42" w:rsidP="00444D42">
      <w:pPr>
        <w:widowControl w:val="0"/>
        <w:tabs>
          <w:tab w:val="right" w:leader="underscore" w:pos="963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44D42">
        <w:rPr>
          <w:rFonts w:ascii="Times New Roman" w:eastAsia="Times New Roman" w:hAnsi="Times New Roman" w:cs="Times New Roman"/>
          <w:sz w:val="28"/>
          <w:szCs w:val="28"/>
          <w:lang w:eastAsia="ru-RU"/>
        </w:rPr>
        <w:t>- дисциплины «Нормальная физиология» по направлению подготовки «Здравоохранение» (060000) и квалификации «специалист»;</w:t>
      </w:r>
    </w:p>
    <w:p w:rsidR="00444D42" w:rsidRPr="00444D42" w:rsidRDefault="00444D42" w:rsidP="00444D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44D42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медико-биологических дисциплин: биологии; анатомии человека, гистологии, эмбриологии, цитологии, микробиологии, вирусологии; фармакологии; патологической анатомии.</w:t>
      </w:r>
      <w:proofErr w:type="gramEnd"/>
    </w:p>
    <w:p w:rsidR="00444D42" w:rsidRPr="00444D42" w:rsidRDefault="00444D42" w:rsidP="00444D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D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математических дисциплин: физики, биофизики, математики; </w:t>
      </w:r>
    </w:p>
    <w:p w:rsidR="00444D42" w:rsidRPr="00444D42" w:rsidRDefault="00444D42" w:rsidP="00444D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D42">
        <w:rPr>
          <w:rFonts w:ascii="Times New Roman" w:eastAsia="Times New Roman" w:hAnsi="Times New Roman" w:cs="Times New Roman"/>
          <w:sz w:val="28"/>
          <w:szCs w:val="28"/>
          <w:lang w:eastAsia="ru-RU"/>
        </w:rPr>
        <w:t>- цикла гуманитарных</w:t>
      </w:r>
      <w:r w:rsidRPr="00444D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социально-экономических</w:t>
      </w:r>
      <w:r w:rsidRPr="00444D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дисциплин</w:t>
      </w:r>
      <w:r w:rsidRPr="00444D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 философии, биоэтики; п</w:t>
      </w:r>
      <w:r w:rsidRPr="00444D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сихологии, педагогики; истории медицины; латинского  языка; </w:t>
      </w:r>
    </w:p>
    <w:p w:rsidR="00444D42" w:rsidRPr="00444D42" w:rsidRDefault="00444D42" w:rsidP="00444D4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44D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Базовый уровень для освоения дисциплины «Физиология» включает следующие знания:</w:t>
      </w:r>
    </w:p>
    <w:p w:rsidR="00444D42" w:rsidRPr="00444D42" w:rsidRDefault="00444D42" w:rsidP="00444D4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44D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предмет, цели, задачи дисциплины и ее значение для профессиональной деятельности;</w:t>
      </w:r>
    </w:p>
    <w:p w:rsidR="00444D42" w:rsidRPr="00444D42" w:rsidRDefault="00444D42" w:rsidP="00444D4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44D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основные этапы развития физиологии и роль отечественных и иностранных ученых в ее создании и развитии;</w:t>
      </w:r>
    </w:p>
    <w:p w:rsidR="00444D42" w:rsidRPr="00444D42" w:rsidRDefault="00444D42" w:rsidP="00444D4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44D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основные закономерности функционирования и механизмы регуляции деятельности клеток, тканей, органов, систем здорового организма, рассматриваемые с позиций общей физиологии, частной физиологии и интегративной деятельности человека;</w:t>
      </w:r>
    </w:p>
    <w:p w:rsidR="00444D42" w:rsidRPr="00444D42" w:rsidRDefault="00444D42" w:rsidP="00444D4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44D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сущность методик исследования различных функций здорового организма, широко используемых в практической медицине.</w:t>
      </w:r>
    </w:p>
    <w:p w:rsidR="00444D42" w:rsidRPr="00444D42" w:rsidRDefault="00444D42" w:rsidP="00444D42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44D42">
        <w:rPr>
          <w:rFonts w:ascii="Times New Roman" w:eastAsia="Times New Roman" w:hAnsi="Times New Roman" w:cs="Calibri"/>
          <w:kern w:val="3"/>
          <w:sz w:val="28"/>
          <w:szCs w:val="28"/>
          <w:lang w:eastAsia="ar-SA"/>
        </w:rPr>
        <w:t xml:space="preserve">Процесс изучения дисциплины «Физиология» направлен на формирование у аспирантов </w:t>
      </w:r>
      <w:r w:rsidRPr="00444D42">
        <w:rPr>
          <w:rFonts w:ascii="Times New Roman" w:eastAsia="Times New Roman" w:hAnsi="Times New Roman" w:cs="Calibri"/>
          <w:b/>
          <w:kern w:val="3"/>
          <w:sz w:val="28"/>
          <w:szCs w:val="28"/>
          <w:lang w:eastAsia="ar-SA"/>
        </w:rPr>
        <w:t>профессиональных компетенций</w:t>
      </w:r>
      <w:r w:rsidRPr="00444D42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444D42" w:rsidRPr="00444D42" w:rsidRDefault="00444D42" w:rsidP="00444D4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44D42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/>
        </w:rPr>
        <w:t xml:space="preserve">- готовность к </w:t>
      </w:r>
      <w:r w:rsidRPr="00444D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планированию и разработке медико-биологических экспериментов (ПК-1);</w:t>
      </w:r>
    </w:p>
    <w:p w:rsidR="00444D42" w:rsidRPr="00444D42" w:rsidRDefault="00444D42" w:rsidP="00444D4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44D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способность объяснения принципа наиболее важных методик исследования функций здорового организма (ПК-2);</w:t>
      </w:r>
    </w:p>
    <w:p w:rsidR="00444D42" w:rsidRPr="00444D42" w:rsidRDefault="00444D42" w:rsidP="00444D4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44D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готовность объяснения информационной  ценности различных показателей и механизмов регуляции деятельность клеток, тканей, органов, систем целостного организма (ПК-3);</w:t>
      </w:r>
    </w:p>
    <w:p w:rsidR="00444D42" w:rsidRPr="00444D42" w:rsidRDefault="00444D42" w:rsidP="00444D4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44D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способность оценки и объяснения основных закономерностей формирования и регуляции физиологических функций организма при достижении приспособительного результата (ПК-4);</w:t>
      </w:r>
    </w:p>
    <w:p w:rsidR="00444D42" w:rsidRPr="00444D42" w:rsidRDefault="00444D42" w:rsidP="00EA6E47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44D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способность использования диалектического принципа как обобщенного подхода к познанию физиологических закономерностей жизнедеятельности здорового организма в различных условиях его существования (ПК-5).</w:t>
      </w:r>
    </w:p>
    <w:p w:rsidR="00444D42" w:rsidRPr="00444D42" w:rsidRDefault="00444D42" w:rsidP="00EA6E47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4D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3. Структура и содержание дисциплины «Физиология»</w:t>
      </w:r>
    </w:p>
    <w:p w:rsidR="00444D42" w:rsidRPr="00444D42" w:rsidRDefault="00444D42" w:rsidP="00EA6E4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 w:firstLine="54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44D4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Общая трудоемкость дисциплины составляет 6 зачетных единиц, или 216 часов. </w:t>
      </w:r>
    </w:p>
    <w:p w:rsidR="00444D42" w:rsidRPr="00444D42" w:rsidRDefault="00444D42" w:rsidP="00444D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 w:firstLine="54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282169" w:rsidRPr="00282169" w:rsidRDefault="00282169" w:rsidP="00282169">
      <w:pPr>
        <w:shd w:val="clear" w:color="auto" w:fill="FFFFFF"/>
        <w:autoSpaceDN w:val="0"/>
        <w:spacing w:after="0" w:line="240" w:lineRule="auto"/>
        <w:ind w:right="29" w:firstLine="540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8216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Структура и трудоемкость дисциплины</w:t>
      </w:r>
    </w:p>
    <w:p w:rsidR="00444D42" w:rsidRPr="00444D42" w:rsidRDefault="00444D42" w:rsidP="00444D42">
      <w:pPr>
        <w:widowControl w:val="0"/>
        <w:shd w:val="clear" w:color="auto" w:fill="FFFFFF"/>
        <w:autoSpaceDE w:val="0"/>
        <w:autoSpaceDN w:val="0"/>
        <w:adjustRightInd w:val="0"/>
        <w:spacing w:after="0" w:line="120" w:lineRule="auto"/>
        <w:ind w:firstLine="539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992"/>
        <w:gridCol w:w="1134"/>
        <w:gridCol w:w="1559"/>
        <w:gridCol w:w="851"/>
        <w:gridCol w:w="993"/>
        <w:gridCol w:w="1416"/>
      </w:tblGrid>
      <w:tr w:rsidR="00444D42" w:rsidRPr="00444D42" w:rsidTr="00741D28">
        <w:tc>
          <w:tcPr>
            <w:tcW w:w="2802" w:type="dxa"/>
            <w:vMerge w:val="restart"/>
            <w:shd w:val="clear" w:color="auto" w:fill="auto"/>
          </w:tcPr>
          <w:p w:rsidR="00444D42" w:rsidRPr="00444D42" w:rsidRDefault="00444D42" w:rsidP="00444D42">
            <w:pPr>
              <w:widowControl w:val="0"/>
              <w:autoSpaceDE w:val="0"/>
              <w:autoSpaceDN w:val="0"/>
              <w:adjustRightInd w:val="0"/>
              <w:spacing w:before="60" w:after="60" w:line="26" w:lineRule="atLeast"/>
              <w:ind w:right="-125"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</w:pPr>
            <w:r w:rsidRPr="00444D42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 xml:space="preserve">Вид учебной деятельности </w:t>
            </w:r>
          </w:p>
        </w:tc>
        <w:tc>
          <w:tcPr>
            <w:tcW w:w="3685" w:type="dxa"/>
            <w:gridSpan w:val="3"/>
            <w:shd w:val="clear" w:color="auto" w:fill="auto"/>
          </w:tcPr>
          <w:p w:rsidR="00444D42" w:rsidRPr="00444D42" w:rsidRDefault="00444D42" w:rsidP="00444D42">
            <w:pPr>
              <w:widowControl w:val="0"/>
              <w:tabs>
                <w:tab w:val="left" w:pos="2624"/>
              </w:tabs>
              <w:autoSpaceDE w:val="0"/>
              <w:autoSpaceDN w:val="0"/>
              <w:adjustRightInd w:val="0"/>
              <w:spacing w:before="60" w:after="60" w:line="26" w:lineRule="atLeast"/>
              <w:ind w:right="-125"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</w:pPr>
            <w:r w:rsidRPr="00444D42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Очная форма</w:t>
            </w:r>
          </w:p>
        </w:tc>
        <w:tc>
          <w:tcPr>
            <w:tcW w:w="3260" w:type="dxa"/>
            <w:gridSpan w:val="3"/>
          </w:tcPr>
          <w:p w:rsidR="00444D42" w:rsidRPr="00444D42" w:rsidRDefault="00444D42" w:rsidP="00444D42">
            <w:pPr>
              <w:widowControl w:val="0"/>
              <w:tabs>
                <w:tab w:val="left" w:pos="2624"/>
              </w:tabs>
              <w:autoSpaceDE w:val="0"/>
              <w:autoSpaceDN w:val="0"/>
              <w:adjustRightInd w:val="0"/>
              <w:spacing w:before="60" w:after="60" w:line="26" w:lineRule="atLeast"/>
              <w:ind w:right="-125"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</w:pPr>
            <w:r w:rsidRPr="00444D42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Заочная форма</w:t>
            </w:r>
          </w:p>
        </w:tc>
      </w:tr>
      <w:tr w:rsidR="00444D42" w:rsidRPr="00444D42" w:rsidTr="00741D28">
        <w:tc>
          <w:tcPr>
            <w:tcW w:w="2802" w:type="dxa"/>
            <w:vMerge/>
            <w:shd w:val="clear" w:color="auto" w:fill="auto"/>
          </w:tcPr>
          <w:p w:rsidR="00444D42" w:rsidRPr="00444D42" w:rsidRDefault="00444D42" w:rsidP="00444D42">
            <w:pPr>
              <w:widowControl w:val="0"/>
              <w:autoSpaceDE w:val="0"/>
              <w:autoSpaceDN w:val="0"/>
              <w:adjustRightInd w:val="0"/>
              <w:spacing w:before="60" w:after="60" w:line="26" w:lineRule="atLeast"/>
              <w:ind w:right="-125"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444D42" w:rsidRPr="00444D42" w:rsidRDefault="00444D42" w:rsidP="00444D42">
            <w:pPr>
              <w:widowControl w:val="0"/>
              <w:autoSpaceDE w:val="0"/>
              <w:autoSpaceDN w:val="0"/>
              <w:adjustRightInd w:val="0"/>
              <w:spacing w:before="60" w:after="60" w:line="26" w:lineRule="atLeast"/>
              <w:ind w:right="-125"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</w:pPr>
            <w:r w:rsidRPr="00444D42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 xml:space="preserve">Трудоемкость 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4D42" w:rsidRPr="00444D42" w:rsidRDefault="00444D42" w:rsidP="00444D42">
            <w:pPr>
              <w:widowControl w:val="0"/>
              <w:tabs>
                <w:tab w:val="left" w:pos="2624"/>
              </w:tabs>
              <w:autoSpaceDE w:val="0"/>
              <w:autoSpaceDN w:val="0"/>
              <w:adjustRightInd w:val="0"/>
              <w:spacing w:before="60" w:after="60" w:line="26" w:lineRule="atLeast"/>
              <w:ind w:right="-125"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</w:pPr>
            <w:r w:rsidRPr="00444D42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Полугодие</w:t>
            </w:r>
          </w:p>
        </w:tc>
        <w:tc>
          <w:tcPr>
            <w:tcW w:w="1844" w:type="dxa"/>
            <w:gridSpan w:val="2"/>
          </w:tcPr>
          <w:p w:rsidR="00444D42" w:rsidRPr="00444D42" w:rsidRDefault="00444D42" w:rsidP="00444D42">
            <w:pPr>
              <w:widowControl w:val="0"/>
              <w:autoSpaceDE w:val="0"/>
              <w:autoSpaceDN w:val="0"/>
              <w:adjustRightInd w:val="0"/>
              <w:spacing w:before="60" w:after="60" w:line="26" w:lineRule="atLeast"/>
              <w:ind w:right="-125"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</w:pPr>
            <w:r w:rsidRPr="00444D42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 xml:space="preserve">Трудоемкость </w:t>
            </w:r>
          </w:p>
        </w:tc>
        <w:tc>
          <w:tcPr>
            <w:tcW w:w="1416" w:type="dxa"/>
            <w:vMerge w:val="restart"/>
          </w:tcPr>
          <w:p w:rsidR="00444D42" w:rsidRPr="00444D42" w:rsidRDefault="00444D42" w:rsidP="00444D42">
            <w:pPr>
              <w:widowControl w:val="0"/>
              <w:tabs>
                <w:tab w:val="left" w:pos="2624"/>
              </w:tabs>
              <w:autoSpaceDE w:val="0"/>
              <w:autoSpaceDN w:val="0"/>
              <w:adjustRightInd w:val="0"/>
              <w:spacing w:before="60" w:after="60" w:line="26" w:lineRule="atLeast"/>
              <w:ind w:right="-125"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</w:pPr>
            <w:r w:rsidRPr="00444D42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Полугодие</w:t>
            </w:r>
          </w:p>
        </w:tc>
      </w:tr>
      <w:tr w:rsidR="00444D42" w:rsidRPr="00444D42" w:rsidTr="00741D28">
        <w:tc>
          <w:tcPr>
            <w:tcW w:w="2802" w:type="dxa"/>
            <w:vMerge/>
            <w:shd w:val="clear" w:color="auto" w:fill="auto"/>
          </w:tcPr>
          <w:p w:rsidR="00444D42" w:rsidRPr="00444D42" w:rsidRDefault="00444D42" w:rsidP="00444D42">
            <w:pPr>
              <w:widowControl w:val="0"/>
              <w:autoSpaceDE w:val="0"/>
              <w:autoSpaceDN w:val="0"/>
              <w:adjustRightInd w:val="0"/>
              <w:spacing w:before="60" w:after="60" w:line="26" w:lineRule="atLeast"/>
              <w:ind w:right="-125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444D42" w:rsidRPr="00444D42" w:rsidRDefault="00444D42" w:rsidP="00444D42">
            <w:pPr>
              <w:widowControl w:val="0"/>
              <w:autoSpaceDE w:val="0"/>
              <w:autoSpaceDN w:val="0"/>
              <w:adjustRightInd w:val="0"/>
              <w:spacing w:before="60" w:after="60" w:line="26" w:lineRule="atLeast"/>
              <w:ind w:right="-125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444D42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ЗЕ</w:t>
            </w:r>
          </w:p>
        </w:tc>
        <w:tc>
          <w:tcPr>
            <w:tcW w:w="1134" w:type="dxa"/>
            <w:shd w:val="clear" w:color="auto" w:fill="auto"/>
          </w:tcPr>
          <w:p w:rsidR="00444D42" w:rsidRPr="00444D42" w:rsidRDefault="00444D42" w:rsidP="00444D42">
            <w:pPr>
              <w:widowControl w:val="0"/>
              <w:autoSpaceDE w:val="0"/>
              <w:autoSpaceDN w:val="0"/>
              <w:adjustRightInd w:val="0"/>
              <w:spacing w:before="60" w:after="60" w:line="26" w:lineRule="atLeast"/>
              <w:ind w:right="-125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444D42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часы</w:t>
            </w:r>
          </w:p>
        </w:tc>
        <w:tc>
          <w:tcPr>
            <w:tcW w:w="1559" w:type="dxa"/>
            <w:vMerge/>
            <w:shd w:val="clear" w:color="auto" w:fill="auto"/>
          </w:tcPr>
          <w:p w:rsidR="00444D42" w:rsidRPr="00444D42" w:rsidRDefault="00444D42" w:rsidP="00444D42">
            <w:pPr>
              <w:widowControl w:val="0"/>
              <w:autoSpaceDE w:val="0"/>
              <w:autoSpaceDN w:val="0"/>
              <w:adjustRightInd w:val="0"/>
              <w:spacing w:before="60" w:after="60" w:line="26" w:lineRule="atLeast"/>
              <w:ind w:right="-125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444D42" w:rsidRPr="00444D42" w:rsidRDefault="00444D42" w:rsidP="00444D42">
            <w:pPr>
              <w:widowControl w:val="0"/>
              <w:autoSpaceDE w:val="0"/>
              <w:autoSpaceDN w:val="0"/>
              <w:adjustRightInd w:val="0"/>
              <w:spacing w:before="60" w:after="60" w:line="26" w:lineRule="atLeast"/>
              <w:ind w:right="-125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444D42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ЗЕ</w:t>
            </w:r>
          </w:p>
        </w:tc>
        <w:tc>
          <w:tcPr>
            <w:tcW w:w="993" w:type="dxa"/>
          </w:tcPr>
          <w:p w:rsidR="00444D42" w:rsidRPr="00444D42" w:rsidRDefault="00444D42" w:rsidP="00444D42">
            <w:pPr>
              <w:widowControl w:val="0"/>
              <w:autoSpaceDE w:val="0"/>
              <w:autoSpaceDN w:val="0"/>
              <w:adjustRightInd w:val="0"/>
              <w:spacing w:before="60" w:after="60" w:line="26" w:lineRule="atLeast"/>
              <w:ind w:right="-125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444D42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часы</w:t>
            </w:r>
          </w:p>
        </w:tc>
        <w:tc>
          <w:tcPr>
            <w:tcW w:w="1416" w:type="dxa"/>
            <w:vMerge/>
          </w:tcPr>
          <w:p w:rsidR="00444D42" w:rsidRPr="00444D42" w:rsidRDefault="00444D42" w:rsidP="00444D42">
            <w:pPr>
              <w:widowControl w:val="0"/>
              <w:autoSpaceDE w:val="0"/>
              <w:autoSpaceDN w:val="0"/>
              <w:adjustRightInd w:val="0"/>
              <w:spacing w:before="60" w:after="60" w:line="26" w:lineRule="atLeast"/>
              <w:ind w:right="-125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</w:tr>
      <w:tr w:rsidR="00444D42" w:rsidRPr="00444D42" w:rsidTr="00741D28">
        <w:tc>
          <w:tcPr>
            <w:tcW w:w="2802" w:type="dxa"/>
            <w:vMerge w:val="restart"/>
            <w:shd w:val="clear" w:color="auto" w:fill="auto"/>
          </w:tcPr>
          <w:p w:rsidR="00444D42" w:rsidRPr="00444D42" w:rsidRDefault="00444D42" w:rsidP="00444D42">
            <w:pPr>
              <w:widowControl w:val="0"/>
              <w:shd w:val="clear" w:color="auto" w:fill="FFFFFF"/>
              <w:tabs>
                <w:tab w:val="left" w:pos="26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Аудиторные занятия:</w:t>
            </w:r>
          </w:p>
          <w:p w:rsidR="00444D42" w:rsidRPr="00444D42" w:rsidRDefault="00444D42" w:rsidP="00444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лекции</w:t>
            </w:r>
          </w:p>
          <w:p w:rsidR="00444D42" w:rsidRPr="00444D42" w:rsidRDefault="00444D42" w:rsidP="00444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практические занятия</w:t>
            </w:r>
          </w:p>
        </w:tc>
        <w:tc>
          <w:tcPr>
            <w:tcW w:w="992" w:type="dxa"/>
            <w:shd w:val="clear" w:color="auto" w:fill="auto"/>
          </w:tcPr>
          <w:p w:rsidR="00444D42" w:rsidRPr="00444D42" w:rsidRDefault="00444D42" w:rsidP="00444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444D42" w:rsidRPr="00444D42" w:rsidRDefault="00444D42" w:rsidP="00444D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</w:t>
            </w:r>
          </w:p>
        </w:tc>
        <w:tc>
          <w:tcPr>
            <w:tcW w:w="1559" w:type="dxa"/>
            <w:shd w:val="clear" w:color="auto" w:fill="auto"/>
          </w:tcPr>
          <w:p w:rsidR="00444D42" w:rsidRPr="00444D42" w:rsidRDefault="00444D42" w:rsidP="00444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444D42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en-US" w:eastAsia="ru-RU"/>
              </w:rPr>
              <w:t>I, II</w:t>
            </w:r>
          </w:p>
        </w:tc>
        <w:tc>
          <w:tcPr>
            <w:tcW w:w="851" w:type="dxa"/>
          </w:tcPr>
          <w:p w:rsidR="00444D42" w:rsidRPr="00444D42" w:rsidRDefault="00444D42" w:rsidP="00444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3" w:type="dxa"/>
          </w:tcPr>
          <w:p w:rsidR="00444D42" w:rsidRPr="00444D42" w:rsidRDefault="00444D42" w:rsidP="00444D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1416" w:type="dxa"/>
          </w:tcPr>
          <w:p w:rsidR="00444D42" w:rsidRPr="00444D42" w:rsidRDefault="00444D42" w:rsidP="00444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444D42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en-US" w:eastAsia="ru-RU"/>
              </w:rPr>
              <w:t>I, II</w:t>
            </w:r>
          </w:p>
        </w:tc>
      </w:tr>
      <w:tr w:rsidR="00444D42" w:rsidRPr="00444D42" w:rsidTr="00741D28">
        <w:tc>
          <w:tcPr>
            <w:tcW w:w="2802" w:type="dxa"/>
            <w:vMerge/>
            <w:shd w:val="clear" w:color="auto" w:fill="auto"/>
          </w:tcPr>
          <w:p w:rsidR="00444D42" w:rsidRPr="00444D42" w:rsidRDefault="00444D42" w:rsidP="00444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444D42" w:rsidRPr="00444D42" w:rsidRDefault="00444D42" w:rsidP="00444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44D42" w:rsidRPr="00444D42" w:rsidRDefault="00444D42" w:rsidP="00444D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559" w:type="dxa"/>
            <w:shd w:val="clear" w:color="auto" w:fill="auto"/>
          </w:tcPr>
          <w:p w:rsidR="00444D42" w:rsidRPr="00444D42" w:rsidRDefault="00444D42" w:rsidP="00444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444D42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en-US" w:eastAsia="ru-RU"/>
              </w:rPr>
              <w:t>I, II</w:t>
            </w:r>
          </w:p>
        </w:tc>
        <w:tc>
          <w:tcPr>
            <w:tcW w:w="851" w:type="dxa"/>
          </w:tcPr>
          <w:p w:rsidR="00444D42" w:rsidRPr="00444D42" w:rsidRDefault="00444D42" w:rsidP="00444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</w:tcPr>
          <w:p w:rsidR="00444D42" w:rsidRPr="00444D42" w:rsidRDefault="00444D42" w:rsidP="00444D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416" w:type="dxa"/>
          </w:tcPr>
          <w:p w:rsidR="00444D42" w:rsidRPr="00444D42" w:rsidRDefault="00444D42" w:rsidP="00444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444D42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en-US" w:eastAsia="ru-RU"/>
              </w:rPr>
              <w:t>I, II</w:t>
            </w:r>
          </w:p>
        </w:tc>
      </w:tr>
      <w:tr w:rsidR="00444D42" w:rsidRPr="00444D42" w:rsidTr="00741D28">
        <w:tc>
          <w:tcPr>
            <w:tcW w:w="2802" w:type="dxa"/>
            <w:vMerge/>
            <w:shd w:val="clear" w:color="auto" w:fill="auto"/>
          </w:tcPr>
          <w:p w:rsidR="00444D42" w:rsidRPr="00444D42" w:rsidRDefault="00444D42" w:rsidP="00444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444D42" w:rsidRPr="00444D42" w:rsidRDefault="00444D42" w:rsidP="00444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444D42" w:rsidRPr="00444D42" w:rsidRDefault="00444D42" w:rsidP="00444D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1559" w:type="dxa"/>
            <w:shd w:val="clear" w:color="auto" w:fill="auto"/>
          </w:tcPr>
          <w:p w:rsidR="00444D42" w:rsidRPr="00444D42" w:rsidRDefault="00444D42" w:rsidP="00444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444D42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en-US" w:eastAsia="ru-RU"/>
              </w:rPr>
              <w:t>I, II</w:t>
            </w:r>
          </w:p>
        </w:tc>
        <w:tc>
          <w:tcPr>
            <w:tcW w:w="851" w:type="dxa"/>
          </w:tcPr>
          <w:p w:rsidR="00444D42" w:rsidRPr="00444D42" w:rsidRDefault="00444D42" w:rsidP="00444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</w:tcPr>
          <w:p w:rsidR="00444D42" w:rsidRPr="00444D42" w:rsidRDefault="00444D42" w:rsidP="00444D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416" w:type="dxa"/>
          </w:tcPr>
          <w:p w:rsidR="00444D42" w:rsidRPr="00444D42" w:rsidRDefault="00444D42" w:rsidP="00444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444D42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en-US" w:eastAsia="ru-RU"/>
              </w:rPr>
              <w:t>I, II</w:t>
            </w:r>
          </w:p>
        </w:tc>
      </w:tr>
      <w:tr w:rsidR="00444D42" w:rsidRPr="00444D42" w:rsidTr="00741D28">
        <w:tc>
          <w:tcPr>
            <w:tcW w:w="2802" w:type="dxa"/>
            <w:shd w:val="clear" w:color="auto" w:fill="auto"/>
          </w:tcPr>
          <w:p w:rsidR="00444D42" w:rsidRPr="00444D42" w:rsidRDefault="00444D42" w:rsidP="00444D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992" w:type="dxa"/>
            <w:shd w:val="clear" w:color="auto" w:fill="auto"/>
          </w:tcPr>
          <w:p w:rsidR="00444D42" w:rsidRPr="00444D42" w:rsidRDefault="00444D42" w:rsidP="00444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444D42" w:rsidRPr="00444D42" w:rsidRDefault="00444D42" w:rsidP="00444D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</w:t>
            </w:r>
          </w:p>
        </w:tc>
        <w:tc>
          <w:tcPr>
            <w:tcW w:w="1559" w:type="dxa"/>
            <w:shd w:val="clear" w:color="auto" w:fill="auto"/>
          </w:tcPr>
          <w:p w:rsidR="00444D42" w:rsidRPr="00444D42" w:rsidRDefault="00444D42" w:rsidP="00444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444D42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en-US" w:eastAsia="ru-RU"/>
              </w:rPr>
              <w:t>I-VI</w:t>
            </w:r>
          </w:p>
        </w:tc>
        <w:tc>
          <w:tcPr>
            <w:tcW w:w="851" w:type="dxa"/>
          </w:tcPr>
          <w:p w:rsidR="00444D42" w:rsidRPr="00444D42" w:rsidRDefault="00444D42" w:rsidP="00444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3" w:type="dxa"/>
          </w:tcPr>
          <w:p w:rsidR="00444D42" w:rsidRPr="00444D42" w:rsidRDefault="00444D42" w:rsidP="00444D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</w:t>
            </w:r>
          </w:p>
        </w:tc>
        <w:tc>
          <w:tcPr>
            <w:tcW w:w="1416" w:type="dxa"/>
          </w:tcPr>
          <w:p w:rsidR="00444D42" w:rsidRPr="00444D42" w:rsidRDefault="00444D42" w:rsidP="00444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444D42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en-US" w:eastAsia="ru-RU"/>
              </w:rPr>
              <w:t>I-VIII</w:t>
            </w:r>
          </w:p>
        </w:tc>
      </w:tr>
      <w:tr w:rsidR="00444D42" w:rsidRPr="00444D42" w:rsidTr="00741D28">
        <w:tc>
          <w:tcPr>
            <w:tcW w:w="2802" w:type="dxa"/>
            <w:shd w:val="clear" w:color="auto" w:fill="auto"/>
          </w:tcPr>
          <w:p w:rsidR="00444D42" w:rsidRPr="00444D42" w:rsidRDefault="00444D42" w:rsidP="00444D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444D42" w:rsidRPr="00444D42" w:rsidRDefault="00444D42" w:rsidP="00444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444D42" w:rsidRPr="00444D42" w:rsidRDefault="00444D42" w:rsidP="00444D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</w:t>
            </w:r>
          </w:p>
        </w:tc>
        <w:tc>
          <w:tcPr>
            <w:tcW w:w="1559" w:type="dxa"/>
            <w:shd w:val="clear" w:color="auto" w:fill="auto"/>
          </w:tcPr>
          <w:p w:rsidR="00444D42" w:rsidRPr="00444D42" w:rsidRDefault="00444D42" w:rsidP="00444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444D42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en-US" w:eastAsia="ru-RU"/>
              </w:rPr>
              <w:t>I-VI</w:t>
            </w:r>
          </w:p>
        </w:tc>
        <w:tc>
          <w:tcPr>
            <w:tcW w:w="851" w:type="dxa"/>
          </w:tcPr>
          <w:p w:rsidR="00444D42" w:rsidRPr="00444D42" w:rsidRDefault="00444D42" w:rsidP="00444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3" w:type="dxa"/>
          </w:tcPr>
          <w:p w:rsidR="00444D42" w:rsidRPr="00444D42" w:rsidRDefault="00444D42" w:rsidP="00444D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</w:t>
            </w:r>
          </w:p>
        </w:tc>
        <w:tc>
          <w:tcPr>
            <w:tcW w:w="1416" w:type="dxa"/>
          </w:tcPr>
          <w:p w:rsidR="00444D42" w:rsidRPr="00444D42" w:rsidRDefault="00444D42" w:rsidP="00444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en-US" w:eastAsia="ru-RU"/>
              </w:rPr>
            </w:pPr>
            <w:r w:rsidRPr="00444D42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en-US" w:eastAsia="ru-RU"/>
              </w:rPr>
              <w:t>I-VIII</w:t>
            </w:r>
          </w:p>
        </w:tc>
      </w:tr>
    </w:tbl>
    <w:p w:rsidR="00444D42" w:rsidRPr="00444D42" w:rsidRDefault="00444D42" w:rsidP="00444D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4D42" w:rsidRPr="00444D42" w:rsidRDefault="00444D42" w:rsidP="00444D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8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4D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Вид контроля:</w:t>
      </w:r>
    </w:p>
    <w:p w:rsidR="00444D42" w:rsidRPr="00444D42" w:rsidRDefault="00864DE0" w:rsidP="00444D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Промежуточная аттестация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з</w:t>
      </w:r>
      <w:r w:rsidR="00444D42" w:rsidRPr="00444D42">
        <w:rPr>
          <w:rFonts w:ascii="Times New Roman" w:eastAsia="Times New Roman" w:hAnsi="Times New Roman" w:cs="Times New Roman"/>
          <w:sz w:val="28"/>
          <w:szCs w:val="28"/>
          <w:lang w:eastAsia="ru-RU"/>
        </w:rPr>
        <w:t>ачет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экзамен.</w:t>
      </w:r>
    </w:p>
    <w:p w:rsidR="00444D42" w:rsidRDefault="00444D42" w:rsidP="00444D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D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Государственная итоговая аттестация </w:t>
      </w:r>
      <w:r w:rsidR="00864DE0">
        <w:rPr>
          <w:rFonts w:ascii="Times New Roman" w:eastAsia="Times New Roman" w:hAnsi="Times New Roman" w:cs="Times New Roman"/>
          <w:sz w:val="28"/>
          <w:szCs w:val="28"/>
          <w:lang w:eastAsia="ru-RU"/>
        </w:rPr>
        <w:t>– э</w:t>
      </w:r>
      <w:r w:rsidRPr="00444D42">
        <w:rPr>
          <w:rFonts w:ascii="Times New Roman" w:eastAsia="Times New Roman" w:hAnsi="Times New Roman" w:cs="Times New Roman"/>
          <w:sz w:val="28"/>
          <w:szCs w:val="28"/>
          <w:lang w:eastAsia="ru-RU"/>
        </w:rPr>
        <w:t>кзамен</w:t>
      </w:r>
      <w:r w:rsidR="00864DE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64DE0" w:rsidRDefault="00864DE0" w:rsidP="00444D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4DE0" w:rsidRDefault="00864DE0" w:rsidP="00444D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4DE0" w:rsidRDefault="00864DE0" w:rsidP="00444D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4DE0" w:rsidRDefault="00864DE0" w:rsidP="00444D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4DE0" w:rsidRDefault="00864DE0" w:rsidP="00444D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4DE0" w:rsidRPr="00444D42" w:rsidRDefault="00864DE0" w:rsidP="00864DE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8C2F7D" w:rsidRDefault="008C2F7D"/>
    <w:sectPr w:rsidR="008C2F7D" w:rsidSect="007955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0658A"/>
    <w:rsid w:val="00282169"/>
    <w:rsid w:val="00444D42"/>
    <w:rsid w:val="0079550F"/>
    <w:rsid w:val="007A4CE3"/>
    <w:rsid w:val="00864DE0"/>
    <w:rsid w:val="008C2F7D"/>
    <w:rsid w:val="009A2F65"/>
    <w:rsid w:val="00B0658A"/>
    <w:rsid w:val="00EA6E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5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6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0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775</Words>
  <Characters>4419</Characters>
  <Application>Microsoft Office Word</Application>
  <DocSecurity>0</DocSecurity>
  <Lines>36</Lines>
  <Paragraphs>10</Paragraphs>
  <ScaleCrop>false</ScaleCrop>
  <Company>КубГМУ</Company>
  <LinksUpToDate>false</LinksUpToDate>
  <CharactersWithSpaces>5184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SvetlanaPO</dc:creator>
  <cp:keywords/>
  <dc:description/>
  <cp:lastModifiedBy>SvetlanaPO</cp:lastModifiedBy>
  <cp:revision>7</cp:revision>
  <dcterms:created xsi:type="dcterms:W3CDTF">2015-11-26T13:09:00Z</dcterms:created>
  <dcterms:modified xsi:type="dcterms:W3CDTF">2017-10-23T08:49:00Z</dcterms:modified>
</cp:coreProperties>
</file>