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E1E" w:rsidRPr="00F978FD" w:rsidRDefault="00201E1E" w:rsidP="00201E1E">
      <w:pPr>
        <w:ind w:right="49"/>
        <w:jc w:val="center"/>
        <w:rPr>
          <w:b/>
        </w:rPr>
      </w:pPr>
      <w:r w:rsidRPr="00F978FD">
        <w:rPr>
          <w:b/>
        </w:rPr>
        <w:t xml:space="preserve">ТЕМАТИЧЕСКИЙ ПЛАН ЗАНЯТИЙ НА </w:t>
      </w:r>
      <w:r w:rsidRPr="00F978FD">
        <w:rPr>
          <w:b/>
          <w:lang w:val="en-US"/>
        </w:rPr>
        <w:t>V</w:t>
      </w:r>
      <w:r w:rsidRPr="00F978FD">
        <w:rPr>
          <w:b/>
        </w:rPr>
        <w:t xml:space="preserve"> СЕМЕСТР</w:t>
      </w:r>
    </w:p>
    <w:p w:rsidR="00201E1E" w:rsidRPr="00F978FD" w:rsidRDefault="00201E1E" w:rsidP="00201E1E">
      <w:pPr>
        <w:ind w:right="49"/>
        <w:jc w:val="center"/>
        <w:rPr>
          <w:b/>
        </w:rPr>
      </w:pPr>
    </w:p>
    <w:p w:rsidR="00422B20" w:rsidRPr="00F978FD" w:rsidRDefault="00422B20">
      <w:pPr>
        <w:ind w:right="49"/>
        <w:jc w:val="both"/>
      </w:pPr>
      <w:r w:rsidRPr="00F978FD">
        <w:t xml:space="preserve">1. </w:t>
      </w:r>
      <w:r w:rsidRPr="00F978FD">
        <w:rPr>
          <w:u w:val="single"/>
        </w:rPr>
        <w:t>Вводное занятие.</w:t>
      </w:r>
      <w:r w:rsidRPr="00F978FD">
        <w:t xml:space="preserve"> Инструктаж о поведении и внешнем виде студентов в клинике. Деонтология и профессиональная этика студентов. Правила общения с больными и персоналом. </w:t>
      </w:r>
      <w:r w:rsidR="00FA38D4" w:rsidRPr="00F978FD">
        <w:t>Организация хирургической помощи в России</w:t>
      </w:r>
      <w:r w:rsidRPr="00F978FD">
        <w:t>.</w:t>
      </w:r>
    </w:p>
    <w:p w:rsidR="00422B20" w:rsidRPr="00F978FD" w:rsidRDefault="00422B20">
      <w:pPr>
        <w:ind w:right="49"/>
        <w:jc w:val="both"/>
      </w:pPr>
      <w:r w:rsidRPr="00F978FD">
        <w:t xml:space="preserve">2. </w:t>
      </w:r>
      <w:r w:rsidRPr="00F978FD">
        <w:rPr>
          <w:u w:val="single"/>
        </w:rPr>
        <w:t>Антисептика.</w:t>
      </w:r>
      <w:r w:rsidRPr="00F978FD">
        <w:t xml:space="preserve"> </w:t>
      </w:r>
      <w:r w:rsidR="00FA38D4" w:rsidRPr="00F978FD">
        <w:t>Механическая, химическая, физическая, биологическая антисептика. Антибиотики</w:t>
      </w:r>
      <w:r w:rsidR="000610DB" w:rsidRPr="00F978FD">
        <w:t xml:space="preserve">: </w:t>
      </w:r>
      <w:proofErr w:type="spellStart"/>
      <w:r w:rsidR="000610DB" w:rsidRPr="00F978FD">
        <w:t>классификация</w:t>
      </w:r>
      <w:proofErr w:type="gramStart"/>
      <w:r w:rsidR="000610DB" w:rsidRPr="00F978FD">
        <w:t>,п</w:t>
      </w:r>
      <w:proofErr w:type="gramEnd"/>
      <w:r w:rsidR="000610DB" w:rsidRPr="00F978FD">
        <w:t>репараты</w:t>
      </w:r>
      <w:proofErr w:type="spellEnd"/>
      <w:r w:rsidR="00FA38D4" w:rsidRPr="00F978FD">
        <w:t xml:space="preserve">. </w:t>
      </w:r>
    </w:p>
    <w:p w:rsidR="00FA38D4" w:rsidRPr="00F978FD" w:rsidRDefault="00422B20">
      <w:pPr>
        <w:ind w:right="49"/>
        <w:jc w:val="both"/>
      </w:pPr>
      <w:r w:rsidRPr="00F978FD">
        <w:t xml:space="preserve">3. </w:t>
      </w:r>
      <w:r w:rsidRPr="00F978FD">
        <w:rPr>
          <w:u w:val="single"/>
        </w:rPr>
        <w:t>Асептика.</w:t>
      </w:r>
      <w:r w:rsidRPr="00F978FD">
        <w:t xml:space="preserve"> Операционный блок, его устройство и оборудование. </w:t>
      </w:r>
      <w:r w:rsidR="00FA38D4" w:rsidRPr="00F978FD">
        <w:t>Современные способы подготовки рук хирурга к операции. Облачение в стерильный халат, одевание перчаток. Обработка операционного поля. Накрывание перевязочного и операционного стола.</w:t>
      </w:r>
    </w:p>
    <w:p w:rsidR="00FA38D4" w:rsidRPr="00F978FD" w:rsidRDefault="00FA38D4" w:rsidP="00FA38D4">
      <w:pPr>
        <w:ind w:right="49"/>
        <w:jc w:val="both"/>
      </w:pPr>
      <w:r w:rsidRPr="00F978FD">
        <w:t xml:space="preserve">4.  </w:t>
      </w:r>
      <w:r w:rsidRPr="00F978FD">
        <w:rPr>
          <w:u w:val="single"/>
        </w:rPr>
        <w:t>Асептика.</w:t>
      </w:r>
      <w:r w:rsidRPr="00F978FD">
        <w:t xml:space="preserve"> Стерилизация белья. Виды перевязочного и шовного материала. Методика стери</w:t>
      </w:r>
      <w:r w:rsidRPr="00F978FD">
        <w:softHyphen/>
        <w:t xml:space="preserve">лизации. Контроль стерилизации. </w:t>
      </w:r>
      <w:proofErr w:type="spellStart"/>
      <w:r w:rsidRPr="00F978FD">
        <w:t>Предстерилизационная</w:t>
      </w:r>
      <w:proofErr w:type="spellEnd"/>
      <w:r w:rsidRPr="00F978FD">
        <w:t xml:space="preserve"> обработка инструментов. Способы термической и холодной стерилизации инструментов, оптических инструментов, перчаток, дренажей.</w:t>
      </w:r>
    </w:p>
    <w:p w:rsidR="00422B20" w:rsidRPr="00F978FD" w:rsidRDefault="00422B20">
      <w:pPr>
        <w:ind w:right="49"/>
        <w:jc w:val="both"/>
        <w:rPr>
          <w:u w:val="single"/>
        </w:rPr>
      </w:pPr>
      <w:r w:rsidRPr="00F978FD">
        <w:t xml:space="preserve">5. </w:t>
      </w:r>
      <w:r w:rsidR="00FA38D4" w:rsidRPr="00F978FD">
        <w:rPr>
          <w:b/>
          <w:u w:val="single"/>
        </w:rPr>
        <w:t>Итоговое занятие по асептики и антисептике.</w:t>
      </w:r>
    </w:p>
    <w:p w:rsidR="00422B20" w:rsidRPr="00F978FD" w:rsidRDefault="00422B20">
      <w:pPr>
        <w:ind w:right="49"/>
        <w:jc w:val="both"/>
      </w:pPr>
      <w:r w:rsidRPr="00F978FD">
        <w:t xml:space="preserve">6.  </w:t>
      </w:r>
      <w:r w:rsidR="000D7FA3" w:rsidRPr="00F978FD">
        <w:rPr>
          <w:u w:val="single"/>
        </w:rPr>
        <w:t>Наркоз</w:t>
      </w:r>
      <w:r w:rsidRPr="00F978FD">
        <w:rPr>
          <w:u w:val="single"/>
        </w:rPr>
        <w:t>.</w:t>
      </w:r>
      <w:r w:rsidRPr="00F978FD">
        <w:t xml:space="preserve"> </w:t>
      </w:r>
      <w:r w:rsidR="0066104C" w:rsidRPr="00F978FD">
        <w:t xml:space="preserve">Подготовка к наркозу: предварительная и непосредственная. </w:t>
      </w:r>
      <w:r w:rsidR="000D7FA3" w:rsidRPr="00F978FD">
        <w:t>Стадии эфирного наркоза.</w:t>
      </w:r>
      <w:r w:rsidRPr="00F978FD">
        <w:t xml:space="preserve"> Устройство наркозного аппарата. </w:t>
      </w:r>
      <w:r w:rsidR="000D7FA3" w:rsidRPr="00F978FD">
        <w:t xml:space="preserve">Препараты для ингаляционного и неингаляционного наркоза. Техника интубации трахеи. </w:t>
      </w:r>
      <w:r w:rsidR="00CC66D2" w:rsidRPr="00F978FD">
        <w:t>Профилактика и лечение основных осложнений наркоза.</w:t>
      </w:r>
    </w:p>
    <w:p w:rsidR="00CC66D2" w:rsidRPr="00F978FD" w:rsidRDefault="00422B20">
      <w:pPr>
        <w:ind w:right="49"/>
        <w:jc w:val="both"/>
      </w:pPr>
      <w:r w:rsidRPr="00F978FD">
        <w:t xml:space="preserve">7.  </w:t>
      </w:r>
      <w:r w:rsidR="00CC66D2" w:rsidRPr="00F978FD">
        <w:rPr>
          <w:u w:val="single"/>
        </w:rPr>
        <w:t>Введение в реаниматологию.</w:t>
      </w:r>
      <w:r w:rsidR="00CC66D2" w:rsidRPr="00F978FD">
        <w:t xml:space="preserve"> </w:t>
      </w:r>
      <w:r w:rsidR="00D63214" w:rsidRPr="00F978FD">
        <w:t xml:space="preserve">Обморок, коллапс, кома, шок. </w:t>
      </w:r>
      <w:proofErr w:type="spellStart"/>
      <w:r w:rsidR="00CC66D2" w:rsidRPr="00F978FD">
        <w:t>Предагональное</w:t>
      </w:r>
      <w:proofErr w:type="spellEnd"/>
      <w:r w:rsidR="00CC66D2" w:rsidRPr="00F978FD">
        <w:t xml:space="preserve"> состояние, агония, клиническая смерть. </w:t>
      </w:r>
      <w:r w:rsidRPr="00F978FD">
        <w:t>Овладение навыками проведения реанимационных мероприятий.</w:t>
      </w:r>
      <w:r w:rsidR="00CC66D2" w:rsidRPr="00F978FD">
        <w:t xml:space="preserve"> </w:t>
      </w:r>
    </w:p>
    <w:p w:rsidR="00CC66D2" w:rsidRPr="00F978FD" w:rsidRDefault="00422B20">
      <w:pPr>
        <w:ind w:right="49"/>
        <w:jc w:val="both"/>
      </w:pPr>
      <w:r w:rsidRPr="00F978FD">
        <w:t xml:space="preserve">8.  </w:t>
      </w:r>
      <w:r w:rsidR="00CC66D2" w:rsidRPr="00F978FD">
        <w:rPr>
          <w:u w:val="single"/>
        </w:rPr>
        <w:t>Местная и регионарная анестезия</w:t>
      </w:r>
      <w:r w:rsidRPr="00F978FD">
        <w:rPr>
          <w:u w:val="single"/>
        </w:rPr>
        <w:t>.</w:t>
      </w:r>
      <w:r w:rsidRPr="00F978FD">
        <w:t xml:space="preserve"> </w:t>
      </w:r>
      <w:r w:rsidR="00CC66D2" w:rsidRPr="00F978FD">
        <w:t>Препараты и т</w:t>
      </w:r>
      <w:r w:rsidRPr="00F978FD">
        <w:t xml:space="preserve">ехника проведения местной анестезии. </w:t>
      </w:r>
      <w:proofErr w:type="spellStart"/>
      <w:r w:rsidRPr="00F978FD">
        <w:t>Спиномозговая</w:t>
      </w:r>
      <w:proofErr w:type="spellEnd"/>
      <w:r w:rsidRPr="00F978FD">
        <w:t xml:space="preserve"> и </w:t>
      </w:r>
      <w:proofErr w:type="spellStart"/>
      <w:r w:rsidRPr="00F978FD">
        <w:t>перидуральная</w:t>
      </w:r>
      <w:proofErr w:type="spellEnd"/>
      <w:r w:rsidRPr="00F978FD">
        <w:t xml:space="preserve"> анестезия. </w:t>
      </w:r>
    </w:p>
    <w:p w:rsidR="00CC66D2" w:rsidRPr="00F978FD" w:rsidRDefault="00422B20">
      <w:pPr>
        <w:ind w:right="49"/>
        <w:jc w:val="both"/>
      </w:pPr>
      <w:r w:rsidRPr="00F978FD">
        <w:t xml:space="preserve">9.  </w:t>
      </w:r>
      <w:r w:rsidRPr="00F978FD">
        <w:rPr>
          <w:u w:val="single"/>
        </w:rPr>
        <w:t>Кровотечение.</w:t>
      </w:r>
      <w:r w:rsidRPr="00F978FD">
        <w:t xml:space="preserve"> </w:t>
      </w:r>
      <w:r w:rsidR="00CC66D2" w:rsidRPr="00F978FD">
        <w:t>Классификация.</w:t>
      </w:r>
      <w:r w:rsidR="00D63214" w:rsidRPr="00F978FD">
        <w:t xml:space="preserve"> Диагностика.</w:t>
      </w:r>
      <w:r w:rsidRPr="00F978FD">
        <w:t xml:space="preserve"> Методы временной и окончательной остановки кровотечений. Наложение кровоостанавливающего жгута, давящей повязки. </w:t>
      </w:r>
    </w:p>
    <w:p w:rsidR="00422B20" w:rsidRPr="00F978FD" w:rsidRDefault="00422B20">
      <w:pPr>
        <w:ind w:right="49"/>
        <w:jc w:val="both"/>
      </w:pPr>
      <w:r w:rsidRPr="00F978FD">
        <w:t>10.</w:t>
      </w:r>
      <w:r w:rsidRPr="00F978FD">
        <w:rPr>
          <w:u w:val="single"/>
        </w:rPr>
        <w:t xml:space="preserve"> Переливание крови.</w:t>
      </w:r>
      <w:r w:rsidRPr="00F978FD">
        <w:t xml:space="preserve"> </w:t>
      </w:r>
      <w:r w:rsidR="007E5C00" w:rsidRPr="00F978FD">
        <w:t>Г</w:t>
      </w:r>
      <w:r w:rsidRPr="00F978FD">
        <w:t>рупп</w:t>
      </w:r>
      <w:r w:rsidR="007E5C00" w:rsidRPr="00F978FD">
        <w:t>ы</w:t>
      </w:r>
      <w:r w:rsidRPr="00F978FD">
        <w:t xml:space="preserve"> крови</w:t>
      </w:r>
      <w:r w:rsidR="007E5C00" w:rsidRPr="00F978FD">
        <w:t xml:space="preserve"> по системе </w:t>
      </w:r>
      <w:r w:rsidR="007E5C00" w:rsidRPr="00F978FD">
        <w:rPr>
          <w:lang w:val="en-US"/>
        </w:rPr>
        <w:t>AB</w:t>
      </w:r>
      <w:r w:rsidR="007E5C00" w:rsidRPr="00F978FD">
        <w:t xml:space="preserve">0 и </w:t>
      </w:r>
      <w:r w:rsidR="007E5C00" w:rsidRPr="00F978FD">
        <w:rPr>
          <w:lang w:val="en-US"/>
        </w:rPr>
        <w:t>Rh</w:t>
      </w:r>
      <w:r w:rsidRPr="00F978FD">
        <w:t>.</w:t>
      </w:r>
      <w:r w:rsidR="007E5C00" w:rsidRPr="00F978FD">
        <w:t xml:space="preserve"> </w:t>
      </w:r>
      <w:r w:rsidR="0066104C" w:rsidRPr="00F978FD">
        <w:t>Компоненты крови, показания к переливанию.</w:t>
      </w:r>
    </w:p>
    <w:p w:rsidR="00422B20" w:rsidRPr="00F978FD" w:rsidRDefault="00422B20">
      <w:pPr>
        <w:ind w:right="49"/>
        <w:jc w:val="both"/>
      </w:pPr>
      <w:r w:rsidRPr="00F978FD">
        <w:t xml:space="preserve">11. </w:t>
      </w:r>
      <w:r w:rsidRPr="00F978FD">
        <w:rPr>
          <w:u w:val="single"/>
        </w:rPr>
        <w:t>Переливание крови.</w:t>
      </w:r>
      <w:r w:rsidRPr="00F978FD">
        <w:t xml:space="preserve"> </w:t>
      </w:r>
      <w:r w:rsidR="007E5C00" w:rsidRPr="00F978FD">
        <w:t>Проба на индивидуальную совместимость и б</w:t>
      </w:r>
      <w:r w:rsidRPr="00F978FD">
        <w:t>иологическая проба. Техника переливания крови</w:t>
      </w:r>
      <w:r w:rsidR="0066104C" w:rsidRPr="00F978FD">
        <w:t>, осложнения, гемотрансфузионный шок. Кровезаменители: классификация, препараты.</w:t>
      </w:r>
    </w:p>
    <w:p w:rsidR="0066104C" w:rsidRPr="00F978FD" w:rsidRDefault="00422B20">
      <w:pPr>
        <w:ind w:right="49"/>
        <w:jc w:val="both"/>
        <w:rPr>
          <w:b/>
        </w:rPr>
      </w:pPr>
      <w:r w:rsidRPr="00F978FD">
        <w:t xml:space="preserve">12. </w:t>
      </w:r>
      <w:r w:rsidR="0066104C" w:rsidRPr="00F978FD">
        <w:rPr>
          <w:b/>
          <w:u w:val="single"/>
        </w:rPr>
        <w:t>Итоговое занятие по анестезиологии, реаниматологии, кровотечениям, трансфузиологии.</w:t>
      </w:r>
    </w:p>
    <w:p w:rsidR="0066104C" w:rsidRPr="00F978FD" w:rsidRDefault="0066104C" w:rsidP="0066104C">
      <w:pPr>
        <w:ind w:right="49"/>
        <w:jc w:val="both"/>
      </w:pPr>
      <w:r w:rsidRPr="00F978FD">
        <w:t xml:space="preserve">13. </w:t>
      </w:r>
      <w:r w:rsidRPr="00F978FD">
        <w:rPr>
          <w:u w:val="single"/>
        </w:rPr>
        <w:t>Десмургия.</w:t>
      </w:r>
      <w:r w:rsidRPr="00F978FD">
        <w:t xml:space="preserve"> Методика наложения бинтовых повязок. Отработка студентами друг на друге и на больных техники наложения повязок. </w:t>
      </w:r>
    </w:p>
    <w:p w:rsidR="00422B20" w:rsidRPr="00F978FD" w:rsidRDefault="00B579D0">
      <w:pPr>
        <w:ind w:right="49"/>
        <w:jc w:val="both"/>
      </w:pPr>
      <w:r w:rsidRPr="00F978FD">
        <w:t xml:space="preserve">14. </w:t>
      </w:r>
      <w:r w:rsidR="00422B20" w:rsidRPr="00F978FD">
        <w:rPr>
          <w:u w:val="single"/>
        </w:rPr>
        <w:t>Методика исследования хирургического больного.</w:t>
      </w:r>
      <w:r w:rsidR="00422B20" w:rsidRPr="00F978FD">
        <w:t xml:space="preserve"> Схема оформления академической истории болезни. Изучение жалоб больного, анамнеза заболевания, анамнеза жизни и общего анамнеза.</w:t>
      </w:r>
    </w:p>
    <w:p w:rsidR="00422B20" w:rsidRPr="00F978FD" w:rsidRDefault="00422B20">
      <w:pPr>
        <w:ind w:right="49"/>
        <w:jc w:val="both"/>
      </w:pPr>
      <w:r w:rsidRPr="00F978FD">
        <w:t>1</w:t>
      </w:r>
      <w:r w:rsidR="003A7726" w:rsidRPr="00F978FD">
        <w:t>5</w:t>
      </w:r>
      <w:r w:rsidRPr="00F978FD">
        <w:t xml:space="preserve">. </w:t>
      </w:r>
      <w:r w:rsidRPr="00F978FD">
        <w:rPr>
          <w:u w:val="single"/>
        </w:rPr>
        <w:t>Методика исследования хирургического больного.</w:t>
      </w:r>
      <w:r w:rsidRPr="00F978FD">
        <w:t xml:space="preserve"> Методика объективного   исследования. Общий   осмотр, оценка общего состояния больного. </w:t>
      </w:r>
      <w:r w:rsidR="003A7726" w:rsidRPr="00F978FD">
        <w:t>П</w:t>
      </w:r>
      <w:r w:rsidRPr="00F978FD">
        <w:t>оложени</w:t>
      </w:r>
      <w:r w:rsidR="003A7726" w:rsidRPr="00F978FD">
        <w:t>е, походка</w:t>
      </w:r>
      <w:r w:rsidRPr="00F978FD">
        <w:t>. Исследование кожи, слизистых оболочек, лимфатической и мы</w:t>
      </w:r>
      <w:r w:rsidRPr="00F978FD">
        <w:softHyphen/>
        <w:t xml:space="preserve">шечной систем. Обследование периферических сосудов. </w:t>
      </w:r>
      <w:r w:rsidR="003A7726" w:rsidRPr="00F978FD">
        <w:t>Объективное исследование опорно-двигательного аппарата.</w:t>
      </w:r>
    </w:p>
    <w:p w:rsidR="003A7726" w:rsidRPr="00F978FD" w:rsidRDefault="00422B20">
      <w:pPr>
        <w:ind w:right="49"/>
        <w:jc w:val="both"/>
      </w:pPr>
      <w:r w:rsidRPr="00F978FD">
        <w:t>1</w:t>
      </w:r>
      <w:r w:rsidR="003A7726" w:rsidRPr="00F978FD">
        <w:t>6</w:t>
      </w:r>
      <w:r w:rsidRPr="00F978FD">
        <w:t xml:space="preserve">. </w:t>
      </w:r>
      <w:r w:rsidRPr="00F978FD">
        <w:rPr>
          <w:u w:val="single"/>
        </w:rPr>
        <w:t>Методика исследования хирургического больного.</w:t>
      </w:r>
      <w:r w:rsidRPr="00F978FD">
        <w:t xml:space="preserve"> Обследование органов брюшной полости. Пальпация, перкуссия, аускультация органов брюшной полости. Исследование места болезни. </w:t>
      </w:r>
    </w:p>
    <w:p w:rsidR="00422B20" w:rsidRPr="00F978FD" w:rsidRDefault="003A7726" w:rsidP="003A7726">
      <w:pPr>
        <w:ind w:right="49"/>
        <w:jc w:val="both"/>
      </w:pPr>
      <w:r w:rsidRPr="00F978FD">
        <w:t>17</w:t>
      </w:r>
      <w:r w:rsidR="00422B20" w:rsidRPr="00F978FD">
        <w:t xml:space="preserve">. </w:t>
      </w:r>
      <w:r w:rsidRPr="00F978FD">
        <w:rPr>
          <w:u w:val="single"/>
        </w:rPr>
        <w:t xml:space="preserve">Хирургическая операция. </w:t>
      </w:r>
      <w:r w:rsidR="00422B20" w:rsidRPr="00F978FD">
        <w:rPr>
          <w:u w:val="single"/>
        </w:rPr>
        <w:t xml:space="preserve">Предоперационный </w:t>
      </w:r>
      <w:r w:rsidRPr="00F978FD">
        <w:rPr>
          <w:u w:val="single"/>
        </w:rPr>
        <w:t xml:space="preserve">и послеоперационный </w:t>
      </w:r>
      <w:r w:rsidR="00422B20" w:rsidRPr="00F978FD">
        <w:rPr>
          <w:u w:val="single"/>
        </w:rPr>
        <w:t>период</w:t>
      </w:r>
      <w:r w:rsidRPr="00F978FD">
        <w:rPr>
          <w:u w:val="single"/>
        </w:rPr>
        <w:t>ы</w:t>
      </w:r>
      <w:r w:rsidR="00422B20" w:rsidRPr="00F978FD">
        <w:rPr>
          <w:u w:val="single"/>
        </w:rPr>
        <w:t>.</w:t>
      </w:r>
      <w:r w:rsidR="00422B20" w:rsidRPr="00F978FD">
        <w:t xml:space="preserve"> Обследование больных, готовящихся к операции. Оценка показаний и противопоказаний. Подготовка больного к операции. </w:t>
      </w:r>
      <w:r w:rsidRPr="00F978FD">
        <w:t>Виды хирургических операций, показания.</w:t>
      </w:r>
      <w:r w:rsidR="00422B20" w:rsidRPr="00F978FD">
        <w:t xml:space="preserve"> Диагностика основных послеоперационных синдромов. Профилактика осложнений. </w:t>
      </w:r>
    </w:p>
    <w:p w:rsidR="0066104C" w:rsidRPr="00F978FD" w:rsidRDefault="0066104C">
      <w:pPr>
        <w:ind w:right="49"/>
        <w:jc w:val="both"/>
      </w:pPr>
    </w:p>
    <w:p w:rsidR="00422B20" w:rsidRPr="00F978FD" w:rsidRDefault="00422B20" w:rsidP="0066104C">
      <w:pPr>
        <w:jc w:val="center"/>
      </w:pPr>
      <w:r w:rsidRPr="00F978FD">
        <w:t>Зав. кафедрой общей хирургии,</w:t>
      </w:r>
      <w:r w:rsidR="0066104C" w:rsidRPr="00F978FD">
        <w:t xml:space="preserve"> </w:t>
      </w:r>
      <w:r w:rsidRPr="00F978FD">
        <w:t>профессор</w:t>
      </w:r>
      <w:r w:rsidRPr="00F978FD">
        <w:tab/>
      </w:r>
      <w:r w:rsidR="0066104C" w:rsidRPr="00F978FD">
        <w:tab/>
      </w:r>
      <w:r w:rsidR="0066104C" w:rsidRPr="00F978FD">
        <w:tab/>
      </w:r>
      <w:r w:rsidRPr="00F978FD">
        <w:tab/>
      </w:r>
      <w:r w:rsidRPr="00F978FD">
        <w:tab/>
        <w:t>Ю.П. Савченко</w:t>
      </w:r>
    </w:p>
    <w:p w:rsidR="00FA38D4" w:rsidRPr="00F978FD" w:rsidRDefault="00FA38D4">
      <w:pPr>
        <w:jc w:val="both"/>
        <w:sectPr w:rsidR="00FA38D4" w:rsidRPr="00F978FD" w:rsidSect="00FA38D4">
          <w:pgSz w:w="12240" w:h="15840" w:code="1"/>
          <w:pgMar w:top="709" w:right="474" w:bottom="567" w:left="709" w:header="720" w:footer="720" w:gutter="0"/>
          <w:cols w:space="141"/>
        </w:sectPr>
      </w:pPr>
    </w:p>
    <w:p w:rsidR="00422B20" w:rsidRPr="00F978FD" w:rsidRDefault="00422B20">
      <w:pPr>
        <w:jc w:val="both"/>
      </w:pPr>
    </w:p>
    <w:p w:rsidR="00422B20" w:rsidRPr="00F978FD" w:rsidRDefault="00422B20">
      <w:pPr>
        <w:jc w:val="both"/>
      </w:pPr>
    </w:p>
    <w:p w:rsidR="00422B20" w:rsidRPr="00F978FD" w:rsidRDefault="00422B20">
      <w:pPr>
        <w:jc w:val="both"/>
      </w:pPr>
    </w:p>
    <w:p w:rsidR="00422B20" w:rsidRPr="00F978FD" w:rsidRDefault="00422B20">
      <w:pPr>
        <w:jc w:val="both"/>
      </w:pPr>
    </w:p>
    <w:p w:rsidR="00E73FAF" w:rsidRDefault="00E73FAF">
      <w:pPr>
        <w:jc w:val="both"/>
      </w:pPr>
    </w:p>
    <w:p w:rsidR="00F978FD" w:rsidRDefault="00F978FD">
      <w:pPr>
        <w:jc w:val="both"/>
      </w:pPr>
    </w:p>
    <w:p w:rsidR="00F978FD" w:rsidRDefault="00F978FD">
      <w:pPr>
        <w:jc w:val="both"/>
      </w:pPr>
    </w:p>
    <w:p w:rsidR="00F978FD" w:rsidRDefault="00F978FD">
      <w:pPr>
        <w:jc w:val="both"/>
      </w:pPr>
    </w:p>
    <w:p w:rsidR="00F978FD" w:rsidRDefault="00F978FD">
      <w:pPr>
        <w:jc w:val="both"/>
      </w:pPr>
    </w:p>
    <w:p w:rsidR="00F978FD" w:rsidRDefault="00F978FD">
      <w:pPr>
        <w:jc w:val="both"/>
      </w:pPr>
    </w:p>
    <w:p w:rsidR="00F978FD" w:rsidRDefault="00F978FD">
      <w:pPr>
        <w:jc w:val="both"/>
      </w:pPr>
    </w:p>
    <w:p w:rsidR="00F978FD" w:rsidRDefault="00F978FD">
      <w:pPr>
        <w:jc w:val="both"/>
      </w:pPr>
    </w:p>
    <w:p w:rsidR="00F978FD" w:rsidRDefault="00F978FD">
      <w:pPr>
        <w:jc w:val="both"/>
      </w:pPr>
    </w:p>
    <w:p w:rsidR="00F978FD" w:rsidRDefault="00F978FD">
      <w:pPr>
        <w:jc w:val="both"/>
      </w:pPr>
    </w:p>
    <w:p w:rsidR="00F978FD" w:rsidRPr="00F978FD" w:rsidRDefault="00F978FD">
      <w:pPr>
        <w:jc w:val="both"/>
      </w:pPr>
      <w:bookmarkStart w:id="0" w:name="_GoBack"/>
      <w:bookmarkEnd w:id="0"/>
    </w:p>
    <w:p w:rsidR="00E73FAF" w:rsidRPr="00F978FD" w:rsidRDefault="00E73FAF">
      <w:pPr>
        <w:jc w:val="both"/>
      </w:pPr>
    </w:p>
    <w:p w:rsidR="00F978FD" w:rsidRPr="00F978FD" w:rsidRDefault="00F978FD" w:rsidP="00F978FD">
      <w:pPr>
        <w:ind w:right="49"/>
        <w:jc w:val="center"/>
        <w:rPr>
          <w:b/>
        </w:rPr>
        <w:sectPr w:rsidR="00F978FD" w:rsidRPr="00F978FD" w:rsidSect="00FA38D4">
          <w:type w:val="continuous"/>
          <w:pgSz w:w="12240" w:h="15840" w:code="1"/>
          <w:pgMar w:top="709" w:right="474" w:bottom="567" w:left="709" w:header="720" w:footer="720" w:gutter="0"/>
          <w:cols w:num="2" w:space="720" w:equalWidth="0">
            <w:col w:w="5387" w:space="141"/>
            <w:col w:w="5529"/>
          </w:cols>
        </w:sectPr>
      </w:pPr>
    </w:p>
    <w:p w:rsidR="00F978FD" w:rsidRPr="00F978FD" w:rsidRDefault="00F978FD" w:rsidP="00F978FD">
      <w:pPr>
        <w:ind w:right="49"/>
        <w:jc w:val="center"/>
        <w:rPr>
          <w:b/>
        </w:rPr>
      </w:pPr>
      <w:r w:rsidRPr="00F978FD">
        <w:rPr>
          <w:b/>
        </w:rPr>
        <w:lastRenderedPageBreak/>
        <w:t xml:space="preserve">ТЕМАТИЧЕСКИЙ ПЛАН ЗАНЯТИЙ НА </w:t>
      </w:r>
      <w:r w:rsidRPr="00F978FD">
        <w:rPr>
          <w:b/>
          <w:lang w:val="en-US"/>
        </w:rPr>
        <w:t>VI</w:t>
      </w:r>
      <w:r w:rsidRPr="00F978FD">
        <w:rPr>
          <w:b/>
        </w:rPr>
        <w:t xml:space="preserve"> СЕМЕСТР</w:t>
      </w:r>
    </w:p>
    <w:p w:rsidR="00F978FD" w:rsidRPr="00F978FD" w:rsidRDefault="00F978FD" w:rsidP="00F978FD">
      <w:pPr>
        <w:ind w:right="49"/>
        <w:jc w:val="center"/>
        <w:rPr>
          <w:b/>
        </w:rPr>
      </w:pPr>
      <w:r w:rsidRPr="00F978FD">
        <w:rPr>
          <w:b/>
        </w:rPr>
        <w:t>(лечебный факультет)</w:t>
      </w:r>
    </w:p>
    <w:p w:rsidR="00F978FD" w:rsidRPr="00F978FD" w:rsidRDefault="00F978FD" w:rsidP="00F978FD">
      <w:pPr>
        <w:ind w:right="49"/>
        <w:jc w:val="center"/>
        <w:rPr>
          <w:b/>
        </w:rPr>
      </w:pPr>
    </w:p>
    <w:p w:rsidR="00F978FD" w:rsidRPr="00F978FD" w:rsidRDefault="00F978FD" w:rsidP="00F978FD">
      <w:pPr>
        <w:spacing w:line="264" w:lineRule="auto"/>
        <w:jc w:val="both"/>
      </w:pPr>
      <w:r w:rsidRPr="00F978FD">
        <w:t xml:space="preserve">1.  </w:t>
      </w:r>
      <w:r w:rsidRPr="00F978FD">
        <w:rPr>
          <w:u w:val="single"/>
        </w:rPr>
        <w:t>Термические и химические ожоги. Отморожения.</w:t>
      </w:r>
      <w:r w:rsidRPr="00F978FD">
        <w:t xml:space="preserve"> Определение глубины и площади ожога. Местное и общее лечение ожогов. Оперативное лечение. Ожоговая болезнь. Отморожения: </w:t>
      </w:r>
      <w:proofErr w:type="spellStart"/>
      <w:r w:rsidRPr="00F978FD">
        <w:t>дореактивный</w:t>
      </w:r>
      <w:proofErr w:type="spellEnd"/>
      <w:r w:rsidRPr="00F978FD">
        <w:t xml:space="preserve"> и реактивный период, первая помощь. Принципы консервативного и хирургического лечения. </w:t>
      </w:r>
    </w:p>
    <w:p w:rsidR="00F978FD" w:rsidRPr="00F978FD" w:rsidRDefault="00F978FD" w:rsidP="00F978FD">
      <w:pPr>
        <w:spacing w:line="264" w:lineRule="auto"/>
        <w:jc w:val="both"/>
      </w:pPr>
      <w:r w:rsidRPr="00F978FD">
        <w:t xml:space="preserve">2.  </w:t>
      </w:r>
      <w:r w:rsidRPr="00F978FD">
        <w:rPr>
          <w:u w:val="single"/>
        </w:rPr>
        <w:t>Раны.</w:t>
      </w:r>
      <w:r w:rsidRPr="00F978FD">
        <w:t xml:space="preserve"> Классификация и диагностика ран. Фазы раневого процесса. Характеристика грануляционной ткани. ПХО. Принципы и способы дренирования р0ан.</w:t>
      </w:r>
    </w:p>
    <w:p w:rsidR="00F978FD" w:rsidRPr="00F978FD" w:rsidRDefault="00F978FD" w:rsidP="00F978FD">
      <w:pPr>
        <w:spacing w:line="264" w:lineRule="auto"/>
        <w:jc w:val="both"/>
        <w:rPr>
          <w:u w:val="single"/>
        </w:rPr>
      </w:pPr>
      <w:r w:rsidRPr="00F978FD">
        <w:t xml:space="preserve">3.  </w:t>
      </w:r>
      <w:r w:rsidRPr="00F978FD">
        <w:rPr>
          <w:u w:val="single"/>
        </w:rPr>
        <w:t>Лечение гнойных  ран.</w:t>
      </w:r>
      <w:r w:rsidRPr="00F978FD">
        <w:t xml:space="preserve"> Хирургическая обработка гнойных ран и </w:t>
      </w:r>
      <w:proofErr w:type="spellStart"/>
      <w:r w:rsidRPr="00F978FD">
        <w:t>некрэктомия</w:t>
      </w:r>
      <w:proofErr w:type="spellEnd"/>
      <w:r w:rsidRPr="00F978FD">
        <w:t xml:space="preserve">. Принципы местного лечения ран. Способы пластического закрытия ран. </w:t>
      </w:r>
      <w:r w:rsidRPr="00F978FD">
        <w:rPr>
          <w:u w:val="single"/>
        </w:rPr>
        <w:t>Столбняк. Газовая гангрена.</w:t>
      </w:r>
    </w:p>
    <w:p w:rsidR="00F978FD" w:rsidRPr="00F978FD" w:rsidRDefault="00F978FD" w:rsidP="00F978FD">
      <w:pPr>
        <w:spacing w:line="264" w:lineRule="auto"/>
        <w:jc w:val="both"/>
      </w:pPr>
      <w:r w:rsidRPr="00F978FD">
        <w:t xml:space="preserve">4.  </w:t>
      </w:r>
      <w:r w:rsidRPr="00F978FD">
        <w:rPr>
          <w:u w:val="single"/>
        </w:rPr>
        <w:t>Обследование травматологических больных. Переломы. Вывихи.</w:t>
      </w:r>
      <w:r w:rsidRPr="00F978FD">
        <w:t xml:space="preserve"> Классификация, клиника, диагностика переломов и вывихов. </w:t>
      </w:r>
      <w:r w:rsidRPr="00F978FD">
        <w:rPr>
          <w:u w:val="single"/>
        </w:rPr>
        <w:t>Первая помощь при переломах и вывихах.</w:t>
      </w:r>
      <w:r w:rsidRPr="00F978FD">
        <w:t xml:space="preserve"> Транспортная иммобилизация. </w:t>
      </w:r>
    </w:p>
    <w:p w:rsidR="00F978FD" w:rsidRPr="00F978FD" w:rsidRDefault="00F978FD" w:rsidP="00F978FD">
      <w:pPr>
        <w:spacing w:line="264" w:lineRule="auto"/>
        <w:jc w:val="both"/>
      </w:pPr>
      <w:r w:rsidRPr="00F978FD">
        <w:t xml:space="preserve">5.  </w:t>
      </w:r>
      <w:r w:rsidRPr="00F978FD">
        <w:rPr>
          <w:u w:val="single"/>
        </w:rPr>
        <w:t>Консервативное лечение переломов и вывихов.</w:t>
      </w:r>
      <w:r w:rsidRPr="00F978FD">
        <w:t xml:space="preserve"> Принципы репозиции костных отломков. Способы консервативного вправления вывихов. Виды гипсовых повязок. Методика изготовления </w:t>
      </w:r>
      <w:proofErr w:type="gramStart"/>
      <w:r w:rsidRPr="00F978FD">
        <w:t>гипсовой</w:t>
      </w:r>
      <w:proofErr w:type="gramEnd"/>
      <w:r w:rsidRPr="00F978FD">
        <w:t xml:space="preserve"> лонгеты. </w:t>
      </w:r>
      <w:r w:rsidRPr="00F978FD">
        <w:rPr>
          <w:u w:val="single"/>
        </w:rPr>
        <w:t>Диагностика и лечение закрытых повреждений мягких тканей</w:t>
      </w:r>
      <w:r w:rsidRPr="00F978FD">
        <w:t xml:space="preserve">: ушиба, растяжения, разрыва. </w:t>
      </w:r>
      <w:r w:rsidRPr="00F978FD">
        <w:rPr>
          <w:u w:val="single"/>
        </w:rPr>
        <w:t xml:space="preserve">Синдром </w:t>
      </w:r>
      <w:proofErr w:type="gramStart"/>
      <w:r w:rsidRPr="00F978FD">
        <w:rPr>
          <w:u w:val="single"/>
        </w:rPr>
        <w:t>длительного</w:t>
      </w:r>
      <w:proofErr w:type="gramEnd"/>
      <w:r w:rsidRPr="00F978FD">
        <w:rPr>
          <w:u w:val="single"/>
        </w:rPr>
        <w:t xml:space="preserve"> сдавления.</w:t>
      </w:r>
      <w:r w:rsidRPr="00F978FD">
        <w:t xml:space="preserve"> </w:t>
      </w:r>
    </w:p>
    <w:p w:rsidR="00F978FD" w:rsidRPr="00F978FD" w:rsidRDefault="00F978FD" w:rsidP="00F978FD">
      <w:pPr>
        <w:spacing w:line="264" w:lineRule="auto"/>
        <w:jc w:val="both"/>
      </w:pPr>
      <w:r w:rsidRPr="00F978FD">
        <w:t xml:space="preserve">6. </w:t>
      </w:r>
      <w:r w:rsidRPr="00F978FD">
        <w:rPr>
          <w:u w:val="single"/>
        </w:rPr>
        <w:t>Оперативное лечение переломов и вывихов.</w:t>
      </w:r>
      <w:r w:rsidRPr="00F978FD">
        <w:t xml:space="preserve"> Виды остеосинтеза, показания к применению. </w:t>
      </w:r>
      <w:r w:rsidRPr="00F978FD">
        <w:rPr>
          <w:u w:val="single"/>
        </w:rPr>
        <w:t>Скелетное вытяжение</w:t>
      </w:r>
      <w:r w:rsidRPr="00F978FD">
        <w:t>: методика, принадлежности, технические особенности.</w:t>
      </w:r>
    </w:p>
    <w:p w:rsidR="00F978FD" w:rsidRPr="00F978FD" w:rsidRDefault="00F978FD" w:rsidP="00F978FD">
      <w:pPr>
        <w:spacing w:line="264" w:lineRule="auto"/>
        <w:jc w:val="both"/>
      </w:pPr>
      <w:r w:rsidRPr="00F978FD">
        <w:t xml:space="preserve">7. </w:t>
      </w:r>
      <w:r w:rsidRPr="00F978FD">
        <w:rPr>
          <w:b/>
        </w:rPr>
        <w:t>Итоговое занятие по повреждениям.</w:t>
      </w:r>
    </w:p>
    <w:p w:rsidR="00F978FD" w:rsidRPr="00F978FD" w:rsidRDefault="00F978FD" w:rsidP="00F978FD">
      <w:pPr>
        <w:spacing w:line="264" w:lineRule="auto"/>
        <w:jc w:val="both"/>
        <w:rPr>
          <w:b/>
        </w:rPr>
      </w:pPr>
      <w:r w:rsidRPr="00F978FD">
        <w:t xml:space="preserve">8. </w:t>
      </w:r>
      <w:r w:rsidRPr="00F978FD">
        <w:rPr>
          <w:b/>
        </w:rPr>
        <w:t>Итоговое занятие по практическим навыкам.</w:t>
      </w:r>
    </w:p>
    <w:p w:rsidR="00F978FD" w:rsidRPr="00F978FD" w:rsidRDefault="00F978FD" w:rsidP="00F978FD">
      <w:pPr>
        <w:spacing w:line="264" w:lineRule="auto"/>
        <w:jc w:val="both"/>
      </w:pPr>
      <w:r w:rsidRPr="00F978FD">
        <w:t xml:space="preserve">9.  </w:t>
      </w:r>
      <w:r w:rsidRPr="00F978FD">
        <w:rPr>
          <w:u w:val="single"/>
        </w:rPr>
        <w:t>Хирургическая инфекция.</w:t>
      </w:r>
      <w:r w:rsidRPr="00F978FD">
        <w:t xml:space="preserve"> Классификация. Инфильтрат, абсцесс, флегмона: клиника, диагностика, лечение. Принципы назначения антибактериальной терапии. </w:t>
      </w:r>
      <w:r w:rsidRPr="00F978FD">
        <w:rPr>
          <w:u w:val="single"/>
        </w:rPr>
        <w:t>Гнойные заболевания клетчаточных</w:t>
      </w:r>
      <w:r w:rsidRPr="00F978FD">
        <w:rPr>
          <w:u w:val="single"/>
        </w:rPr>
        <w:tab/>
        <w:t>пространств.</w:t>
      </w:r>
      <w:r w:rsidRPr="00F978FD">
        <w:t xml:space="preserve"> Флегмоны шеи, гнойный </w:t>
      </w:r>
      <w:proofErr w:type="spellStart"/>
      <w:r w:rsidRPr="00F978FD">
        <w:t>медиастенит</w:t>
      </w:r>
      <w:proofErr w:type="spellEnd"/>
      <w:r w:rsidRPr="00F978FD">
        <w:t>, флегмона забрюшинного   пространства, парапроктит. Флегмоны кисти и стопы. Тендовагинит. Особенности диагностики и оперативного лечения.</w:t>
      </w:r>
    </w:p>
    <w:p w:rsidR="00F978FD" w:rsidRPr="00F978FD" w:rsidRDefault="00F978FD" w:rsidP="00F978FD">
      <w:pPr>
        <w:spacing w:line="264" w:lineRule="auto"/>
        <w:jc w:val="both"/>
      </w:pPr>
      <w:r w:rsidRPr="00F978FD">
        <w:t xml:space="preserve">10. </w:t>
      </w:r>
      <w:r w:rsidRPr="00F978FD">
        <w:rPr>
          <w:u w:val="single"/>
        </w:rPr>
        <w:t>Отдельные виды острой гнойной инфекции мягких тканей</w:t>
      </w:r>
      <w:r w:rsidRPr="00F978FD">
        <w:t xml:space="preserve">: фурункул, карбункул, </w:t>
      </w:r>
      <w:proofErr w:type="gramStart"/>
      <w:r w:rsidRPr="00F978FD">
        <w:t>рожа</w:t>
      </w:r>
      <w:proofErr w:type="gramEnd"/>
      <w:r w:rsidRPr="00F978FD">
        <w:t xml:space="preserve">, </w:t>
      </w:r>
      <w:proofErr w:type="spellStart"/>
      <w:r w:rsidRPr="00F978FD">
        <w:t>эризепилоид</w:t>
      </w:r>
      <w:proofErr w:type="spellEnd"/>
      <w:r w:rsidRPr="00F978FD">
        <w:t>, панариций, паронихия, тендовагинит. Принципы и методы консервативного и оперативного лечения. Осложнения гнойной инфекции: лимфангит, лимфаденит, тромбофлебит.</w:t>
      </w:r>
    </w:p>
    <w:p w:rsidR="00F978FD" w:rsidRPr="00F978FD" w:rsidRDefault="00F978FD" w:rsidP="00F978FD">
      <w:pPr>
        <w:spacing w:line="264" w:lineRule="auto"/>
        <w:jc w:val="both"/>
      </w:pPr>
      <w:r w:rsidRPr="00F978FD">
        <w:t xml:space="preserve">11. </w:t>
      </w:r>
      <w:r w:rsidRPr="00F978FD">
        <w:rPr>
          <w:u w:val="single"/>
        </w:rPr>
        <w:t>Гнойные заболевания железистых органов</w:t>
      </w:r>
      <w:r w:rsidRPr="00F978FD">
        <w:t>: паро</w:t>
      </w:r>
      <w:r w:rsidRPr="00F978FD">
        <w:softHyphen/>
        <w:t xml:space="preserve">тит, мастит. Классификация, клиника, диагностика, лечение. </w:t>
      </w:r>
      <w:r w:rsidRPr="00F978FD">
        <w:rPr>
          <w:u w:val="single"/>
        </w:rPr>
        <w:t>Эмпиема плевры.</w:t>
      </w:r>
      <w:r w:rsidRPr="00F978FD">
        <w:t xml:space="preserve"> Классификация, диагностика. Пункция плевральной полости. Виды дренирования. Оперативное лечение. </w:t>
      </w:r>
    </w:p>
    <w:p w:rsidR="00F978FD" w:rsidRPr="00F978FD" w:rsidRDefault="00F978FD" w:rsidP="00F978FD">
      <w:pPr>
        <w:spacing w:line="264" w:lineRule="auto"/>
        <w:jc w:val="both"/>
      </w:pPr>
      <w:r w:rsidRPr="00F978FD">
        <w:t xml:space="preserve">12. </w:t>
      </w:r>
      <w:r w:rsidRPr="00F978FD">
        <w:rPr>
          <w:u w:val="single"/>
        </w:rPr>
        <w:t>Перитонит.</w:t>
      </w:r>
      <w:r w:rsidRPr="00F978FD">
        <w:t xml:space="preserve"> Классификация, клиника, диагностика. Особенности общего и хирургического лечения. Методы дренирования брюшной полости. </w:t>
      </w:r>
      <w:r w:rsidRPr="00F978FD">
        <w:rPr>
          <w:u w:val="single"/>
        </w:rPr>
        <w:t>Сепсис</w:t>
      </w:r>
      <w:r w:rsidRPr="00F978FD">
        <w:t>: клинические признаки, лечение.</w:t>
      </w:r>
    </w:p>
    <w:p w:rsidR="00F978FD" w:rsidRPr="00F978FD" w:rsidRDefault="00F978FD" w:rsidP="00F978FD">
      <w:pPr>
        <w:spacing w:line="264" w:lineRule="auto"/>
        <w:jc w:val="both"/>
      </w:pPr>
      <w:r w:rsidRPr="00F978FD">
        <w:t xml:space="preserve">13. </w:t>
      </w:r>
      <w:r w:rsidRPr="00F978FD">
        <w:rPr>
          <w:u w:val="single"/>
        </w:rPr>
        <w:t>Острая и хроническая гнойная инфекция костей и суставов.</w:t>
      </w:r>
      <w:r w:rsidRPr="00F978FD">
        <w:t xml:space="preserve"> Острый и хронический остеомиелит. Клиническая и рентгенологическая диагностика. Оперативное лечение. Гнойный артрит. Бурсит. </w:t>
      </w:r>
    </w:p>
    <w:p w:rsidR="00F978FD" w:rsidRPr="00F978FD" w:rsidRDefault="00F978FD" w:rsidP="00F978FD">
      <w:pPr>
        <w:spacing w:line="264" w:lineRule="auto"/>
        <w:jc w:val="both"/>
      </w:pPr>
      <w:r w:rsidRPr="00F978FD">
        <w:t xml:space="preserve">14. </w:t>
      </w:r>
      <w:r w:rsidRPr="00F978FD">
        <w:rPr>
          <w:u w:val="single"/>
        </w:rPr>
        <w:t>Некрозы, гангрены, язвы, свищи</w:t>
      </w:r>
      <w:r w:rsidRPr="00F978FD">
        <w:t xml:space="preserve">: классификация, клиника, диагностика, лечение. </w:t>
      </w:r>
    </w:p>
    <w:p w:rsidR="00F978FD" w:rsidRPr="00F978FD" w:rsidRDefault="00F978FD" w:rsidP="00F978FD">
      <w:pPr>
        <w:spacing w:line="264" w:lineRule="auto"/>
        <w:jc w:val="both"/>
        <w:rPr>
          <w:b/>
        </w:rPr>
      </w:pPr>
      <w:r w:rsidRPr="00F978FD">
        <w:t xml:space="preserve">15. </w:t>
      </w:r>
      <w:r w:rsidRPr="00F978FD">
        <w:rPr>
          <w:b/>
        </w:rPr>
        <w:t>Итоговое занятие по хирур</w:t>
      </w:r>
      <w:r w:rsidRPr="00F978FD">
        <w:rPr>
          <w:b/>
        </w:rPr>
        <w:softHyphen/>
        <w:t>гической инфекции.</w:t>
      </w:r>
    </w:p>
    <w:p w:rsidR="00F978FD" w:rsidRPr="00F978FD" w:rsidRDefault="00F978FD" w:rsidP="00F978FD">
      <w:pPr>
        <w:spacing w:line="264" w:lineRule="auto"/>
        <w:jc w:val="both"/>
      </w:pPr>
      <w:r w:rsidRPr="00F978FD">
        <w:t xml:space="preserve">16. </w:t>
      </w:r>
      <w:r w:rsidRPr="00F978FD">
        <w:rPr>
          <w:u w:val="single"/>
        </w:rPr>
        <w:t>Доброкачественные и злокачественные опухоли.</w:t>
      </w:r>
      <w:r w:rsidRPr="00F978FD">
        <w:t xml:space="preserve"> Классификация. Особенности обследования онкологических больных. Предопухолевые заболевания, их диагностика. Принципы диагностики и оперативного лечения.</w:t>
      </w:r>
    </w:p>
    <w:p w:rsidR="00F978FD" w:rsidRPr="00F978FD" w:rsidRDefault="00F978FD" w:rsidP="00F978FD">
      <w:pPr>
        <w:spacing w:line="264" w:lineRule="auto"/>
        <w:jc w:val="both"/>
      </w:pPr>
      <w:r w:rsidRPr="00F978FD">
        <w:t>17. Консультативное занятие.</w:t>
      </w:r>
    </w:p>
    <w:p w:rsidR="00F978FD" w:rsidRPr="00F978FD" w:rsidRDefault="00F978FD" w:rsidP="00F978FD">
      <w:pPr>
        <w:jc w:val="both"/>
      </w:pPr>
    </w:p>
    <w:p w:rsidR="00F978FD" w:rsidRPr="00F978FD" w:rsidRDefault="00F978FD" w:rsidP="00F978FD">
      <w:pPr>
        <w:jc w:val="center"/>
      </w:pPr>
      <w:r w:rsidRPr="00F978FD">
        <w:t>Зав. кафедрой общей хирургии, профессор</w:t>
      </w:r>
      <w:r w:rsidRPr="00F978FD">
        <w:tab/>
      </w:r>
      <w:r w:rsidRPr="00F978FD">
        <w:tab/>
      </w:r>
      <w:r w:rsidRPr="00F978FD">
        <w:tab/>
      </w:r>
      <w:r w:rsidRPr="00F978FD">
        <w:tab/>
        <w:t>Ю.П. Савченко</w:t>
      </w:r>
    </w:p>
    <w:p w:rsidR="00F978FD" w:rsidRPr="00F978FD" w:rsidRDefault="00F978FD" w:rsidP="00F978FD">
      <w:pPr>
        <w:jc w:val="center"/>
      </w:pPr>
    </w:p>
    <w:p w:rsidR="00F978FD" w:rsidRPr="00F978FD" w:rsidRDefault="00F978FD" w:rsidP="00F978FD">
      <w:pPr>
        <w:jc w:val="center"/>
      </w:pPr>
    </w:p>
    <w:p w:rsidR="00F978FD" w:rsidRPr="00F978FD" w:rsidRDefault="00F978FD" w:rsidP="00F978FD">
      <w:pPr>
        <w:jc w:val="center"/>
      </w:pPr>
    </w:p>
    <w:p w:rsidR="00F978FD" w:rsidRPr="00F978FD" w:rsidRDefault="00F978FD" w:rsidP="00F978FD">
      <w:pPr>
        <w:jc w:val="center"/>
      </w:pPr>
    </w:p>
    <w:p w:rsidR="00F978FD" w:rsidRPr="00F978FD" w:rsidRDefault="00F978FD" w:rsidP="00F978FD">
      <w:pPr>
        <w:jc w:val="center"/>
      </w:pPr>
    </w:p>
    <w:p w:rsidR="00F978FD" w:rsidRPr="00F978FD" w:rsidRDefault="00F978FD" w:rsidP="00F978FD">
      <w:pPr>
        <w:jc w:val="center"/>
      </w:pPr>
    </w:p>
    <w:p w:rsidR="00F978FD" w:rsidRPr="00F978FD" w:rsidRDefault="00F978FD" w:rsidP="00F978FD">
      <w:pPr>
        <w:jc w:val="center"/>
      </w:pPr>
    </w:p>
    <w:p w:rsidR="00F978FD" w:rsidRDefault="00F978FD">
      <w:pPr>
        <w:jc w:val="both"/>
        <w:rPr>
          <w:sz w:val="18"/>
        </w:rPr>
      </w:pPr>
    </w:p>
    <w:sectPr w:rsidR="00F978FD" w:rsidSect="00F978FD">
      <w:type w:val="continuous"/>
      <w:pgSz w:w="12240" w:h="15840" w:code="1"/>
      <w:pgMar w:top="709" w:right="474" w:bottom="567" w:left="709" w:header="720" w:footer="720" w:gutter="0"/>
      <w:cols w:space="14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2516F"/>
    <w:multiLevelType w:val="hybridMultilevel"/>
    <w:tmpl w:val="F0B88870"/>
    <w:lvl w:ilvl="0" w:tplc="50F8ACD6">
      <w:start w:val="8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2F94CE3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D850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E89F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6442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72395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CD0F8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4CCF7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50C38F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7997C7B"/>
    <w:multiLevelType w:val="hybridMultilevel"/>
    <w:tmpl w:val="8EC8016E"/>
    <w:lvl w:ilvl="0" w:tplc="C5ACD1EA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4DC5AE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EBC03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9E52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BC4C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90BD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18C6F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48F2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1B427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compatSetting w:name="compatibilityMode" w:uri="http://schemas.microsoft.com/office/word" w:val="12"/>
  </w:compat>
  <w:rsids>
    <w:rsidRoot w:val="009731AB"/>
    <w:rsid w:val="000610DB"/>
    <w:rsid w:val="000D7FA3"/>
    <w:rsid w:val="00156233"/>
    <w:rsid w:val="00201E1E"/>
    <w:rsid w:val="00263998"/>
    <w:rsid w:val="002817C4"/>
    <w:rsid w:val="00370E88"/>
    <w:rsid w:val="003A7726"/>
    <w:rsid w:val="00422B20"/>
    <w:rsid w:val="00530A80"/>
    <w:rsid w:val="0066104C"/>
    <w:rsid w:val="007E5C00"/>
    <w:rsid w:val="0083234D"/>
    <w:rsid w:val="00937AFC"/>
    <w:rsid w:val="009731AB"/>
    <w:rsid w:val="00A76EAA"/>
    <w:rsid w:val="00B579D0"/>
    <w:rsid w:val="00CC66D2"/>
    <w:rsid w:val="00D56736"/>
    <w:rsid w:val="00D63214"/>
    <w:rsid w:val="00E72ABF"/>
    <w:rsid w:val="00E73FAF"/>
    <w:rsid w:val="00F978FD"/>
    <w:rsid w:val="00FA38D4"/>
    <w:rsid w:val="00FF2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D7"/>
    <w:rPr>
      <w:sz w:val="24"/>
      <w:szCs w:val="24"/>
    </w:rPr>
  </w:style>
  <w:style w:type="paragraph" w:styleId="1">
    <w:name w:val="heading 1"/>
    <w:basedOn w:val="a"/>
    <w:next w:val="a"/>
    <w:qFormat/>
    <w:rsid w:val="00FF2ED7"/>
    <w:pPr>
      <w:keepNext/>
      <w:jc w:val="center"/>
      <w:outlineLvl w:val="0"/>
    </w:pPr>
    <w:rPr>
      <w:u w:val="single"/>
    </w:rPr>
  </w:style>
  <w:style w:type="paragraph" w:styleId="2">
    <w:name w:val="heading 2"/>
    <w:basedOn w:val="a"/>
    <w:next w:val="a"/>
    <w:qFormat/>
    <w:rsid w:val="00FF2ED7"/>
    <w:pPr>
      <w:keepNext/>
      <w:jc w:val="center"/>
      <w:outlineLvl w:val="1"/>
    </w:pPr>
    <w:rPr>
      <w:b/>
      <w:bCs/>
      <w:u w:val="single"/>
    </w:rPr>
  </w:style>
  <w:style w:type="paragraph" w:styleId="3">
    <w:name w:val="heading 3"/>
    <w:basedOn w:val="a"/>
    <w:next w:val="a"/>
    <w:qFormat/>
    <w:rsid w:val="00FF2ED7"/>
    <w:pPr>
      <w:keepNext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FF2ED7"/>
    <w:pPr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3</Pages>
  <Words>933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Naaxis</dc:creator>
  <cp:lastModifiedBy>User</cp:lastModifiedBy>
  <cp:revision>7</cp:revision>
  <cp:lastPrinted>2017-08-30T07:23:00Z</cp:lastPrinted>
  <dcterms:created xsi:type="dcterms:W3CDTF">2016-08-29T06:23:00Z</dcterms:created>
  <dcterms:modified xsi:type="dcterms:W3CDTF">2020-03-18T07:23:00Z</dcterms:modified>
</cp:coreProperties>
</file>