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3F" w:rsidRPr="00D5631B" w:rsidRDefault="0004773F" w:rsidP="00111C24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 w:rsidRPr="00D5631B">
        <w:rPr>
          <w:rFonts w:ascii="Times New Roman" w:hAnsi="Times New Roman" w:cs="Times New Roman"/>
          <w:b/>
          <w:sz w:val="28"/>
          <w:szCs w:val="28"/>
        </w:rPr>
        <w:t>ЗАНЯТИЙ ПО «НЕВРОЛОГИИ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НЕЙРОХИРУРГИИ</w:t>
      </w:r>
      <w:r w:rsidRPr="00D5631B">
        <w:rPr>
          <w:rFonts w:ascii="Times New Roman" w:hAnsi="Times New Roman" w:cs="Times New Roman"/>
          <w:b/>
          <w:sz w:val="28"/>
          <w:szCs w:val="28"/>
        </w:rPr>
        <w:t>»</w:t>
      </w:r>
    </w:p>
    <w:p w:rsidR="0004773F" w:rsidRPr="00D5631B" w:rsidRDefault="0004773F" w:rsidP="00111C24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СО СТУДЕНТАМИ  4 КУРСА ЛЕЧЕБНОГО ФАКУЛЬТЕТА </w:t>
      </w:r>
    </w:p>
    <w:p w:rsidR="0004773F" w:rsidRPr="00536521" w:rsidRDefault="0004773F" w:rsidP="0004773F">
      <w:pPr>
        <w:shd w:val="clear" w:color="auto" w:fill="FFFFFF"/>
        <w:spacing w:after="269"/>
        <w:jc w:val="center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  <w:r w:rsidRPr="00D5631B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5631B">
        <w:rPr>
          <w:rFonts w:ascii="Times New Roman" w:hAnsi="Times New Roman" w:cs="Times New Roman"/>
          <w:b/>
          <w:sz w:val="28"/>
          <w:szCs w:val="28"/>
        </w:rPr>
        <w:t xml:space="preserve"> СЕМЕСТРЕ</w:t>
      </w:r>
      <w:r w:rsidRPr="00536521">
        <w:rPr>
          <w:rFonts w:ascii="Times New Roman" w:hAnsi="Times New Roman" w:cs="Times New Roman"/>
          <w:b/>
          <w:iCs/>
          <w:spacing w:val="-16"/>
          <w:sz w:val="24"/>
          <w:szCs w:val="24"/>
        </w:rPr>
        <w:t xml:space="preserve"> </w:t>
      </w:r>
    </w:p>
    <w:tbl>
      <w:tblPr>
        <w:tblW w:w="96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8367"/>
      </w:tblGrid>
      <w:tr w:rsidR="0004773F" w:rsidRPr="00C20E4B" w:rsidTr="0081148E">
        <w:trPr>
          <w:trHeight w:val="15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8"/>
                <w:szCs w:val="28"/>
                <w:highlight w:val="black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№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C20E4B" w:rsidRDefault="0004773F" w:rsidP="0081148E">
            <w:pPr>
              <w:spacing w:before="202"/>
              <w:jc w:val="center"/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  <w:highlight w:val="black"/>
              </w:rPr>
            </w:pPr>
            <w:r w:rsidRPr="00C20E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ТЕМЫ  ПРАКТИЧЕСКИХ  ЗАНЯТИЙ</w:t>
            </w:r>
          </w:p>
        </w:tc>
      </w:tr>
      <w:tr w:rsidR="0004773F" w:rsidRPr="00C20E4B" w:rsidTr="0081148E">
        <w:trPr>
          <w:trHeight w:val="63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3A3641" w:rsidRDefault="0004773F" w:rsidP="00111C2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 исследования неврологического статуса, правила оформления истории болезни.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Курация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больных.</w:t>
            </w:r>
          </w:p>
        </w:tc>
      </w:tr>
      <w:tr w:rsidR="0004773F" w:rsidRPr="00C20E4B" w:rsidTr="0081148E">
        <w:trPr>
          <w:trHeight w:val="30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кровоснабжения. Синдромы поражения отдельных бассейнов. Хронические нарушения мозгового кровообращения.</w:t>
            </w:r>
          </w:p>
        </w:tc>
      </w:tr>
      <w:tr w:rsidR="0004773F" w:rsidRPr="00C20E4B" w:rsidTr="0081148E">
        <w:trPr>
          <w:trHeight w:val="15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 (в т.ч. как осложнения с</w:t>
            </w:r>
            <w:r w:rsidRPr="00111C24">
              <w:rPr>
                <w:rFonts w:ascii="Times New Roman" w:hAnsi="Times New Roman" w:cs="Times New Roman"/>
                <w:sz w:val="28"/>
                <w:szCs w:val="28"/>
              </w:rPr>
              <w:t xml:space="preserve">оматических заболеваний). Острые нарушения мозгового кровообращения. </w:t>
            </w:r>
          </w:p>
        </w:tc>
      </w:tr>
      <w:tr w:rsidR="0004773F" w:rsidRPr="00C20E4B" w:rsidTr="0081148E">
        <w:trPr>
          <w:trHeight w:val="21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pStyle w:val="3"/>
              <w:spacing w:line="276" w:lineRule="auto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Инфекцион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заболевания нервной системы</w:t>
            </w:r>
            <w:r w:rsidRPr="00111C24">
              <w:rPr>
                <w:rFonts w:ascii="Times New Roman" w:hAnsi="Times New Roman" w:cs="Times New Roman"/>
                <w:sz w:val="28"/>
                <w:szCs w:val="28"/>
              </w:rPr>
              <w:t xml:space="preserve">. Менингиты, энцефалиты, миелиты, </w:t>
            </w:r>
            <w:proofErr w:type="spellStart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нейротуберкулез</w:t>
            </w:r>
            <w:proofErr w:type="spellEnd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нейросифилис</w:t>
            </w:r>
            <w:proofErr w:type="spellEnd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нейроСПИД</w:t>
            </w:r>
            <w:proofErr w:type="spellEnd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773F" w:rsidRPr="00C20E4B" w:rsidTr="00111C24">
        <w:trPr>
          <w:trHeight w:val="110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Инфекционные заболевания нервной системы.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>Демиелинизирующие</w:t>
            </w:r>
            <w:proofErr w:type="spellEnd"/>
            <w:r w:rsidRPr="00111C24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 нервной системы (рассеянный склероз, ОРЭМ)</w:t>
            </w:r>
          </w:p>
        </w:tc>
      </w:tr>
      <w:tr w:rsidR="0004773F" w:rsidRPr="00C20E4B" w:rsidTr="0081148E">
        <w:trPr>
          <w:trHeight w:val="37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периферической нервной системы (в т.ч.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вертеброгенные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04773F" w:rsidRPr="00C20E4B" w:rsidTr="0081148E">
        <w:trPr>
          <w:trHeight w:val="66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111C24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Наследственные заболевания нервной системы (нервно-мышечные, дегенеративные,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факоматозы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</w:tc>
      </w:tr>
      <w:tr w:rsidR="0004773F" w:rsidRPr="00C20E4B" w:rsidTr="0081148E">
        <w:trPr>
          <w:trHeight w:val="96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3A3641" w:rsidRDefault="0004773F" w:rsidP="00111C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Пароксизмальные расстройства сознания: эпилепсия, обмороки. </w:t>
            </w:r>
            <w:r w:rsidRPr="003A364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Неврозы и </w:t>
            </w:r>
            <w:proofErr w:type="spellStart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неврозоподобные</w:t>
            </w:r>
            <w:proofErr w:type="spellEnd"/>
            <w:r w:rsidRPr="003A3641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заболевания.</w:t>
            </w:r>
            <w:r w:rsidRPr="003A36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Поражение нервной системы при соматических заболеваниях.</w:t>
            </w:r>
          </w:p>
        </w:tc>
      </w:tr>
      <w:tr w:rsidR="0004773F" w:rsidRPr="00C20E4B" w:rsidTr="0081148E">
        <w:trPr>
          <w:trHeight w:val="3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3A3641" w:rsidRDefault="0004773F" w:rsidP="00811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41">
              <w:rPr>
                <w:rFonts w:ascii="Times New Roman" w:hAnsi="Times New Roman" w:cs="Times New Roman"/>
                <w:sz w:val="28"/>
                <w:szCs w:val="28"/>
              </w:rPr>
              <w:t>Черепная и спинальная травма. Опухоли нервной системы.</w:t>
            </w:r>
          </w:p>
        </w:tc>
      </w:tr>
      <w:tr w:rsidR="0004773F" w:rsidRPr="00C20E4B" w:rsidTr="0081148E">
        <w:trPr>
          <w:trHeight w:val="50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Default="0004773F" w:rsidP="0081148E">
            <w:pPr>
              <w:shd w:val="clear" w:color="auto" w:fill="FFFFFF"/>
              <w:spacing w:before="12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73F" w:rsidRPr="003A3641" w:rsidRDefault="0004773F" w:rsidP="008114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истории болезни. Сдача практических навыков.</w:t>
            </w:r>
          </w:p>
        </w:tc>
      </w:tr>
    </w:tbl>
    <w:p w:rsidR="0004773F" w:rsidRDefault="0004773F" w:rsidP="0004773F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3"/>
        <w:tblW w:w="0" w:type="auto"/>
        <w:tblInd w:w="-318" w:type="dxa"/>
        <w:tblLook w:val="04A0"/>
      </w:tblPr>
      <w:tblGrid>
        <w:gridCol w:w="3655"/>
        <w:gridCol w:w="2710"/>
        <w:gridCol w:w="3524"/>
      </w:tblGrid>
      <w:tr w:rsidR="00C17F1B" w:rsidTr="0081148E"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ind w:left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Зав. кафедрой нервных болезней и нейрохирургии с  курсом нервных болезней и нейрохирургии ФПК и ППС</w:t>
            </w:r>
          </w:p>
        </w:tc>
        <w:tc>
          <w:tcPr>
            <w:tcW w:w="2710" w:type="dxa"/>
            <w:tcBorders>
              <w:top w:val="nil"/>
              <w:left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ind w:left="146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д.м.н.</w:t>
            </w:r>
            <w:proofErr w:type="gram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рофессор</w:t>
            </w:r>
            <w:proofErr w:type="spell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</w:t>
            </w: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Г.Г.Музлаев</w:t>
            </w:r>
            <w:proofErr w:type="spellEnd"/>
          </w:p>
        </w:tc>
      </w:tr>
    </w:tbl>
    <w:p w:rsidR="0028095D" w:rsidRPr="0004773F" w:rsidRDefault="0028095D" w:rsidP="00C17F1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28095D" w:rsidRPr="0004773F" w:rsidSect="0011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773F"/>
    <w:rsid w:val="0004773F"/>
    <w:rsid w:val="00111C24"/>
    <w:rsid w:val="0028095D"/>
    <w:rsid w:val="002D6049"/>
    <w:rsid w:val="00442E4F"/>
    <w:rsid w:val="00C1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3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4773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73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table" w:styleId="a3">
    <w:name w:val="Table Grid"/>
    <w:basedOn w:val="a1"/>
    <w:uiPriority w:val="59"/>
    <w:rsid w:val="00C17F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КГМУ</dc:creator>
  <cp:lastModifiedBy>КГМУ</cp:lastModifiedBy>
  <cp:revision>3</cp:revision>
  <dcterms:created xsi:type="dcterms:W3CDTF">2018-01-29T06:19:00Z</dcterms:created>
  <dcterms:modified xsi:type="dcterms:W3CDTF">2018-01-29T06:38:00Z</dcterms:modified>
</cp:coreProperties>
</file>