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D25" w:rsidRPr="009D30E9" w:rsidRDefault="003C7D25" w:rsidP="00DA549E">
      <w:pPr>
        <w:tabs>
          <w:tab w:val="left" w:pos="2996"/>
        </w:tabs>
        <w:spacing w:after="0"/>
        <w:jc w:val="center"/>
        <w:rPr>
          <w:rFonts w:cs="Times New Roman"/>
          <w:b/>
          <w:szCs w:val="28"/>
        </w:rPr>
      </w:pPr>
      <w:r w:rsidRPr="009D30E9">
        <w:rPr>
          <w:rFonts w:cs="Times New Roman"/>
          <w:b/>
          <w:szCs w:val="28"/>
        </w:rPr>
        <w:t>АННОТАЦИЯ</w:t>
      </w:r>
    </w:p>
    <w:p w:rsidR="003C7D25" w:rsidRPr="009D30E9" w:rsidRDefault="003C7D25" w:rsidP="00DA549E">
      <w:pPr>
        <w:tabs>
          <w:tab w:val="left" w:pos="2996"/>
        </w:tabs>
        <w:spacing w:after="0"/>
        <w:jc w:val="center"/>
        <w:rPr>
          <w:rFonts w:cs="Times New Roman"/>
          <w:szCs w:val="28"/>
        </w:rPr>
      </w:pPr>
      <w:r w:rsidRPr="009D30E9">
        <w:rPr>
          <w:rFonts w:cs="Times New Roman"/>
          <w:b/>
          <w:szCs w:val="28"/>
        </w:rPr>
        <w:t>рабочей программы дисциплины</w:t>
      </w:r>
      <w:r w:rsidRPr="009D30E9">
        <w:rPr>
          <w:rFonts w:cs="Times New Roman"/>
          <w:szCs w:val="28"/>
        </w:rPr>
        <w:t xml:space="preserve"> «</w:t>
      </w:r>
      <w:r>
        <w:rPr>
          <w:rFonts w:cs="Times New Roman"/>
          <w:szCs w:val="28"/>
        </w:rPr>
        <w:t>Военная г</w:t>
      </w:r>
      <w:r w:rsidRPr="009D30E9">
        <w:rPr>
          <w:rFonts w:cs="Times New Roman"/>
          <w:szCs w:val="28"/>
        </w:rPr>
        <w:t>игиена»</w:t>
      </w:r>
    </w:p>
    <w:p w:rsidR="003C7D25" w:rsidRPr="009D30E9" w:rsidRDefault="003C7D25" w:rsidP="00DA549E">
      <w:pPr>
        <w:tabs>
          <w:tab w:val="left" w:pos="2996"/>
        </w:tabs>
        <w:spacing w:after="0"/>
        <w:jc w:val="center"/>
        <w:rPr>
          <w:rFonts w:cs="Times New Roman"/>
          <w:b/>
          <w:szCs w:val="28"/>
        </w:rPr>
      </w:pPr>
      <w:r w:rsidRPr="009D30E9">
        <w:rPr>
          <w:rFonts w:cs="Times New Roman"/>
          <w:b/>
          <w:szCs w:val="28"/>
        </w:rPr>
        <w:t>специальности 3</w:t>
      </w:r>
      <w:r>
        <w:rPr>
          <w:rFonts w:cs="Times New Roman"/>
          <w:b/>
          <w:szCs w:val="28"/>
        </w:rPr>
        <w:t>2</w:t>
      </w:r>
      <w:r w:rsidRPr="009D30E9">
        <w:rPr>
          <w:rFonts w:cs="Times New Roman"/>
          <w:b/>
          <w:szCs w:val="28"/>
        </w:rPr>
        <w:t>.05.0</w:t>
      </w:r>
      <w:r>
        <w:rPr>
          <w:rFonts w:cs="Times New Roman"/>
          <w:b/>
          <w:szCs w:val="28"/>
        </w:rPr>
        <w:t>1</w:t>
      </w:r>
      <w:r w:rsidRPr="009D30E9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Медико-профилактическое дело</w:t>
      </w:r>
    </w:p>
    <w:p w:rsidR="003C7D25" w:rsidRPr="009D30E9" w:rsidRDefault="003C7D25" w:rsidP="00DA549E">
      <w:pPr>
        <w:tabs>
          <w:tab w:val="left" w:pos="2996"/>
        </w:tabs>
        <w:spacing w:after="0"/>
        <w:jc w:val="center"/>
        <w:rPr>
          <w:rFonts w:cs="Times New Roman"/>
          <w:szCs w:val="28"/>
        </w:rPr>
      </w:pPr>
    </w:p>
    <w:p w:rsidR="003C7D25" w:rsidRPr="00050463" w:rsidRDefault="003C7D25" w:rsidP="00DA549E">
      <w:pPr>
        <w:tabs>
          <w:tab w:val="left" w:pos="2996"/>
        </w:tabs>
        <w:spacing w:after="0"/>
        <w:jc w:val="both"/>
        <w:rPr>
          <w:rFonts w:cs="Times New Roman"/>
          <w:szCs w:val="28"/>
        </w:rPr>
      </w:pPr>
      <w:r w:rsidRPr="00050463">
        <w:rPr>
          <w:rFonts w:cs="Times New Roman"/>
          <w:b/>
          <w:szCs w:val="28"/>
        </w:rPr>
        <w:t>Дисциплина реализуется на кафедре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i/>
          <w:szCs w:val="28"/>
        </w:rPr>
        <w:t>гигиены с экологией</w:t>
      </w:r>
    </w:p>
    <w:p w:rsidR="003C7D25" w:rsidRPr="00050463" w:rsidRDefault="003C7D25" w:rsidP="00AD1045">
      <w:pPr>
        <w:spacing w:after="0"/>
        <w:jc w:val="both"/>
        <w:rPr>
          <w:rFonts w:cs="Times New Roman"/>
          <w:szCs w:val="28"/>
        </w:rPr>
      </w:pPr>
      <w:r w:rsidRPr="00050463">
        <w:rPr>
          <w:rFonts w:cs="Times New Roman"/>
          <w:b/>
          <w:szCs w:val="28"/>
        </w:rPr>
        <w:t>В структуре ОПОП относится к циклу</w:t>
      </w:r>
      <w:r w:rsidRPr="00050463">
        <w:rPr>
          <w:rFonts w:cs="Times New Roman"/>
          <w:szCs w:val="28"/>
        </w:rPr>
        <w:t xml:space="preserve"> </w:t>
      </w:r>
      <w:r w:rsidR="00AD1045">
        <w:rPr>
          <w:rFonts w:cs="Times New Roman"/>
          <w:i/>
          <w:szCs w:val="28"/>
        </w:rPr>
        <w:t>обязательной части Б1.О.</w:t>
      </w:r>
      <w:r w:rsidR="00F733F0">
        <w:rPr>
          <w:rFonts w:cs="Times New Roman"/>
          <w:i/>
          <w:szCs w:val="28"/>
        </w:rPr>
        <w:t>42</w:t>
      </w:r>
      <w:bookmarkStart w:id="0" w:name="_GoBack"/>
      <w:bookmarkEnd w:id="0"/>
    </w:p>
    <w:p w:rsidR="003C7D25" w:rsidRPr="00050463" w:rsidRDefault="003C7D25" w:rsidP="00DA549E">
      <w:pPr>
        <w:tabs>
          <w:tab w:val="left" w:pos="2996"/>
        </w:tabs>
        <w:spacing w:after="0"/>
        <w:jc w:val="both"/>
        <w:rPr>
          <w:rFonts w:cs="Times New Roman"/>
          <w:i/>
          <w:szCs w:val="28"/>
        </w:rPr>
      </w:pPr>
      <w:r w:rsidRPr="00050463">
        <w:rPr>
          <w:rFonts w:cs="Times New Roman"/>
          <w:b/>
          <w:szCs w:val="28"/>
        </w:rPr>
        <w:t>Общая трудоемкость дисциплины: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i/>
          <w:szCs w:val="28"/>
        </w:rPr>
        <w:t>3 зачетные единицы, 108 час</w:t>
      </w:r>
      <w:proofErr w:type="gramStart"/>
      <w:r w:rsidRPr="00050463">
        <w:rPr>
          <w:rFonts w:cs="Times New Roman"/>
          <w:i/>
          <w:szCs w:val="28"/>
        </w:rPr>
        <w:t xml:space="preserve">., </w:t>
      </w:r>
      <w:proofErr w:type="gramEnd"/>
      <w:r w:rsidRPr="00050463">
        <w:rPr>
          <w:rFonts w:cs="Times New Roman"/>
          <w:i/>
          <w:szCs w:val="28"/>
        </w:rPr>
        <w:t xml:space="preserve">из них аудиторные </w:t>
      </w:r>
      <w:r w:rsidR="00050463" w:rsidRPr="00050463">
        <w:rPr>
          <w:rFonts w:cs="Times New Roman"/>
          <w:i/>
          <w:szCs w:val="28"/>
        </w:rPr>
        <w:t>72</w:t>
      </w:r>
      <w:r w:rsidRPr="00050463">
        <w:rPr>
          <w:rFonts w:cs="Times New Roman"/>
          <w:i/>
          <w:szCs w:val="28"/>
        </w:rPr>
        <w:t xml:space="preserve"> час.</w:t>
      </w:r>
    </w:p>
    <w:p w:rsidR="003C7D25" w:rsidRPr="00050463" w:rsidRDefault="003C7D25" w:rsidP="00DA549E">
      <w:pPr>
        <w:tabs>
          <w:tab w:val="left" w:pos="2996"/>
        </w:tabs>
        <w:spacing w:after="0"/>
        <w:jc w:val="both"/>
        <w:rPr>
          <w:rFonts w:cs="Times New Roman"/>
          <w:b/>
          <w:i/>
          <w:szCs w:val="28"/>
        </w:rPr>
      </w:pPr>
      <w:r w:rsidRPr="00050463">
        <w:rPr>
          <w:rFonts w:cs="Times New Roman"/>
          <w:b/>
          <w:szCs w:val="28"/>
        </w:rPr>
        <w:t>Является основой для изучения последующих дисциплин: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bCs/>
          <w:i/>
          <w:szCs w:val="28"/>
        </w:rPr>
        <w:t>гигиена труда,</w:t>
      </w:r>
      <w:r w:rsidR="00050463" w:rsidRPr="00050463">
        <w:rPr>
          <w:rFonts w:cs="Times New Roman"/>
          <w:bCs/>
          <w:i/>
          <w:szCs w:val="28"/>
        </w:rPr>
        <w:t xml:space="preserve"> эпидемиология, военная эпидемиология</w:t>
      </w:r>
      <w:r w:rsidRPr="00050463">
        <w:rPr>
          <w:rFonts w:cs="Times New Roman"/>
          <w:bCs/>
          <w:i/>
          <w:szCs w:val="28"/>
        </w:rPr>
        <w:t>, радиационная гигиена</w:t>
      </w:r>
      <w:r w:rsidRPr="00050463">
        <w:rPr>
          <w:rFonts w:cs="Times New Roman"/>
          <w:b/>
          <w:i/>
          <w:szCs w:val="28"/>
        </w:rPr>
        <w:t xml:space="preserve"> </w:t>
      </w:r>
    </w:p>
    <w:p w:rsidR="003C7D25" w:rsidRPr="00050463" w:rsidRDefault="003C7D25" w:rsidP="00DA549E">
      <w:pPr>
        <w:tabs>
          <w:tab w:val="left" w:pos="2996"/>
        </w:tabs>
        <w:autoSpaceDE w:val="0"/>
        <w:autoSpaceDN w:val="0"/>
        <w:adjustRightInd w:val="0"/>
        <w:spacing w:after="0"/>
        <w:jc w:val="both"/>
        <w:rPr>
          <w:rFonts w:eastAsia="TimesNewRomanPSMT" w:cs="Times New Roman"/>
          <w:i/>
          <w:szCs w:val="28"/>
        </w:rPr>
      </w:pPr>
      <w:r w:rsidRPr="00050463">
        <w:rPr>
          <w:rFonts w:cs="Times New Roman"/>
          <w:b/>
          <w:szCs w:val="28"/>
        </w:rPr>
        <w:t xml:space="preserve">Цель дисциплины - </w:t>
      </w:r>
      <w:r w:rsidRPr="00050463">
        <w:rPr>
          <w:rFonts w:eastAsia="TimesNewRomanPSMT" w:cs="Times New Roman"/>
          <w:i/>
          <w:szCs w:val="28"/>
        </w:rPr>
        <w:t>изучение закономерностей влияния факторов окружающей среды и условий службы на здоровье и работоспособность военнослужащих в военное время и население в экстремальных и чрезвычайных условиях мирного времени.</w:t>
      </w:r>
    </w:p>
    <w:p w:rsidR="003C7D25" w:rsidRPr="00050463" w:rsidRDefault="003C7D25" w:rsidP="00DA549E">
      <w:pPr>
        <w:tabs>
          <w:tab w:val="left" w:pos="2996"/>
        </w:tabs>
        <w:autoSpaceDE w:val="0"/>
        <w:autoSpaceDN w:val="0"/>
        <w:adjustRightInd w:val="0"/>
        <w:spacing w:after="0"/>
        <w:jc w:val="both"/>
        <w:rPr>
          <w:rFonts w:eastAsia="Calibri" w:cs="Times New Roman"/>
          <w:i/>
          <w:szCs w:val="28"/>
        </w:rPr>
      </w:pPr>
      <w:r w:rsidRPr="00050463">
        <w:rPr>
          <w:rFonts w:eastAsia="TimesNewRomanPSMT" w:cs="Times New Roman"/>
          <w:b/>
          <w:szCs w:val="28"/>
        </w:rPr>
        <w:t xml:space="preserve">Задачи дисциплины - </w:t>
      </w:r>
      <w:r w:rsidRPr="00050463">
        <w:rPr>
          <w:rFonts w:cs="Times New Roman"/>
          <w:i/>
          <w:szCs w:val="28"/>
        </w:rPr>
        <w:t xml:space="preserve">изучение организации и проведения санитарно-эпидемиологического надзора, санитарно-гигиенических мероприятий в Вооруженных Силах (ВС) РФ в военное время и чрезвычайных ситуациях мирного времени; изучение природных и антропогенных (вредных) факторов окружающей среды, влияющих на здоровье военнослужащих и мирного населения в экстремальных и чрезвычайных условиях; </w:t>
      </w:r>
      <w:r w:rsidRPr="00050463">
        <w:rPr>
          <w:rFonts w:eastAsia="Calibri" w:cs="Times New Roman"/>
          <w:i/>
          <w:szCs w:val="28"/>
        </w:rPr>
        <w:t>изучение закономерностей влияния факторов и условий военной службы на личный состав ВС РФ; разработка и организация мероприятий по устранению неблагоприятно действующих факторов или ограничению их влияния на здоровье военнослужащих до безопасных уровней; организация мероприятий по профилактике профессиональных заболеваний личного состава ВС РФ.</w:t>
      </w:r>
    </w:p>
    <w:p w:rsidR="003C7D25" w:rsidRPr="00050463" w:rsidRDefault="003C7D25" w:rsidP="00DA549E">
      <w:pPr>
        <w:tabs>
          <w:tab w:val="left" w:pos="2996"/>
        </w:tabs>
        <w:spacing w:after="0"/>
        <w:jc w:val="both"/>
        <w:rPr>
          <w:rFonts w:cs="Times New Roman"/>
          <w:i/>
          <w:szCs w:val="28"/>
        </w:rPr>
      </w:pPr>
      <w:r w:rsidRPr="00050463">
        <w:rPr>
          <w:rFonts w:cs="Times New Roman"/>
          <w:b/>
          <w:szCs w:val="28"/>
        </w:rPr>
        <w:t xml:space="preserve">Планируемые результаты освоения дисциплины в </w:t>
      </w:r>
      <w:proofErr w:type="spellStart"/>
      <w:r w:rsidRPr="00050463">
        <w:rPr>
          <w:rFonts w:cs="Times New Roman"/>
          <w:b/>
          <w:szCs w:val="28"/>
        </w:rPr>
        <w:t>компетентностном</w:t>
      </w:r>
      <w:proofErr w:type="spellEnd"/>
      <w:r w:rsidRPr="00050463">
        <w:rPr>
          <w:rFonts w:cs="Times New Roman"/>
          <w:b/>
          <w:szCs w:val="28"/>
        </w:rPr>
        <w:t xml:space="preserve"> формате: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i/>
          <w:szCs w:val="28"/>
        </w:rPr>
        <w:t>универсальные (УК-1), общепрофессиональные (ОПК-</w:t>
      </w:r>
      <w:r w:rsidR="00050463" w:rsidRPr="00050463">
        <w:rPr>
          <w:rFonts w:cs="Times New Roman"/>
          <w:i/>
          <w:szCs w:val="28"/>
        </w:rPr>
        <w:t>6</w:t>
      </w:r>
      <w:r w:rsidRPr="00050463">
        <w:rPr>
          <w:rFonts w:cs="Times New Roman"/>
          <w:i/>
          <w:szCs w:val="28"/>
        </w:rPr>
        <w:t>)</w:t>
      </w:r>
    </w:p>
    <w:p w:rsidR="00050463" w:rsidRPr="00050463" w:rsidRDefault="003C7D25" w:rsidP="00DA549E">
      <w:pPr>
        <w:pStyle w:val="a3"/>
        <w:tabs>
          <w:tab w:val="left" w:pos="2996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050463">
        <w:rPr>
          <w:rFonts w:ascii="Times New Roman" w:hAnsi="Times New Roman" w:cs="Times New Roman"/>
          <w:b/>
          <w:sz w:val="28"/>
          <w:szCs w:val="28"/>
        </w:rPr>
        <w:t>Содержание дисциплины:</w:t>
      </w:r>
      <w:r w:rsidRPr="00050463">
        <w:rPr>
          <w:rFonts w:ascii="Times New Roman" w:hAnsi="Times New Roman" w:cs="Times New Roman"/>
          <w:sz w:val="28"/>
          <w:szCs w:val="28"/>
        </w:rPr>
        <w:t xml:space="preserve"> </w:t>
      </w:r>
      <w:r w:rsidR="00050463" w:rsidRPr="00050463">
        <w:rPr>
          <w:rFonts w:ascii="Times New Roman" w:hAnsi="Times New Roman" w:cs="Times New Roman"/>
          <w:i/>
          <w:sz w:val="28"/>
          <w:szCs w:val="28"/>
        </w:rPr>
        <w:t>Модуль 1. Методология военной гигиены. Основы государственного санитарно-эпидемиологического надзора и медицинского контроля за жизнедеятельностью и бытом войск. Модуль 2. Гигиена размещения войск. Модуль 3. Гигиена питания войск. Модуль 4. Гигиена водоснабжения войск.  Модуль 5. Гигиена военного труда. Модуль 6. Гигиена передвижения войск</w:t>
      </w:r>
    </w:p>
    <w:p w:rsidR="003C7D25" w:rsidRPr="00050463" w:rsidRDefault="003C7D25" w:rsidP="00DA549E">
      <w:pPr>
        <w:tabs>
          <w:tab w:val="left" w:pos="2996"/>
        </w:tabs>
        <w:spacing w:after="0"/>
        <w:ind w:left="-28" w:right="-28"/>
        <w:jc w:val="both"/>
        <w:rPr>
          <w:rFonts w:eastAsia="TimesNewRomanPSMT" w:cs="Times New Roman"/>
          <w:i/>
          <w:color w:val="000000" w:themeColor="text1"/>
          <w:szCs w:val="28"/>
        </w:rPr>
      </w:pPr>
      <w:r w:rsidRPr="00050463">
        <w:rPr>
          <w:rFonts w:eastAsia="TimesNewRomanPSMT" w:cs="Times New Roman"/>
          <w:b/>
          <w:color w:val="000000" w:themeColor="text1"/>
          <w:szCs w:val="28"/>
        </w:rPr>
        <w:t>Виды самостоятельной работы студентов:</w:t>
      </w:r>
      <w:r w:rsidRPr="00050463">
        <w:rPr>
          <w:rFonts w:eastAsia="TimesNewRomanPSMT" w:cs="Times New Roman"/>
          <w:color w:val="000000" w:themeColor="text1"/>
          <w:szCs w:val="28"/>
        </w:rPr>
        <w:t xml:space="preserve"> </w:t>
      </w:r>
      <w:r w:rsidRPr="00050463">
        <w:rPr>
          <w:rFonts w:eastAsia="TimesNewRomanPSMT" w:cs="Times New Roman"/>
          <w:i/>
          <w:color w:val="000000" w:themeColor="text1"/>
          <w:szCs w:val="28"/>
        </w:rPr>
        <w:t>с</w:t>
      </w:r>
      <w:r w:rsidRPr="00050463">
        <w:rPr>
          <w:rFonts w:cs="Times New Roman"/>
          <w:i/>
          <w:szCs w:val="28"/>
        </w:rPr>
        <w:t xml:space="preserve">амоподготовка по учебно-целевым вопросам, решение ситуационных задач, работа с литературой и </w:t>
      </w:r>
      <w:proofErr w:type="spellStart"/>
      <w:r w:rsidRPr="00050463">
        <w:rPr>
          <w:rFonts w:cs="Times New Roman"/>
          <w:i/>
          <w:szCs w:val="28"/>
        </w:rPr>
        <w:t>интернет-ресурсами</w:t>
      </w:r>
      <w:proofErr w:type="spellEnd"/>
      <w:r w:rsidRPr="00050463">
        <w:rPr>
          <w:rFonts w:cs="Times New Roman"/>
          <w:i/>
          <w:szCs w:val="28"/>
        </w:rPr>
        <w:t xml:space="preserve">, </w:t>
      </w:r>
      <w:r w:rsidR="00050463" w:rsidRPr="00050463">
        <w:rPr>
          <w:rFonts w:cs="Times New Roman"/>
          <w:i/>
          <w:szCs w:val="28"/>
        </w:rPr>
        <w:t xml:space="preserve">подготовка индивидуальных и групповых проектов, </w:t>
      </w:r>
      <w:r w:rsidRPr="00050463">
        <w:rPr>
          <w:rFonts w:cs="Times New Roman"/>
          <w:i/>
          <w:szCs w:val="28"/>
        </w:rPr>
        <w:t>подготовка к итоговому занятию</w:t>
      </w:r>
    </w:p>
    <w:p w:rsidR="003C7D25" w:rsidRPr="00050463" w:rsidRDefault="003C7D25" w:rsidP="00DA549E">
      <w:pPr>
        <w:tabs>
          <w:tab w:val="left" w:pos="2996"/>
        </w:tabs>
        <w:autoSpaceDE w:val="0"/>
        <w:autoSpaceDN w:val="0"/>
        <w:adjustRightInd w:val="0"/>
        <w:spacing w:after="0"/>
        <w:jc w:val="both"/>
        <w:rPr>
          <w:rFonts w:cs="Times New Roman"/>
          <w:i/>
          <w:szCs w:val="28"/>
        </w:rPr>
      </w:pPr>
      <w:r w:rsidRPr="00050463">
        <w:rPr>
          <w:rFonts w:cs="Times New Roman"/>
          <w:b/>
          <w:szCs w:val="28"/>
        </w:rPr>
        <w:t>Основные образовательные технологии: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i/>
          <w:szCs w:val="28"/>
        </w:rPr>
        <w:t>интегративно-модульное обучение на основе личностно-</w:t>
      </w:r>
      <w:proofErr w:type="spellStart"/>
      <w:r w:rsidRPr="00050463">
        <w:rPr>
          <w:rFonts w:cs="Times New Roman"/>
          <w:i/>
          <w:szCs w:val="28"/>
        </w:rPr>
        <w:t>деятельностного</w:t>
      </w:r>
      <w:proofErr w:type="spellEnd"/>
      <w:r w:rsidRPr="00050463">
        <w:rPr>
          <w:rFonts w:cs="Times New Roman"/>
          <w:i/>
          <w:szCs w:val="28"/>
        </w:rPr>
        <w:t xml:space="preserve">, индивидуально-дифференцированного, </w:t>
      </w:r>
      <w:proofErr w:type="spellStart"/>
      <w:r w:rsidRPr="00050463">
        <w:rPr>
          <w:rFonts w:cs="Times New Roman"/>
          <w:i/>
          <w:szCs w:val="28"/>
        </w:rPr>
        <w:t>компетентностного</w:t>
      </w:r>
      <w:proofErr w:type="spellEnd"/>
      <w:r w:rsidRPr="00050463">
        <w:rPr>
          <w:rFonts w:cs="Times New Roman"/>
          <w:i/>
          <w:szCs w:val="28"/>
        </w:rPr>
        <w:t xml:space="preserve"> подходов, обучение в сотрудничестве, проблемное и практико-ориентированно обучение, презентации, аудио- и видео конференции</w:t>
      </w:r>
    </w:p>
    <w:p w:rsidR="003C7D25" w:rsidRPr="00050463" w:rsidRDefault="003C7D25" w:rsidP="00DA549E">
      <w:pPr>
        <w:tabs>
          <w:tab w:val="left" w:pos="2996"/>
        </w:tabs>
        <w:spacing w:after="0"/>
        <w:jc w:val="both"/>
        <w:rPr>
          <w:rFonts w:cs="Times New Roman"/>
          <w:i/>
          <w:szCs w:val="28"/>
        </w:rPr>
      </w:pPr>
      <w:r w:rsidRPr="00050463">
        <w:rPr>
          <w:rFonts w:cs="Times New Roman"/>
          <w:b/>
          <w:szCs w:val="28"/>
        </w:rPr>
        <w:t>Перечень оценочных средств: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i/>
          <w:szCs w:val="28"/>
        </w:rPr>
        <w:t xml:space="preserve">дискуссия, научно-исследовательская работа, проект, доклад, собеседование </w:t>
      </w:r>
    </w:p>
    <w:p w:rsidR="003C7D25" w:rsidRPr="00050463" w:rsidRDefault="003C7D25" w:rsidP="00DA549E">
      <w:pPr>
        <w:tabs>
          <w:tab w:val="left" w:pos="2996"/>
        </w:tabs>
        <w:autoSpaceDE w:val="0"/>
        <w:autoSpaceDN w:val="0"/>
        <w:adjustRightInd w:val="0"/>
        <w:spacing w:after="0"/>
        <w:jc w:val="both"/>
        <w:rPr>
          <w:rFonts w:cs="Times New Roman"/>
          <w:szCs w:val="28"/>
        </w:rPr>
      </w:pPr>
      <w:r w:rsidRPr="00050463">
        <w:rPr>
          <w:rFonts w:cs="Times New Roman"/>
          <w:b/>
          <w:szCs w:val="28"/>
        </w:rPr>
        <w:t>Виды и формы контроля:</w:t>
      </w:r>
      <w:r w:rsidRPr="00050463">
        <w:rPr>
          <w:rFonts w:cs="Times New Roman"/>
          <w:szCs w:val="28"/>
        </w:rPr>
        <w:t xml:space="preserve"> </w:t>
      </w:r>
      <w:r w:rsidRPr="00050463">
        <w:rPr>
          <w:rFonts w:cs="Times New Roman"/>
          <w:i/>
          <w:szCs w:val="28"/>
        </w:rPr>
        <w:t>текущий, промежуточный (зачтено)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3C7D25"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06563"/>
    <w:multiLevelType w:val="hybridMultilevel"/>
    <w:tmpl w:val="85C68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25"/>
    <w:rsid w:val="00050463"/>
    <w:rsid w:val="003C7D25"/>
    <w:rsid w:val="006C0B77"/>
    <w:rsid w:val="008242FF"/>
    <w:rsid w:val="00870751"/>
    <w:rsid w:val="00922C48"/>
    <w:rsid w:val="00AD1045"/>
    <w:rsid w:val="00B915B7"/>
    <w:rsid w:val="00DA549E"/>
    <w:rsid w:val="00EA59DF"/>
    <w:rsid w:val="00ED5807"/>
    <w:rsid w:val="00EE4070"/>
    <w:rsid w:val="00F12C76"/>
    <w:rsid w:val="00F7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2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uiPriority w:val="99"/>
    <w:rsid w:val="003C7D25"/>
    <w:rPr>
      <w:rFonts w:ascii="Times New Roman" w:hAnsi="Times New Roman" w:cs="Times New Roman"/>
      <w:sz w:val="20"/>
      <w:szCs w:val="20"/>
    </w:rPr>
  </w:style>
  <w:style w:type="paragraph" w:styleId="a3">
    <w:name w:val="Plain Text"/>
    <w:basedOn w:val="a"/>
    <w:link w:val="a4"/>
    <w:rsid w:val="003C7D25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7D2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2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uiPriority w:val="99"/>
    <w:rsid w:val="003C7D25"/>
    <w:rPr>
      <w:rFonts w:ascii="Times New Roman" w:hAnsi="Times New Roman" w:cs="Times New Roman"/>
      <w:sz w:val="20"/>
      <w:szCs w:val="20"/>
    </w:rPr>
  </w:style>
  <w:style w:type="paragraph" w:styleId="a3">
    <w:name w:val="Plain Text"/>
    <w:basedOn w:val="a"/>
    <w:link w:val="a4"/>
    <w:rsid w:val="003C7D25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C7D2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Федотова Екатерина Евгеньевна</cp:lastModifiedBy>
  <cp:revision>6</cp:revision>
  <dcterms:created xsi:type="dcterms:W3CDTF">2022-02-21T09:35:00Z</dcterms:created>
  <dcterms:modified xsi:type="dcterms:W3CDTF">2022-03-17T12:39:00Z</dcterms:modified>
</cp:coreProperties>
</file>