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CCB" w:rsidRPr="00CF3EED" w:rsidRDefault="00B34FE2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34FE2" w:rsidRPr="00CF3EED" w:rsidRDefault="00FB10AF" w:rsidP="00B34F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r w:rsidR="00B34FE2" w:rsidRPr="00CF3EED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793D51" w:rsidRPr="00CF3EED">
        <w:rPr>
          <w:rFonts w:ascii="Times New Roman" w:hAnsi="Times New Roman" w:cs="Times New Roman"/>
          <w:sz w:val="24"/>
          <w:szCs w:val="24"/>
        </w:rPr>
        <w:t>«</w:t>
      </w:r>
      <w:r w:rsidR="009F2DAF">
        <w:rPr>
          <w:rFonts w:ascii="Times New Roman" w:hAnsi="Times New Roman" w:cs="Times New Roman"/>
          <w:sz w:val="24"/>
          <w:szCs w:val="24"/>
        </w:rPr>
        <w:t>Гигиена</w:t>
      </w:r>
      <w:r w:rsidR="009F2DAF" w:rsidRPr="009F2DAF">
        <w:rPr>
          <w:rFonts w:ascii="Times New Roman" w:hAnsi="Times New Roman" w:cs="Times New Roman"/>
          <w:sz w:val="24"/>
          <w:szCs w:val="24"/>
        </w:rPr>
        <w:t xml:space="preserve"> </w:t>
      </w:r>
      <w:r w:rsidR="009F2DAF">
        <w:rPr>
          <w:rFonts w:ascii="Times New Roman" w:hAnsi="Times New Roman" w:cs="Times New Roman"/>
          <w:sz w:val="24"/>
          <w:szCs w:val="24"/>
        </w:rPr>
        <w:t>труда</w:t>
      </w:r>
      <w:r w:rsidR="00793D51" w:rsidRPr="00CF3EED">
        <w:rPr>
          <w:rFonts w:ascii="Times New Roman" w:hAnsi="Times New Roman" w:cs="Times New Roman"/>
          <w:sz w:val="24"/>
          <w:szCs w:val="24"/>
        </w:rPr>
        <w:t>»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391A6C">
        <w:rPr>
          <w:rFonts w:ascii="Times New Roman" w:hAnsi="Times New Roman" w:cs="Times New Roman"/>
          <w:i/>
          <w:sz w:val="24"/>
          <w:szCs w:val="24"/>
        </w:rPr>
        <w:t>профильных гигиенических дисциплин и эпидемиологии.</w:t>
      </w:r>
    </w:p>
    <w:p w:rsidR="00793D51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391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обязательной</w:t>
      </w:r>
      <w:r w:rsidR="00C879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A6C" w:rsidRPr="00391A6C">
        <w:rPr>
          <w:rFonts w:ascii="Times New Roman" w:hAnsi="Times New Roman" w:cs="Times New Roman"/>
          <w:i/>
          <w:sz w:val="24"/>
          <w:szCs w:val="24"/>
        </w:rPr>
        <w:t>части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8799C">
        <w:rPr>
          <w:rFonts w:ascii="Times New Roman" w:hAnsi="Times New Roman" w:cs="Times New Roman"/>
          <w:i/>
          <w:sz w:val="24"/>
          <w:szCs w:val="24"/>
        </w:rPr>
        <w:t>Б</w:t>
      </w:r>
      <w:proofErr w:type="gramStart"/>
      <w:r w:rsidR="00C8799C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C8799C">
        <w:rPr>
          <w:rFonts w:ascii="Times New Roman" w:hAnsi="Times New Roman" w:cs="Times New Roman"/>
          <w:i/>
          <w:sz w:val="24"/>
          <w:szCs w:val="24"/>
        </w:rPr>
        <w:t>.О</w:t>
      </w:r>
      <w:r w:rsidR="00CF3EED" w:rsidRPr="00391A6C">
        <w:rPr>
          <w:rFonts w:ascii="Times New Roman" w:hAnsi="Times New Roman" w:cs="Times New Roman"/>
          <w:i/>
          <w:sz w:val="24"/>
          <w:szCs w:val="24"/>
        </w:rPr>
        <w:t>.</w:t>
      </w:r>
      <w:r w:rsidR="009F2DAF">
        <w:rPr>
          <w:rFonts w:ascii="Times New Roman" w:hAnsi="Times New Roman" w:cs="Times New Roman"/>
          <w:i/>
          <w:sz w:val="24"/>
          <w:szCs w:val="24"/>
        </w:rPr>
        <w:t>46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C8799C">
        <w:rPr>
          <w:rFonts w:ascii="Times New Roman" w:hAnsi="Times New Roman" w:cs="Times New Roman"/>
          <w:i/>
          <w:sz w:val="24"/>
          <w:szCs w:val="24"/>
        </w:rPr>
        <w:t>10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зачетны</w:t>
      </w:r>
      <w:r w:rsidR="00C8799C">
        <w:rPr>
          <w:rFonts w:ascii="Times New Roman" w:hAnsi="Times New Roman" w:cs="Times New Roman"/>
          <w:i/>
          <w:sz w:val="24"/>
          <w:szCs w:val="24"/>
        </w:rPr>
        <w:t>х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единиц, 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360 </w:t>
      </w:r>
      <w:r w:rsidRPr="00391A6C">
        <w:rPr>
          <w:rFonts w:ascii="Times New Roman" w:hAnsi="Times New Roman" w:cs="Times New Roman"/>
          <w:i/>
          <w:sz w:val="24"/>
          <w:szCs w:val="24"/>
        </w:rPr>
        <w:t>час</w:t>
      </w:r>
      <w:proofErr w:type="gramStart"/>
      <w:r w:rsidRPr="00391A6C">
        <w:rPr>
          <w:rFonts w:ascii="Times New Roman" w:hAnsi="Times New Roman" w:cs="Times New Roman"/>
          <w:i/>
          <w:sz w:val="24"/>
          <w:szCs w:val="24"/>
        </w:rPr>
        <w:t xml:space="preserve">., </w:t>
      </w:r>
      <w:proofErr w:type="gramEnd"/>
      <w:r w:rsidRPr="00391A6C">
        <w:rPr>
          <w:rFonts w:ascii="Times New Roman" w:hAnsi="Times New Roman" w:cs="Times New Roman"/>
          <w:i/>
          <w:sz w:val="24"/>
          <w:szCs w:val="24"/>
        </w:rPr>
        <w:t xml:space="preserve">из них аудиторных </w:t>
      </w:r>
      <w:r w:rsidR="00C8799C">
        <w:rPr>
          <w:rFonts w:ascii="Times New Roman" w:hAnsi="Times New Roman" w:cs="Times New Roman"/>
          <w:i/>
          <w:sz w:val="24"/>
          <w:szCs w:val="24"/>
        </w:rPr>
        <w:t>216</w:t>
      </w:r>
      <w:r w:rsidRPr="00391A6C">
        <w:rPr>
          <w:rFonts w:ascii="Times New Roman" w:hAnsi="Times New Roman" w:cs="Times New Roman"/>
          <w:i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Гигиеническое воспитание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Научные методы гигиены и эпидемиологии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Оценка  и управ</w:t>
      </w:r>
      <w:r w:rsidR="00C8799C">
        <w:rPr>
          <w:rFonts w:ascii="Times New Roman" w:hAnsi="Times New Roman" w:cs="Times New Roman"/>
          <w:i/>
          <w:sz w:val="24"/>
          <w:szCs w:val="24"/>
        </w:rPr>
        <w:t>ление риска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ми  влияния окружающей среды на здоровье населения</w:t>
      </w:r>
      <w:r w:rsidR="00C8799C">
        <w:rPr>
          <w:rFonts w:ascii="Times New Roman" w:hAnsi="Times New Roman" w:cs="Times New Roman"/>
          <w:i/>
          <w:sz w:val="24"/>
          <w:szCs w:val="24"/>
        </w:rPr>
        <w:t>.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="00FB10A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CF3EED">
        <w:rPr>
          <w:rFonts w:ascii="Times New Roman" w:hAnsi="Times New Roman" w:cs="Times New Roman"/>
          <w:sz w:val="24"/>
          <w:szCs w:val="24"/>
        </w:rPr>
        <w:t xml:space="preserve"> </w:t>
      </w:r>
      <w:r w:rsidR="009A7250" w:rsidRPr="009A7250">
        <w:rPr>
          <w:rFonts w:ascii="Times New Roman" w:hAnsi="Times New Roman" w:cs="Times New Roman"/>
          <w:i/>
          <w:sz w:val="24"/>
          <w:szCs w:val="24"/>
        </w:rPr>
        <w:t>формирование у обучающихся компетенций, позволяющих осуществлять государственный контроль (надзор) в сфере санитарно-эпидемиологического благополучия населения, направленный на обеспечение безопасных условий труда, на устранение или уменьшение вредного воздействия факторов трудового процесса и производственной среды, предотвращение возникновения и распространения инфекционных заболеваний и массовых неинфекционных заболеваний (отравлений), профессиональных заболеваний, проведение оценки профессионального риска.</w:t>
      </w:r>
      <w:proofErr w:type="gramEnd"/>
    </w:p>
    <w:p w:rsidR="009A7250" w:rsidRPr="009A7250" w:rsidRDefault="00277B8E" w:rsidP="00766AFE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дисциплин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ы-</w:t>
      </w:r>
      <w:proofErr w:type="gramEnd"/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9A7250"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Обеспечение теоретической подготовки по основам гигиены, токсикологии, физиологии и психологии труда. </w:t>
      </w:r>
    </w:p>
    <w:p w:rsidR="009A7250" w:rsidRPr="009A7250" w:rsidRDefault="009A7250" w:rsidP="009A725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методологи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ей государственного санитарно</w:t>
      </w:r>
      <w:r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-эпидемиологического надзора в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области обеспечения санитарно-</w:t>
      </w:r>
      <w:r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эпидемиологических требований к условиям труда, производственным процессам, оборудованию,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средствам коллективной и индиви</w:t>
      </w:r>
      <w:r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дуальной защиты и медицинской профилактике заболеваний, связанных с воздействием на организм вредных производственных факторов. </w:t>
      </w:r>
    </w:p>
    <w:p w:rsidR="009A7250" w:rsidRPr="009A7250" w:rsidRDefault="009A7250" w:rsidP="009A725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Освоение общих принципов государственного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регулирования в сфере обеспечения санитарно-</w:t>
      </w:r>
      <w:r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эпидемиологического благополучия работающего населения, включая методологию гигиенического нормирования вредных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производственных факторов, госу</w:t>
      </w:r>
      <w:r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дарственное лицензирование отдельных видов деятельности, сертификацию отдельных видов продукции, работ и услуг и государственную регистрацию веществ и продукции, представляющих потенциальную опасность для человека. </w:t>
      </w:r>
    </w:p>
    <w:p w:rsidR="009A7250" w:rsidRPr="009A7250" w:rsidRDefault="009A7250" w:rsidP="009A725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Приобретение практических навыков работы с нормативными правовыми акта-ми, регулирующими общественные отношения в сфере обеспечения санитарно-эпидемиологического благополучия работников и особенностями правоприменительной практики при различных видах экономической деятельности. </w:t>
      </w:r>
      <w:proofErr w:type="gramEnd"/>
    </w:p>
    <w:p w:rsidR="009A7250" w:rsidRPr="009A7250" w:rsidRDefault="009A7250" w:rsidP="009A725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общей мето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дологией проведения санитарно-</w:t>
      </w:r>
      <w:r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эпидемиологических экспертиз, расследований, обследований, исследований, испытаний и токсикологических, гигиенических и иных видов оценок в гигиене труда, основанных на принципах и методах научной доказательности, в том числе гигиенической экспертизы условий труда, оценки и управления профессиональными рисками, оценке соответствия санитарно-эпидемиологическим требованиям проектов строительства и реконструкции производственных объектов и программ производственного контроля условий труда. </w:t>
      </w:r>
    </w:p>
    <w:p w:rsidR="009A7250" w:rsidRPr="009A7250" w:rsidRDefault="009A7250" w:rsidP="009A725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Освоение методов решения экспертных, управленческих, информационных и научных задач в области гигиены труда, а также профилактики заболеваний у работников, выполняющих трудовые операции в условиях с высоким уровнем профессионального риска. </w:t>
      </w:r>
    </w:p>
    <w:p w:rsidR="009A7250" w:rsidRPr="009A7250" w:rsidRDefault="009A7250" w:rsidP="009A725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Овладение практическими навыками планирования, организации и проведения. Мероприятий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по государственному санитарно-</w:t>
      </w:r>
      <w:r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эпиде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миологическому надзору за соблю</w:t>
      </w:r>
      <w:r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дением санитарного законодательства в области гигиены труда.</w:t>
      </w:r>
    </w:p>
    <w:p w:rsidR="009A7250" w:rsidRPr="009A7250" w:rsidRDefault="009A7250" w:rsidP="009A725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Приобретение знаний и практических навы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ков консультирования, информиро</w:t>
      </w:r>
      <w:r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вания, гигиенического воспитания и обучения работников и специалистов по вопросам гигиены труда, включая разработку и оценку эффективности оздоровительных программ и программ производственного контроля условий труда. </w:t>
      </w:r>
    </w:p>
    <w:p w:rsidR="009A7250" w:rsidRPr="009A7250" w:rsidRDefault="009A7250" w:rsidP="009A725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lastRenderedPageBreak/>
        <w:t xml:space="preserve">- </w:t>
      </w:r>
      <w:r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практическими навыками в обл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асти санитарно-</w:t>
      </w:r>
      <w:r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эпидемиологического обеспечения безопасности условий труда, проектирования и эксплуатации производственных объектов, сбора, использования, обезвреживания, транспортировки, хранения и захоронения отходов производства. </w:t>
      </w:r>
    </w:p>
    <w:p w:rsidR="009A7250" w:rsidRPr="009A7250" w:rsidRDefault="009A7250" w:rsidP="009A725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Освоение основных принципов технического регулирования при разработке, принятии, применении и исполнении обязательных требований к продукции. </w:t>
      </w:r>
    </w:p>
    <w:p w:rsidR="00277B8E" w:rsidRDefault="009A7250" w:rsidP="009A725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практическими навыкам правоприменительной практики в работе специалиста отдела надзора за условиями труда, правовыми и организационными основа-ми д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еятельности в сфере санитарно-</w:t>
      </w:r>
      <w:r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эпидемиологического благополучия и защиты прав потребителей.</w:t>
      </w:r>
      <w:r w:rsidR="00277B8E"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proofErr w:type="gramEnd"/>
    </w:p>
    <w:p w:rsidR="00E55165" w:rsidRPr="00391A6C" w:rsidRDefault="00391A6C" w:rsidP="00766AFE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компетентностном формате: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универсальные (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УК-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1,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УК-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), 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обще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профессиональные (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ПК-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2, ОПК-3, </w:t>
      </w:r>
      <w:r w:rsid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ОПК-4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ОПК-5, ОПК-8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)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обязательные профессиональные (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ПКО-8</w:t>
      </w:r>
      <w:r w:rsid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, 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ПКО-10, ПКО-11, ПКО-14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ПКО-20)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E55165" w:rsidRDefault="00E55165" w:rsidP="003425C7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Содержание дисциплины: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1. 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Введение в курс  гиги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ены труд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а. Проблемы гигиены труда на со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временном этапе.</w:t>
      </w:r>
      <w:r w:rsidR="009A7250"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3C01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Модуль 2.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Основы физиологии труда.</w:t>
      </w:r>
      <w:r w:rsid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3. 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Основы психологии труда.</w:t>
      </w:r>
      <w:r w:rsidR="009A7250"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4. 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Производственный микроклимат.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5. 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Повышенное и пони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женное атмосферное давление.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6. 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Промышленные аэро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золи.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7. 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Производственные факторы 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химической, биологической приро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ды. Х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арактеристика основных производственных ядов. Промышленные канцеро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ге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ны. Аллергены и аллергические заболева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ния.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Модуль</w:t>
      </w:r>
      <w:r w:rsidR="00061A7A" w:rsidRPr="00FB10A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8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. 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Произ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водственный шум. Ультразвук, ин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фразвук. Вибрация. Области исп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ользования и источники на произ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водстве. Профил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акти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ческие мероприятия.</w:t>
      </w:r>
      <w:r w:rsidR="00EE7D39" w:rsidRPr="00EE7D3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9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. 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Электромагнитные по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ля (ЭМП)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 Лазерное излучение. Ультрафиолетовое излучение. Ос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новные источники. Меры профилактики.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1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0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. 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Изучение состояния здоровья трудовых коллективов.  Лечебно-профилактические мероприятия.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11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. 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Средства индивиду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альной защиты.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12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. 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Гигиенические основы производ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ственной вентиляции и кондицио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нирования. 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13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. </w:t>
      </w:r>
      <w:r w:rsidR="003425C7" w:rsidRPr="003425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Гигиенические основы производственного освещения.</w:t>
      </w:r>
      <w:r w:rsidR="002C4FC7" w:rsidRP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3425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14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. </w:t>
      </w:r>
      <w:r w:rsidR="003425C7" w:rsidRPr="003425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Профессиональные и профессион</w:t>
      </w:r>
      <w:r w:rsidR="003425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ально-обусловленные заболевания. Профессиональ</w:t>
      </w:r>
      <w:r w:rsidR="003425C7" w:rsidRPr="003425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ный риск и его оценка.</w:t>
      </w:r>
      <w:r w:rsidR="003425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15</w:t>
      </w:r>
      <w:r w:rsidR="0031692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. </w:t>
      </w:r>
      <w:r w:rsidR="003425C7" w:rsidRPr="003425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Специальная оценка условий труда.</w:t>
      </w:r>
      <w:r w:rsidR="003425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16</w:t>
      </w:r>
      <w:r w:rsidR="00EE7D3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. </w:t>
      </w:r>
      <w:r w:rsidR="003425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Система государственного санитарно-</w:t>
      </w:r>
      <w:r w:rsidR="003425C7" w:rsidRPr="003425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эпидемиологического надзора в сфере гигие</w:t>
      </w:r>
      <w:r w:rsidR="003425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ны труда. Гигиена труда женщин и подростков. Гигиена труда лиц пен</w:t>
      </w:r>
      <w:r w:rsidR="003425C7" w:rsidRPr="003425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сионного возраста и инвалидов. Гигиенические требования к проектированию и строительству предприятий.</w:t>
      </w:r>
      <w:r w:rsidR="00316926" w:rsidRPr="0031692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2C4FC7" w:rsidRP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3425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Модуль 17</w:t>
      </w:r>
      <w:r w:rsidR="00EE7D3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  <w:r w:rsidR="00EE7D39" w:rsidRPr="00EE7D39">
        <w:t xml:space="preserve"> </w:t>
      </w:r>
      <w:r w:rsidR="003425C7" w:rsidRPr="003425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Особеннос</w:t>
      </w:r>
      <w:r w:rsidR="003425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ти условий труда в различных от</w:t>
      </w:r>
      <w:r w:rsidR="003425C7" w:rsidRPr="003425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раслях производства.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самоподготовка по учебно-целевым вопросам, решение ситуационных задач, по вопросам к защите модуля, подготовка к тестированию (текущий, промежуточный </w:t>
      </w:r>
      <w:r w:rsidR="006903E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контроль), подготовка рефератов, работа с доп</w:t>
      </w:r>
      <w:r w:rsidR="0058115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олнительной учебной литературой, изучение нормативной документации, гигиеническая оценка проектов.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информационные текстовые процессоры, электронные таблицы, презентации, аудио-</w:t>
      </w:r>
      <w:r w:rsidR="009637F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 видео конференции.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Перечень оценочных средств: 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Тест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ирование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собеседование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, устный опрос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решение ситуационных задач, выполнение действий по алгоритму практических навыков, выполнение и оформление научно-исследовательских работ.</w:t>
      </w:r>
    </w:p>
    <w:p w:rsidR="00E55165" w:rsidRPr="00750A20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Виды и формы контроля: 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 xml:space="preserve">текущий, промежуточный (выполнено, </w:t>
      </w:r>
      <w:r w:rsidR="00FB10AF">
        <w:rPr>
          <w:rFonts w:ascii="Times New Roman" w:eastAsia="Times New Roman" w:hAnsi="Times New Roman" w:cs="Times New Roman"/>
          <w:i/>
          <w:sz w:val="24"/>
          <w:szCs w:val="24"/>
        </w:rPr>
        <w:t>экзамен).</w:t>
      </w:r>
      <w:bookmarkStart w:id="0" w:name="_GoBack"/>
      <w:bookmarkEnd w:id="0"/>
    </w:p>
    <w:p w:rsidR="00391A6C" w:rsidRPr="00391A6C" w:rsidRDefault="00391A6C" w:rsidP="00391A6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34FE2" w:rsidRPr="00CF3EED" w:rsidRDefault="00B34FE2" w:rsidP="009637FD">
      <w:pPr>
        <w:rPr>
          <w:rFonts w:ascii="Times New Roman" w:hAnsi="Times New Roman" w:cs="Times New Roman"/>
          <w:b/>
          <w:sz w:val="24"/>
          <w:szCs w:val="24"/>
        </w:rPr>
      </w:pPr>
    </w:p>
    <w:sectPr w:rsidR="00B34FE2" w:rsidRPr="00CF3EED" w:rsidSect="00793D51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207"/>
    <w:rsid w:val="000163C8"/>
    <w:rsid w:val="00061A7A"/>
    <w:rsid w:val="00096CCB"/>
    <w:rsid w:val="001B08D7"/>
    <w:rsid w:val="002255FB"/>
    <w:rsid w:val="002742D8"/>
    <w:rsid w:val="00277B8E"/>
    <w:rsid w:val="00283700"/>
    <w:rsid w:val="002C4FC7"/>
    <w:rsid w:val="00316926"/>
    <w:rsid w:val="003425C7"/>
    <w:rsid w:val="00391A6C"/>
    <w:rsid w:val="003E1654"/>
    <w:rsid w:val="0058115D"/>
    <w:rsid w:val="005A7207"/>
    <w:rsid w:val="006903EE"/>
    <w:rsid w:val="00766AFE"/>
    <w:rsid w:val="00793D51"/>
    <w:rsid w:val="00824AAD"/>
    <w:rsid w:val="00834DAC"/>
    <w:rsid w:val="008D4EAB"/>
    <w:rsid w:val="009637FD"/>
    <w:rsid w:val="009A7250"/>
    <w:rsid w:val="009F2DAF"/>
    <w:rsid w:val="00B05EDD"/>
    <w:rsid w:val="00B34FE2"/>
    <w:rsid w:val="00C75704"/>
    <w:rsid w:val="00C8799C"/>
    <w:rsid w:val="00CF3EED"/>
    <w:rsid w:val="00E55165"/>
    <w:rsid w:val="00EE7D39"/>
    <w:rsid w:val="00F969DF"/>
    <w:rsid w:val="00FB10AF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Федотова Екатерина Евгеньевна</cp:lastModifiedBy>
  <cp:revision>7</cp:revision>
  <dcterms:created xsi:type="dcterms:W3CDTF">2022-02-16T13:57:00Z</dcterms:created>
  <dcterms:modified xsi:type="dcterms:W3CDTF">2022-04-13T13:39:00Z</dcterms:modified>
</cp:coreProperties>
</file>