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ADC" w:rsidRPr="00CF3EED" w:rsidRDefault="00F01ADC" w:rsidP="00F01A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F01ADC" w:rsidRPr="00CF3EED" w:rsidRDefault="00F01ADC" w:rsidP="00F01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F3EED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Pr="00CF3EE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Введение в специальность</w:t>
      </w:r>
      <w:r w:rsidRPr="00CF3EED">
        <w:rPr>
          <w:rFonts w:ascii="Times New Roman" w:hAnsi="Times New Roman" w:cs="Times New Roman"/>
          <w:sz w:val="24"/>
          <w:szCs w:val="24"/>
        </w:rPr>
        <w:t>»</w:t>
      </w:r>
    </w:p>
    <w:p w:rsidR="00F01ADC" w:rsidRPr="00CF3EED" w:rsidRDefault="00F01ADC" w:rsidP="00F01A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:rsidR="00F01ADC" w:rsidRPr="00CF3EED" w:rsidRDefault="00F01ADC" w:rsidP="00F01A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ADC" w:rsidRPr="00CF3EED" w:rsidRDefault="00F01ADC" w:rsidP="00F01A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1ADC" w:rsidRPr="00CF3EED" w:rsidRDefault="00F01ADC" w:rsidP="00F0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391A6C">
        <w:rPr>
          <w:rFonts w:ascii="Times New Roman" w:hAnsi="Times New Roman" w:cs="Times New Roman"/>
          <w:i/>
          <w:sz w:val="24"/>
          <w:szCs w:val="24"/>
        </w:rPr>
        <w:t>профильных гигиенических дисциплин и эпидемиологии.</w:t>
      </w:r>
    </w:p>
    <w:p w:rsidR="00F01ADC" w:rsidRDefault="00F01ADC" w:rsidP="00F0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1A6C">
        <w:rPr>
          <w:rFonts w:ascii="Times New Roman" w:hAnsi="Times New Roman" w:cs="Times New Roman"/>
          <w:i/>
          <w:sz w:val="24"/>
          <w:szCs w:val="24"/>
        </w:rPr>
        <w:t>части</w:t>
      </w:r>
      <w:r>
        <w:rPr>
          <w:rFonts w:ascii="Times New Roman" w:hAnsi="Times New Roman" w:cs="Times New Roman"/>
          <w:i/>
          <w:sz w:val="24"/>
          <w:szCs w:val="24"/>
        </w:rPr>
        <w:t xml:space="preserve">, формируемой участниками образовательных отношений </w:t>
      </w:r>
      <w:r w:rsidRPr="00391A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.В</w:t>
      </w:r>
      <w:r w:rsidRPr="00391A6C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03</w:t>
      </w:r>
    </w:p>
    <w:p w:rsidR="00F01ADC" w:rsidRDefault="00F01ADC" w:rsidP="00F0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>
        <w:rPr>
          <w:rFonts w:ascii="Times New Roman" w:hAnsi="Times New Roman" w:cs="Times New Roman"/>
          <w:i/>
          <w:sz w:val="24"/>
          <w:szCs w:val="24"/>
        </w:rPr>
        <w:t xml:space="preserve">4 зачетные единицы, 144 </w:t>
      </w:r>
      <w:r w:rsidRPr="00391A6C">
        <w:rPr>
          <w:rFonts w:ascii="Times New Roman" w:hAnsi="Times New Roman" w:cs="Times New Roman"/>
          <w:i/>
          <w:sz w:val="24"/>
          <w:szCs w:val="24"/>
        </w:rPr>
        <w:t>час</w:t>
      </w:r>
      <w:proofErr w:type="gramStart"/>
      <w:r w:rsidRPr="00391A6C">
        <w:rPr>
          <w:rFonts w:ascii="Times New Roman" w:hAnsi="Times New Roman" w:cs="Times New Roman"/>
          <w:i/>
          <w:sz w:val="24"/>
          <w:szCs w:val="24"/>
        </w:rPr>
        <w:t xml:space="preserve">., </w:t>
      </w:r>
      <w:proofErr w:type="gramEnd"/>
      <w:r w:rsidRPr="00391A6C">
        <w:rPr>
          <w:rFonts w:ascii="Times New Roman" w:hAnsi="Times New Roman" w:cs="Times New Roman"/>
          <w:i/>
          <w:sz w:val="24"/>
          <w:szCs w:val="24"/>
        </w:rPr>
        <w:t xml:space="preserve">из них аудиторных </w:t>
      </w:r>
      <w:r>
        <w:rPr>
          <w:rFonts w:ascii="Times New Roman" w:hAnsi="Times New Roman" w:cs="Times New Roman"/>
          <w:i/>
          <w:sz w:val="24"/>
          <w:szCs w:val="24"/>
        </w:rPr>
        <w:t>72</w:t>
      </w:r>
      <w:r w:rsidRPr="00391A6C">
        <w:rPr>
          <w:rFonts w:ascii="Times New Roman" w:hAnsi="Times New Roman" w:cs="Times New Roman"/>
          <w:i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1ADC" w:rsidRDefault="00F01ADC" w:rsidP="00F0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Общая гигиена, Гигиена труда, Гигиена питания, Гигиена детей и подростков, Коммунальная гигиена, Радиационная гигиена, Медицинская микробиология, Эпидемиология, военная эпидемиология, </w:t>
      </w:r>
      <w:r w:rsidRPr="00392EAF">
        <w:rPr>
          <w:rFonts w:ascii="Times New Roman" w:hAnsi="Times New Roman" w:cs="Times New Roman"/>
          <w:i/>
          <w:sz w:val="24"/>
          <w:szCs w:val="24"/>
        </w:rPr>
        <w:t>Организация, технологии, прав</w:t>
      </w:r>
      <w:r>
        <w:rPr>
          <w:rFonts w:ascii="Times New Roman" w:hAnsi="Times New Roman" w:cs="Times New Roman"/>
          <w:i/>
          <w:sz w:val="24"/>
          <w:szCs w:val="24"/>
        </w:rPr>
        <w:t>овые вопросы деятель</w:t>
      </w:r>
      <w:r w:rsidRPr="00392EAF">
        <w:rPr>
          <w:rFonts w:ascii="Times New Roman" w:hAnsi="Times New Roman" w:cs="Times New Roman"/>
          <w:i/>
          <w:sz w:val="24"/>
          <w:szCs w:val="24"/>
        </w:rPr>
        <w:t>ности госсанэпиднадзора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F01ADC" w:rsidRDefault="00F01ADC" w:rsidP="00F01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дисциплины -</w:t>
      </w:r>
      <w:r w:rsidRPr="00CF3EED">
        <w:rPr>
          <w:rFonts w:ascii="Times New Roman" w:hAnsi="Times New Roman" w:cs="Times New Roman"/>
          <w:sz w:val="24"/>
          <w:szCs w:val="24"/>
        </w:rPr>
        <w:t xml:space="preserve"> </w:t>
      </w:r>
      <w:r w:rsidRPr="00392EAF">
        <w:rPr>
          <w:rFonts w:ascii="Times New Roman" w:hAnsi="Times New Roman" w:cs="Times New Roman"/>
          <w:i/>
          <w:sz w:val="24"/>
          <w:szCs w:val="24"/>
        </w:rPr>
        <w:t>формирование основных представлений о квалификации выпускника «Врач по общей гигиене, по эпидемиологии», теоретической базы для дальнейшего освоения учебных дисциплин по специальности; знакомство обучающихся с основными направлениями деятельности врача по гигиене детей и подростков; гигиене питания; гигиене труда; коммунальной гигиене; радиационной гигиене; эпидемиологии, микробиолога.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01ADC" w:rsidRPr="00392EAF" w:rsidRDefault="00F01ADC" w:rsidP="00F01ADC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дисциплины - </w:t>
      </w:r>
      <w:r w:rsidRPr="00392EA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изучить основные положения профессионального  стандарта «Специалист в области медико-профилактического дела»;</w:t>
      </w:r>
    </w:p>
    <w:p w:rsidR="00F01ADC" w:rsidRPr="00392EAF" w:rsidRDefault="00F01ADC" w:rsidP="00F01ADC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392EA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изучить деятельность и структуру Федеральн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ой службы по надзору в сфере за</w:t>
      </w:r>
      <w:r w:rsidRPr="00392EA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щиты прав потребителей и благополучия человека;</w:t>
      </w:r>
    </w:p>
    <w:p w:rsidR="00F01ADC" w:rsidRDefault="00F01ADC" w:rsidP="00F01ADC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изучить </w:t>
      </w:r>
      <w:r w:rsidRPr="00392EA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 должностные обязанности врача по гигиене питания, гигиене детей и подростков, гигиене труда, радиационной гигиене, коммунальной гигиене, эпидемиологии, микробиолога.</w:t>
      </w:r>
    </w:p>
    <w:p w:rsidR="00F01ADC" w:rsidRPr="00391A6C" w:rsidRDefault="00F01ADC" w:rsidP="00F01ADC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компетентностном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формате: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универсальные (УК- 5), профессиональные (ПК-1).</w:t>
      </w:r>
    </w:p>
    <w:p w:rsidR="00F01ADC" w:rsidRDefault="00F01ADC" w:rsidP="00F01ADC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Содержание дисциплины: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1. </w:t>
      </w:r>
      <w:r w:rsidRPr="0089581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Становление санитарного дела в России и на Кубани.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3C01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Модуль 2.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9581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Дисциплины специальности.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3. Профессиональный стандарт «Спе</w:t>
      </w:r>
      <w:r w:rsidRPr="0089581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циалист в области Медико-профилактического дела». Виды профессиональной деятельности.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p w:rsidR="00F01ADC" w:rsidRDefault="00F01ADC" w:rsidP="00F01ADC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Виды самостоятельной работы студентов: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самоподготовка по учебно-целевым вопросам, решение ситуационных задач, по вопросам к защите модуля, подготовка к тестированию (текущий, промежуточный контроль), подготовка рефератов, работа с дополнительной учебной литературой.</w:t>
      </w:r>
    </w:p>
    <w:p w:rsidR="00F01ADC" w:rsidRDefault="00F01ADC" w:rsidP="00F01ADC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Основные образовательные технологии: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информационные текстовые процессоры, электронные таблицы, презентации, аудио- и видео конференции.</w:t>
      </w:r>
    </w:p>
    <w:p w:rsidR="00F01ADC" w:rsidRDefault="00F01ADC" w:rsidP="00F01AD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Перечень оценочных средств: </w:t>
      </w:r>
      <w:r w:rsidRPr="00750A20">
        <w:rPr>
          <w:rFonts w:ascii="Times New Roman" w:eastAsia="Times New Roman" w:hAnsi="Times New Roman" w:cs="Times New Roman"/>
          <w:i/>
          <w:sz w:val="24"/>
          <w:szCs w:val="24"/>
        </w:rPr>
        <w:t>Тест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ирование</w:t>
      </w:r>
      <w:r w:rsidRPr="00750A20">
        <w:rPr>
          <w:rFonts w:ascii="Times New Roman" w:eastAsia="Times New Roman" w:hAnsi="Times New Roman" w:cs="Times New Roman"/>
          <w:i/>
          <w:sz w:val="24"/>
          <w:szCs w:val="24"/>
        </w:rPr>
        <w:t>, собеседование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 устный опрос.</w:t>
      </w:r>
    </w:p>
    <w:p w:rsidR="00F01ADC" w:rsidRPr="00750A20" w:rsidRDefault="00F01ADC" w:rsidP="00F01ADC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Виды и формы контроля: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текущий, промежуточный (экзамен).</w:t>
      </w:r>
    </w:p>
    <w:p w:rsidR="00F01ADC" w:rsidRPr="00391A6C" w:rsidRDefault="00F01ADC" w:rsidP="00F01AD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F01ADC" w:rsidRPr="00CF3EED" w:rsidRDefault="00F01ADC" w:rsidP="00F01A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1ADC" w:rsidRPr="00CF3EED" w:rsidRDefault="00F01ADC" w:rsidP="00F01A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0259" w:rsidRDefault="00CA0259"/>
    <w:sectPr w:rsidR="00CA0259" w:rsidSect="00793D51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D5A"/>
    <w:rsid w:val="00080287"/>
    <w:rsid w:val="00CA0259"/>
    <w:rsid w:val="00DF3D5A"/>
    <w:rsid w:val="00F0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Екатерина Евгеньевна</dc:creator>
  <cp:keywords/>
  <dc:description/>
  <cp:lastModifiedBy>Федотова Екатерина Евгеньевна</cp:lastModifiedBy>
  <cp:revision>3</cp:revision>
  <dcterms:created xsi:type="dcterms:W3CDTF">2022-02-28T12:17:00Z</dcterms:created>
  <dcterms:modified xsi:type="dcterms:W3CDTF">2022-03-01T13:28:00Z</dcterms:modified>
</cp:coreProperties>
</file>