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15" w:rsidRDefault="008F5E15" w:rsidP="008F5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FA4" w:rsidRPr="00A00718" w:rsidRDefault="00044FA4" w:rsidP="008F5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71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82F48" w:rsidRPr="00A00718" w:rsidRDefault="00044FA4" w:rsidP="00B82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718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дисциплины </w:t>
      </w:r>
      <w:r w:rsidR="00B82F48">
        <w:rPr>
          <w:rFonts w:ascii="Times New Roman" w:hAnsi="Times New Roman" w:cs="Times New Roman"/>
          <w:b/>
          <w:sz w:val="24"/>
          <w:szCs w:val="24"/>
        </w:rPr>
        <w:t>«</w:t>
      </w:r>
      <w:r w:rsidR="00B82F48" w:rsidRPr="00A00718">
        <w:rPr>
          <w:rFonts w:ascii="Times New Roman" w:hAnsi="Times New Roman" w:cs="Times New Roman"/>
          <w:b/>
          <w:sz w:val="24"/>
          <w:szCs w:val="24"/>
        </w:rPr>
        <w:t>Биологичес</w:t>
      </w:r>
      <w:r w:rsidR="00B82F48">
        <w:rPr>
          <w:rFonts w:ascii="Times New Roman" w:hAnsi="Times New Roman" w:cs="Times New Roman"/>
          <w:b/>
          <w:sz w:val="24"/>
          <w:szCs w:val="24"/>
        </w:rPr>
        <w:t>кая химия»</w:t>
      </w:r>
    </w:p>
    <w:p w:rsidR="00044FA4" w:rsidRPr="00A00718" w:rsidRDefault="00044FA4" w:rsidP="00044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718">
        <w:rPr>
          <w:rFonts w:ascii="Times New Roman" w:hAnsi="Times New Roman" w:cs="Times New Roman"/>
          <w:b/>
          <w:sz w:val="24"/>
          <w:szCs w:val="24"/>
        </w:rPr>
        <w:t xml:space="preserve">основной образовательной программы </w:t>
      </w:r>
    </w:p>
    <w:p w:rsidR="00044FA4" w:rsidRPr="00CC0395" w:rsidRDefault="002D15C6" w:rsidP="00044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395">
        <w:rPr>
          <w:rFonts w:ascii="Times New Roman" w:hAnsi="Times New Roman" w:cs="Times New Roman"/>
          <w:b/>
          <w:sz w:val="24"/>
          <w:szCs w:val="24"/>
        </w:rPr>
        <w:t xml:space="preserve">по специальности </w:t>
      </w:r>
      <w:r w:rsidR="00CC0395" w:rsidRPr="00CC0395">
        <w:rPr>
          <w:rFonts w:ascii="Times New Roman" w:hAnsi="Times New Roman" w:cs="Times New Roman"/>
          <w:b/>
          <w:bCs/>
          <w:sz w:val="24"/>
          <w:szCs w:val="24"/>
        </w:rPr>
        <w:t>31.05.03</w:t>
      </w:r>
      <w:r w:rsidRPr="00CC0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F48" w:rsidRPr="00CC0395">
        <w:rPr>
          <w:rFonts w:ascii="Times New Roman" w:hAnsi="Times New Roman" w:cs="Times New Roman"/>
          <w:b/>
          <w:sz w:val="24"/>
          <w:szCs w:val="24"/>
        </w:rPr>
        <w:t xml:space="preserve">Стоматология </w:t>
      </w:r>
    </w:p>
    <w:p w:rsidR="00CC0395" w:rsidRDefault="00CC0395" w:rsidP="00CC039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395" w:rsidRPr="008F5E15" w:rsidRDefault="00CC0395" w:rsidP="008F5E15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F5E15">
        <w:rPr>
          <w:rFonts w:ascii="Times New Roman" w:hAnsi="Times New Roman" w:cs="Times New Roman"/>
          <w:sz w:val="24"/>
          <w:szCs w:val="24"/>
        </w:rPr>
        <w:t>фундаментальной и клинической биохимии.</w:t>
      </w:r>
    </w:p>
    <w:p w:rsidR="00CC0395" w:rsidRPr="008F5E15" w:rsidRDefault="00CC0395" w:rsidP="008F5E15">
      <w:pPr>
        <w:widowControl w:val="0"/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proofErr w:type="gramStart"/>
      <w:r w:rsidRPr="008F5E15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8F5E15">
        <w:rPr>
          <w:rFonts w:ascii="Times New Roman" w:hAnsi="Times New Roman" w:cs="Times New Roman"/>
          <w:b/>
          <w:sz w:val="24"/>
          <w:szCs w:val="24"/>
        </w:rPr>
        <w:t xml:space="preserve"> относится </w:t>
      </w:r>
      <w:proofErr w:type="gramStart"/>
      <w:r w:rsidR="008F5E15" w:rsidRPr="00B31A5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8F5E15" w:rsidRPr="00B31A5C">
        <w:rPr>
          <w:rFonts w:ascii="Times New Roman" w:hAnsi="Times New Roman" w:cs="Times New Roman"/>
          <w:b/>
          <w:sz w:val="24"/>
          <w:szCs w:val="24"/>
        </w:rPr>
        <w:t xml:space="preserve"> циклу </w:t>
      </w:r>
      <w:r w:rsidR="008F5E15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8F5E15">
        <w:rPr>
          <w:rFonts w:ascii="Times New Roman" w:hAnsi="Times New Roman" w:cs="Times New Roman"/>
          <w:sz w:val="24"/>
          <w:szCs w:val="24"/>
        </w:rPr>
        <w:t>:</w:t>
      </w:r>
      <w:r w:rsidR="008F5E15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8F5E1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F5E1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F5E15">
        <w:rPr>
          <w:rFonts w:ascii="Times New Roman" w:hAnsi="Times New Roman" w:cs="Times New Roman"/>
          <w:sz w:val="24"/>
          <w:szCs w:val="24"/>
        </w:rPr>
        <w:t>.О.11 и является обязательной для изучения.</w:t>
      </w:r>
    </w:p>
    <w:p w:rsidR="00CC0395" w:rsidRPr="008F5E15" w:rsidRDefault="00CC0395" w:rsidP="008F5E1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F5E15">
        <w:rPr>
          <w:rFonts w:ascii="Times New Roman" w:hAnsi="Times New Roman" w:cs="Times New Roman"/>
          <w:sz w:val="24"/>
          <w:szCs w:val="24"/>
        </w:rPr>
        <w:t xml:space="preserve"> – 6 зач</w:t>
      </w:r>
      <w:r w:rsidR="008F5E15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8F5E15">
        <w:rPr>
          <w:rFonts w:ascii="Times New Roman" w:hAnsi="Times New Roman" w:cs="Times New Roman"/>
          <w:sz w:val="24"/>
          <w:szCs w:val="24"/>
        </w:rPr>
        <w:t xml:space="preserve">тных единиц, всего 216 часов, из них </w:t>
      </w:r>
      <w:r w:rsidR="000546A0" w:rsidRPr="008F5E15">
        <w:rPr>
          <w:rFonts w:ascii="Times New Roman" w:hAnsi="Times New Roman" w:cs="Times New Roman"/>
          <w:sz w:val="24"/>
          <w:szCs w:val="24"/>
        </w:rPr>
        <w:t>126 час аудиторных.</w:t>
      </w:r>
    </w:p>
    <w:p w:rsidR="000546A0" w:rsidRPr="008F5E15" w:rsidRDefault="000546A0" w:rsidP="008F5E1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8F5E15">
        <w:rPr>
          <w:rFonts w:ascii="Times New Roman" w:hAnsi="Times New Roman" w:cs="Times New Roman"/>
          <w:sz w:val="24"/>
          <w:szCs w:val="24"/>
        </w:rPr>
        <w:t xml:space="preserve"> Патологическая физиология, Микробиология, вирусология, Гигиена и др.</w:t>
      </w:r>
    </w:p>
    <w:p w:rsidR="000546A0" w:rsidRPr="008F5E15" w:rsidRDefault="000546A0" w:rsidP="008F5E15">
      <w:pPr>
        <w:pStyle w:val="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E15">
        <w:rPr>
          <w:rFonts w:ascii="Times New Roman" w:hAnsi="Times New Roman" w:cs="Times New Roman"/>
          <w:b/>
          <w:sz w:val="24"/>
          <w:szCs w:val="24"/>
        </w:rPr>
        <w:t>Цель дисциплины:</w:t>
      </w:r>
      <w:r w:rsidRPr="008F5E15">
        <w:rPr>
          <w:rFonts w:ascii="Times New Roman" w:hAnsi="Times New Roman" w:cs="Times New Roman"/>
          <w:sz w:val="24"/>
          <w:szCs w:val="24"/>
        </w:rPr>
        <w:t xml:space="preserve"> </w:t>
      </w:r>
      <w:r w:rsidR="00D9633E" w:rsidRPr="008F5E15">
        <w:rPr>
          <w:rFonts w:ascii="Times New Roman" w:hAnsi="Times New Roman" w:cs="Times New Roman"/>
          <w:sz w:val="24"/>
          <w:szCs w:val="24"/>
        </w:rPr>
        <w:t>ф</w:t>
      </w:r>
      <w:r w:rsidRPr="008F5E15">
        <w:rPr>
          <w:rFonts w:ascii="Times New Roman" w:hAnsi="Times New Roman" w:cs="Times New Roman"/>
          <w:sz w:val="24"/>
          <w:szCs w:val="24"/>
        </w:rPr>
        <w:t xml:space="preserve">ормирование системы химических знаний, умений, навыков, </w:t>
      </w:r>
      <w:r w:rsidR="00D9633E" w:rsidRPr="008F5E15">
        <w:rPr>
          <w:rFonts w:ascii="Times New Roman" w:hAnsi="Times New Roman" w:cs="Times New Roman"/>
          <w:sz w:val="24"/>
          <w:szCs w:val="24"/>
        </w:rPr>
        <w:t xml:space="preserve">знаний </w:t>
      </w:r>
      <w:r w:rsidRPr="008F5E15">
        <w:rPr>
          <w:rFonts w:ascii="Times New Roman" w:hAnsi="Times New Roman" w:cs="Times New Roman"/>
          <w:sz w:val="24"/>
          <w:szCs w:val="24"/>
        </w:rPr>
        <w:t>об основных сферах применения биохимических положений в будущей клинической практике, об основных методах клинических биохимических исследований, приме</w:t>
      </w:r>
      <w:r w:rsidRPr="008F5E15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8F5E15">
        <w:rPr>
          <w:rFonts w:ascii="Times New Roman" w:hAnsi="Times New Roman" w:cs="Times New Roman"/>
          <w:sz w:val="24"/>
          <w:szCs w:val="24"/>
        </w:rPr>
        <w:softHyphen/>
        <w:t>мых в повседне</w:t>
      </w:r>
      <w:r w:rsidR="00D9633E" w:rsidRPr="008F5E15">
        <w:rPr>
          <w:rFonts w:ascii="Times New Roman" w:hAnsi="Times New Roman" w:cs="Times New Roman"/>
          <w:sz w:val="24"/>
          <w:szCs w:val="24"/>
        </w:rPr>
        <w:t xml:space="preserve">вной практике врача-стоматолога, </w:t>
      </w:r>
      <w:r w:rsidRPr="008F5E15">
        <w:rPr>
          <w:rFonts w:ascii="Times New Roman" w:hAnsi="Times New Roman" w:cs="Times New Roman"/>
          <w:sz w:val="24"/>
          <w:szCs w:val="24"/>
        </w:rPr>
        <w:t>научного миропонимания, химической картины природы, химической грамотности как части общей культуры чело</w:t>
      </w:r>
      <w:r w:rsidR="00D9633E" w:rsidRPr="008F5E15">
        <w:rPr>
          <w:rFonts w:ascii="Times New Roman" w:hAnsi="Times New Roman" w:cs="Times New Roman"/>
          <w:sz w:val="24"/>
          <w:szCs w:val="24"/>
        </w:rPr>
        <w:t>века с медицинским образованием,</w:t>
      </w:r>
      <w:r w:rsidR="00555642" w:rsidRPr="008F5E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практических умений</w:t>
      </w:r>
      <w:r w:rsidR="00555642" w:rsidRPr="008F5E15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постановки и выполнения учебно-исследовательской экспериментальной работы,</w:t>
      </w:r>
      <w:r w:rsidR="00D9633E" w:rsidRPr="008F5E15">
        <w:rPr>
          <w:rFonts w:ascii="Times New Roman" w:hAnsi="Times New Roman" w:cs="Times New Roman"/>
          <w:sz w:val="24"/>
          <w:szCs w:val="24"/>
        </w:rPr>
        <w:t xml:space="preserve"> п</w:t>
      </w:r>
      <w:r w:rsidRPr="008F5E15">
        <w:rPr>
          <w:rFonts w:ascii="Times New Roman" w:hAnsi="Times New Roman" w:cs="Times New Roman"/>
          <w:sz w:val="24"/>
          <w:szCs w:val="24"/>
        </w:rPr>
        <w:t>риобретение студентами опыта разнообразной деятельности: экспериментальной, учебно-исследовательской</w:t>
      </w:r>
      <w:proofErr w:type="gramEnd"/>
      <w:r w:rsidRPr="008F5E15">
        <w:rPr>
          <w:rFonts w:ascii="Times New Roman" w:hAnsi="Times New Roman" w:cs="Times New Roman"/>
          <w:sz w:val="24"/>
          <w:szCs w:val="24"/>
        </w:rPr>
        <w:t xml:space="preserve">, расчетной, графической и др. </w:t>
      </w:r>
    </w:p>
    <w:p w:rsidR="00E37EEB" w:rsidRPr="008F5E15" w:rsidRDefault="00D9633E" w:rsidP="008F5E15">
      <w:pPr>
        <w:pStyle w:val="1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F5E15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F5E15">
        <w:rPr>
          <w:rFonts w:ascii="Times New Roman" w:hAnsi="Times New Roman" w:cs="Times New Roman"/>
          <w:sz w:val="24"/>
          <w:szCs w:val="24"/>
        </w:rPr>
        <w:t xml:space="preserve">: </w:t>
      </w:r>
      <w:r w:rsidR="00E37EEB" w:rsidRPr="008F5E15">
        <w:rPr>
          <w:rFonts w:ascii="Times New Roman" w:hAnsi="Times New Roman" w:cs="Times New Roman"/>
          <w:sz w:val="24"/>
          <w:szCs w:val="24"/>
        </w:rPr>
        <w:t>на основе системного-</w:t>
      </w:r>
      <w:proofErr w:type="spellStart"/>
      <w:r w:rsidR="00E37EEB" w:rsidRPr="008F5E1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E37EEB" w:rsidRPr="008F5E15">
        <w:rPr>
          <w:rFonts w:ascii="Times New Roman" w:hAnsi="Times New Roman" w:cs="Times New Roman"/>
          <w:sz w:val="24"/>
          <w:szCs w:val="24"/>
        </w:rPr>
        <w:t xml:space="preserve">, интегративно-модульного и </w:t>
      </w:r>
      <w:proofErr w:type="spellStart"/>
      <w:r w:rsidR="00E37EEB" w:rsidRPr="008F5E1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E37EEB" w:rsidRPr="008F5E15">
        <w:rPr>
          <w:rFonts w:ascii="Times New Roman" w:hAnsi="Times New Roman" w:cs="Times New Roman"/>
          <w:sz w:val="24"/>
          <w:szCs w:val="24"/>
        </w:rPr>
        <w:t xml:space="preserve"> подходов к обучению сформировать</w:t>
      </w:r>
      <w:r w:rsidR="00E37EEB" w:rsidRPr="008F5E15">
        <w:t xml:space="preserve"> </w:t>
      </w:r>
      <w:r w:rsidR="00E37EEB" w:rsidRPr="008F5E15">
        <w:rPr>
          <w:rFonts w:ascii="Times New Roman" w:hAnsi="Times New Roman" w:cs="Times New Roman"/>
          <w:color w:val="000000"/>
          <w:sz w:val="24"/>
          <w:szCs w:val="24"/>
        </w:rPr>
        <w:t xml:space="preserve">системные химические </w:t>
      </w:r>
      <w:r w:rsidR="00E37EEB" w:rsidRPr="008F5E15">
        <w:rPr>
          <w:rFonts w:ascii="Times New Roman" w:hAnsi="Times New Roman" w:cs="Times New Roman"/>
          <w:bCs/>
          <w:color w:val="000000"/>
          <w:sz w:val="24"/>
          <w:szCs w:val="24"/>
        </w:rPr>
        <w:t>знания</w:t>
      </w:r>
      <w:r w:rsidR="00E37EEB" w:rsidRPr="008F5E15">
        <w:rPr>
          <w:rFonts w:ascii="Times New Roman" w:hAnsi="Times New Roman" w:cs="Times New Roman"/>
          <w:color w:val="000000"/>
          <w:sz w:val="24"/>
          <w:szCs w:val="24"/>
        </w:rPr>
        <w:t xml:space="preserve"> сущности процессов, происходящих в организме человека на молекулярном и клеточном уровнях, а также при воздействии на живой организм химических, физических факторов окружающей среды, </w:t>
      </w:r>
      <w:r w:rsidR="00E37EEB" w:rsidRPr="008F5E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умения </w:t>
      </w:r>
      <w:r w:rsidR="00E37EEB" w:rsidRPr="008F5E15">
        <w:rPr>
          <w:rFonts w:ascii="Times New Roman" w:hAnsi="Times New Roman" w:cs="Times New Roman"/>
          <w:color w:val="000000"/>
          <w:sz w:val="24"/>
          <w:szCs w:val="24"/>
        </w:rPr>
        <w:t>выполнять расчеты параметров физико-химических процессов, интерпретировать и оценивать результаты расчетов, производить элементарные физико-химические измерения, интерпретировать результаты эксперимента.</w:t>
      </w:r>
      <w:proofErr w:type="gramEnd"/>
    </w:p>
    <w:p w:rsidR="00D9633E" w:rsidRPr="008F5E15" w:rsidRDefault="00D303F6" w:rsidP="008F5E15">
      <w:pPr>
        <w:pStyle w:val="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F5E1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F5E15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8F5E15">
        <w:rPr>
          <w:rFonts w:ascii="Times New Roman" w:hAnsi="Times New Roman" w:cs="Times New Roman"/>
          <w:sz w:val="24"/>
          <w:szCs w:val="24"/>
        </w:rPr>
        <w:t xml:space="preserve"> универсальные (УК-1, УК-8), общепрофессиональные (ОПК-4, ОПК-8, ОПК-9).</w:t>
      </w:r>
    </w:p>
    <w:p w:rsidR="00D303F6" w:rsidRPr="008F5E15" w:rsidRDefault="00D303F6" w:rsidP="008F5E1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5E15">
        <w:rPr>
          <w:rFonts w:ascii="Times New Roman" w:hAnsi="Times New Roman" w:cs="Times New Roman"/>
          <w:sz w:val="24"/>
          <w:szCs w:val="24"/>
        </w:rPr>
        <w:t xml:space="preserve"> Модуль 1. Строение и функции простых и сложных белков; Модуль 2. Витамины, ферменты, гормоны; Модуль 3. Биологическое окисление. Метаболизм углеводов; Модуль 4. </w:t>
      </w:r>
      <w:r w:rsidRPr="008F5E15">
        <w:rPr>
          <w:rFonts w:ascii="Times New Roman" w:hAnsi="Times New Roman" w:cs="Times New Roman"/>
          <w:bCs/>
          <w:sz w:val="24"/>
          <w:szCs w:val="24"/>
        </w:rPr>
        <w:t>Липиды: строение, свойства, функции. Метаболизм липидов</w:t>
      </w:r>
      <w:r w:rsidRPr="008F5E15">
        <w:rPr>
          <w:rFonts w:ascii="Times New Roman" w:hAnsi="Times New Roman" w:cs="Times New Roman"/>
          <w:sz w:val="24"/>
          <w:szCs w:val="24"/>
        </w:rPr>
        <w:t xml:space="preserve">; Модуль 5. Обмен белков. </w:t>
      </w:r>
      <w:r w:rsidRPr="008F5E15">
        <w:rPr>
          <w:rFonts w:ascii="Times New Roman" w:hAnsi="Times New Roman" w:cs="Times New Roman"/>
          <w:bCs/>
          <w:sz w:val="24"/>
          <w:szCs w:val="24"/>
        </w:rPr>
        <w:t>Биосинтез нуклеиновых кислот и белков.</w:t>
      </w:r>
      <w:r w:rsidRPr="008F5E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5E15">
        <w:rPr>
          <w:rFonts w:ascii="Times New Roman" w:hAnsi="Times New Roman" w:cs="Times New Roman"/>
          <w:sz w:val="24"/>
          <w:szCs w:val="24"/>
        </w:rPr>
        <w:t xml:space="preserve"> Основы молекулярной генетики; модуль 6. Функциональная биохимия.</w:t>
      </w:r>
    </w:p>
    <w:p w:rsidR="00CC0395" w:rsidRPr="008F5E15" w:rsidRDefault="00D303F6" w:rsidP="008F5E15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="00824D1E" w:rsidRPr="008F5E15">
        <w:rPr>
          <w:rFonts w:ascii="Times New Roman" w:hAnsi="Times New Roman" w:cs="Times New Roman"/>
          <w:sz w:val="24"/>
          <w:szCs w:val="24"/>
        </w:rPr>
        <w:t xml:space="preserve">самоподготовка по учебно-целевым вопросам, подготовка к тестированию (текущий контроль), по вопросам защиты модулей, по экзаменационным вопросам. </w:t>
      </w:r>
    </w:p>
    <w:p w:rsidR="00824D1E" w:rsidRPr="008F5E15" w:rsidRDefault="00824D1E" w:rsidP="008F5E15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5E15">
        <w:rPr>
          <w:rFonts w:ascii="Times New Roman" w:hAnsi="Times New Roman" w:cs="Times New Roman"/>
          <w:sz w:val="24"/>
          <w:szCs w:val="24"/>
        </w:rPr>
        <w:t xml:space="preserve"> </w:t>
      </w:r>
      <w:r w:rsidR="00F53BF3" w:rsidRPr="008F5E15">
        <w:rPr>
          <w:rFonts w:ascii="Times New Roman" w:hAnsi="Times New Roman" w:cs="Times New Roman"/>
          <w:sz w:val="24"/>
          <w:szCs w:val="24"/>
        </w:rPr>
        <w:t xml:space="preserve">интегрированные по формам и методам обучения практические занятия, семинары, </w:t>
      </w:r>
      <w:r w:rsidRPr="008F5E15">
        <w:rPr>
          <w:rFonts w:ascii="Times New Roman" w:hAnsi="Times New Roman" w:cs="Times New Roman"/>
          <w:sz w:val="24"/>
          <w:szCs w:val="24"/>
        </w:rPr>
        <w:t xml:space="preserve">электронные презентации, тесты в программе </w:t>
      </w:r>
      <w:r w:rsidR="00F53BF3" w:rsidRPr="008F5E15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F53BF3" w:rsidRPr="008F5E15">
        <w:rPr>
          <w:rFonts w:ascii="Times New Roman" w:hAnsi="Times New Roman" w:cs="Times New Roman"/>
          <w:sz w:val="24"/>
          <w:szCs w:val="24"/>
        </w:rPr>
        <w:t xml:space="preserve"> </w:t>
      </w:r>
      <w:r w:rsidR="00F53BF3" w:rsidRPr="008F5E15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="00F53BF3" w:rsidRPr="008F5E15">
        <w:rPr>
          <w:rFonts w:ascii="Times New Roman" w:hAnsi="Times New Roman" w:cs="Times New Roman"/>
          <w:sz w:val="24"/>
          <w:szCs w:val="24"/>
        </w:rPr>
        <w:t>, аудио- и видеоконференции.</w:t>
      </w:r>
    </w:p>
    <w:p w:rsidR="00F53BF3" w:rsidRPr="008F5E15" w:rsidRDefault="00F53BF3" w:rsidP="008F5E15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5E15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Pr="008F5E15">
        <w:rPr>
          <w:rFonts w:ascii="Times New Roman" w:hAnsi="Times New Roman" w:cs="Times New Roman"/>
          <w:sz w:val="24"/>
          <w:szCs w:val="24"/>
        </w:rPr>
        <w:t xml:space="preserve"> собеседование, устный опрос, тестирование, защита модуля и т.д.</w:t>
      </w:r>
    </w:p>
    <w:p w:rsidR="00820A66" w:rsidRDefault="008F5E15" w:rsidP="008F5E15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</w:t>
      </w:r>
      <w:r w:rsidR="00044FA4" w:rsidRPr="008F5E15">
        <w:rPr>
          <w:rFonts w:ascii="Times New Roman" w:hAnsi="Times New Roman" w:cs="Times New Roman"/>
          <w:b/>
          <w:bCs/>
          <w:sz w:val="24"/>
          <w:szCs w:val="24"/>
        </w:rPr>
        <w:t>контроля:</w:t>
      </w:r>
      <w:r w:rsidR="0088466A" w:rsidRPr="008F5E1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53BF3" w:rsidRPr="008F5E15">
        <w:rPr>
          <w:rFonts w:ascii="Times New Roman" w:hAnsi="Times New Roman" w:cs="Times New Roman"/>
          <w:bCs/>
          <w:sz w:val="24"/>
          <w:szCs w:val="24"/>
        </w:rPr>
        <w:t xml:space="preserve">текущий (тестирование), </w:t>
      </w:r>
      <w:r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3BF3" w:rsidRPr="008F5E15">
        <w:rPr>
          <w:rFonts w:ascii="Times New Roman" w:hAnsi="Times New Roman" w:cs="Times New Roman"/>
          <w:bCs/>
          <w:sz w:val="24"/>
          <w:szCs w:val="24"/>
        </w:rPr>
        <w:t>.</w:t>
      </w:r>
    </w:p>
    <w:p w:rsidR="008F5E15" w:rsidRPr="008F5E15" w:rsidRDefault="008F5E15" w:rsidP="008F5E15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F5E15" w:rsidRPr="008F5E15" w:rsidSect="008E2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40A8"/>
    <w:multiLevelType w:val="hybridMultilevel"/>
    <w:tmpl w:val="5FF6B3B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277F7"/>
    <w:multiLevelType w:val="hybridMultilevel"/>
    <w:tmpl w:val="FC6C60F6"/>
    <w:lvl w:ilvl="0" w:tplc="2E840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9696D"/>
    <w:multiLevelType w:val="hybridMultilevel"/>
    <w:tmpl w:val="B254E400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6545D0"/>
    <w:multiLevelType w:val="hybridMultilevel"/>
    <w:tmpl w:val="42063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E8529E"/>
    <w:multiLevelType w:val="hybridMultilevel"/>
    <w:tmpl w:val="7E1C5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96018"/>
    <w:multiLevelType w:val="hybridMultilevel"/>
    <w:tmpl w:val="9CBEB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05D07"/>
    <w:multiLevelType w:val="hybridMultilevel"/>
    <w:tmpl w:val="5600B23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CA7F63"/>
    <w:multiLevelType w:val="hybridMultilevel"/>
    <w:tmpl w:val="A4D02852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0215C"/>
    <w:multiLevelType w:val="hybridMultilevel"/>
    <w:tmpl w:val="624428FE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9C0F61"/>
    <w:multiLevelType w:val="hybridMultilevel"/>
    <w:tmpl w:val="EF264BF6"/>
    <w:lvl w:ilvl="0" w:tplc="C60C5B6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5D0306CE"/>
    <w:multiLevelType w:val="hybridMultilevel"/>
    <w:tmpl w:val="8B6AFB6E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120C5B"/>
    <w:multiLevelType w:val="hybridMultilevel"/>
    <w:tmpl w:val="C34A9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343C13"/>
    <w:multiLevelType w:val="hybridMultilevel"/>
    <w:tmpl w:val="C076E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C3B2A"/>
    <w:multiLevelType w:val="hybridMultilevel"/>
    <w:tmpl w:val="71E49A64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762CE"/>
    <w:multiLevelType w:val="hybridMultilevel"/>
    <w:tmpl w:val="A2D43F8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F6B0C84"/>
    <w:multiLevelType w:val="hybridMultilevel"/>
    <w:tmpl w:val="2CD424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</w:num>
  <w:num w:numId="11">
    <w:abstractNumId w:val="15"/>
  </w:num>
  <w:num w:numId="12">
    <w:abstractNumId w:val="6"/>
  </w:num>
  <w:num w:numId="13">
    <w:abstractNumId w:val="0"/>
  </w:num>
  <w:num w:numId="14">
    <w:abstractNumId w:val="9"/>
  </w:num>
  <w:num w:numId="15">
    <w:abstractNumId w:val="3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A4"/>
    <w:rsid w:val="00044FA4"/>
    <w:rsid w:val="000546A0"/>
    <w:rsid w:val="002D15C6"/>
    <w:rsid w:val="0048458F"/>
    <w:rsid w:val="00555642"/>
    <w:rsid w:val="006875D6"/>
    <w:rsid w:val="00692A53"/>
    <w:rsid w:val="00741136"/>
    <w:rsid w:val="00820A66"/>
    <w:rsid w:val="00824D1E"/>
    <w:rsid w:val="0088466A"/>
    <w:rsid w:val="008E299D"/>
    <w:rsid w:val="008F5E15"/>
    <w:rsid w:val="008F608B"/>
    <w:rsid w:val="00A00718"/>
    <w:rsid w:val="00B82F48"/>
    <w:rsid w:val="00BB69CA"/>
    <w:rsid w:val="00C00C4E"/>
    <w:rsid w:val="00CC0395"/>
    <w:rsid w:val="00CE11FA"/>
    <w:rsid w:val="00D303F6"/>
    <w:rsid w:val="00D9633E"/>
    <w:rsid w:val="00E37EEB"/>
    <w:rsid w:val="00F5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4F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44FA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044FA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44FA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44FA4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rsid w:val="00044FA4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0">
    <w:name w:val="Обычный1"/>
    <w:rsid w:val="00044FA4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a6">
    <w:name w:val="endnote reference"/>
    <w:uiPriority w:val="99"/>
    <w:semiHidden/>
    <w:unhideWhenUsed/>
    <w:rsid w:val="002D15C6"/>
    <w:rPr>
      <w:vertAlign w:val="superscript"/>
    </w:rPr>
  </w:style>
  <w:style w:type="paragraph" w:customStyle="1" w:styleId="11">
    <w:name w:val="Без интервала1"/>
    <w:uiPriority w:val="99"/>
    <w:rsid w:val="008F608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CE11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8">
    <w:name w:val="Текст сноски Знак"/>
    <w:basedOn w:val="a0"/>
    <w:link w:val="a7"/>
    <w:uiPriority w:val="99"/>
    <w:semiHidden/>
    <w:rsid w:val="00CE11F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BB6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69CA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1"/>
    <w:locked/>
    <w:rsid w:val="008F5E15"/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4F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44FA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044FA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44FA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44FA4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rsid w:val="00044FA4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0">
    <w:name w:val="Обычный1"/>
    <w:rsid w:val="00044FA4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a6">
    <w:name w:val="endnote reference"/>
    <w:uiPriority w:val="99"/>
    <w:semiHidden/>
    <w:unhideWhenUsed/>
    <w:rsid w:val="002D15C6"/>
    <w:rPr>
      <w:vertAlign w:val="superscript"/>
    </w:rPr>
  </w:style>
  <w:style w:type="paragraph" w:customStyle="1" w:styleId="11">
    <w:name w:val="Без интервала1"/>
    <w:uiPriority w:val="99"/>
    <w:rsid w:val="008F608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CE11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8">
    <w:name w:val="Текст сноски Знак"/>
    <w:basedOn w:val="a0"/>
    <w:link w:val="a7"/>
    <w:uiPriority w:val="99"/>
    <w:semiHidden/>
    <w:rsid w:val="00CE11F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BB6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69CA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1"/>
    <w:locked/>
    <w:rsid w:val="008F5E15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КМИ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Свтелана Петровна</dc:creator>
  <cp:keywords/>
  <dc:description/>
  <cp:lastModifiedBy>Линченко Сергей Николаевич</cp:lastModifiedBy>
  <cp:revision>3</cp:revision>
  <cp:lastPrinted>2022-02-24T09:56:00Z</cp:lastPrinted>
  <dcterms:created xsi:type="dcterms:W3CDTF">2022-03-03T07:01:00Z</dcterms:created>
  <dcterms:modified xsi:type="dcterms:W3CDTF">2022-03-11T08:07:00Z</dcterms:modified>
</cp:coreProperties>
</file>