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24" w:rsidRPr="00673FA6" w:rsidRDefault="00C24524" w:rsidP="00673FA6">
      <w:pPr>
        <w:spacing w:after="0" w:line="240" w:lineRule="auto"/>
        <w:ind w:left="142" w:right="-113"/>
        <w:jc w:val="center"/>
        <w:rPr>
          <w:rFonts w:ascii="Times New Roman" w:hAnsi="Times New Roman"/>
          <w:b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>АННОТАЦИЯ</w:t>
      </w:r>
    </w:p>
    <w:p w:rsidR="00C24524" w:rsidRPr="00673FA6" w:rsidRDefault="00C24524" w:rsidP="00673FA6">
      <w:pPr>
        <w:spacing w:after="0" w:line="240" w:lineRule="auto"/>
        <w:ind w:left="142" w:right="-113"/>
        <w:jc w:val="center"/>
        <w:rPr>
          <w:rFonts w:ascii="Times New Roman" w:hAnsi="Times New Roman"/>
          <w:b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>к рабочей программе дисциплины «</w:t>
      </w:r>
      <w:r w:rsidR="00690815" w:rsidRPr="00673FA6">
        <w:rPr>
          <w:rFonts w:ascii="Times New Roman" w:hAnsi="Times New Roman"/>
          <w:b/>
          <w:sz w:val="24"/>
          <w:szCs w:val="24"/>
        </w:rPr>
        <w:t>Внутренние болезни, клиническая фармакология</w:t>
      </w:r>
      <w:r w:rsidRPr="00673FA6">
        <w:rPr>
          <w:rFonts w:ascii="Times New Roman" w:hAnsi="Times New Roman"/>
          <w:b/>
          <w:sz w:val="24"/>
          <w:szCs w:val="24"/>
        </w:rPr>
        <w:t>»</w:t>
      </w:r>
    </w:p>
    <w:p w:rsidR="00C24524" w:rsidRPr="00673FA6" w:rsidRDefault="00C24524" w:rsidP="00673FA6">
      <w:pPr>
        <w:spacing w:after="0" w:line="240" w:lineRule="auto"/>
        <w:ind w:left="142" w:right="-113"/>
        <w:jc w:val="center"/>
        <w:rPr>
          <w:rFonts w:ascii="Times New Roman" w:hAnsi="Times New Roman"/>
          <w:b/>
          <w:color w:val="00B050"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>специальности 31.05.0</w:t>
      </w:r>
      <w:r w:rsidR="00A47764" w:rsidRPr="00673FA6">
        <w:rPr>
          <w:rFonts w:ascii="Times New Roman" w:hAnsi="Times New Roman"/>
          <w:b/>
          <w:sz w:val="24"/>
          <w:szCs w:val="24"/>
        </w:rPr>
        <w:t>3</w:t>
      </w:r>
      <w:r w:rsidRPr="00673FA6">
        <w:rPr>
          <w:rFonts w:ascii="Times New Roman" w:hAnsi="Times New Roman"/>
          <w:b/>
          <w:sz w:val="24"/>
          <w:szCs w:val="24"/>
        </w:rPr>
        <w:t xml:space="preserve">  «</w:t>
      </w:r>
      <w:r w:rsidR="00690815" w:rsidRPr="00673FA6">
        <w:rPr>
          <w:rFonts w:ascii="Times New Roman" w:hAnsi="Times New Roman"/>
          <w:b/>
          <w:sz w:val="24"/>
          <w:szCs w:val="24"/>
        </w:rPr>
        <w:t>Стоматология</w:t>
      </w:r>
      <w:r w:rsidRPr="00673FA6">
        <w:rPr>
          <w:rFonts w:ascii="Times New Roman" w:hAnsi="Times New Roman"/>
          <w:b/>
          <w:sz w:val="24"/>
          <w:szCs w:val="24"/>
        </w:rPr>
        <w:t>»</w:t>
      </w:r>
    </w:p>
    <w:p w:rsidR="00C24524" w:rsidRPr="00673FA6" w:rsidRDefault="00787200" w:rsidP="00673FA6">
      <w:pPr>
        <w:spacing w:after="0" w:line="240" w:lineRule="auto"/>
        <w:ind w:left="142" w:right="-113"/>
        <w:rPr>
          <w:rFonts w:ascii="Times New Roman" w:hAnsi="Times New Roman"/>
          <w:b/>
          <w:color w:val="00B050"/>
          <w:sz w:val="16"/>
          <w:szCs w:val="16"/>
        </w:rPr>
      </w:pPr>
      <w:r w:rsidRPr="00673FA6">
        <w:rPr>
          <w:rFonts w:ascii="Times New Roman" w:hAnsi="Times New Roman"/>
          <w:b/>
          <w:color w:val="00B050"/>
          <w:sz w:val="16"/>
          <w:szCs w:val="16"/>
        </w:rPr>
        <w:t xml:space="preserve"> </w:t>
      </w:r>
    </w:p>
    <w:p w:rsidR="00787200" w:rsidRPr="00673FA6" w:rsidRDefault="00787200" w:rsidP="00673FA6">
      <w:pPr>
        <w:spacing w:after="0" w:line="240" w:lineRule="auto"/>
        <w:ind w:left="142" w:right="-113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 xml:space="preserve">Дисциплина реализуется на кафедре </w:t>
      </w:r>
      <w:r w:rsidRPr="00673FA6">
        <w:rPr>
          <w:rFonts w:ascii="Times New Roman" w:hAnsi="Times New Roman"/>
          <w:sz w:val="24"/>
          <w:szCs w:val="24"/>
        </w:rPr>
        <w:t xml:space="preserve"> госпитальной терапии.</w:t>
      </w:r>
    </w:p>
    <w:p w:rsidR="00C0046D" w:rsidRPr="00673FA6" w:rsidRDefault="00787200" w:rsidP="00673FA6">
      <w:pPr>
        <w:widowControl w:val="0"/>
        <w:spacing w:after="0" w:line="240" w:lineRule="auto"/>
        <w:ind w:left="142" w:right="-113"/>
        <w:jc w:val="both"/>
        <w:rPr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 xml:space="preserve">В структуре ОПОП дисциплина относится к циклу </w:t>
      </w:r>
      <w:r w:rsidR="00526A9E" w:rsidRPr="00673FA6">
        <w:rPr>
          <w:rFonts w:ascii="Times New Roman" w:hAnsi="Times New Roman"/>
          <w:sz w:val="24"/>
          <w:szCs w:val="24"/>
        </w:rPr>
        <w:t xml:space="preserve">обязательной части: </w:t>
      </w:r>
      <w:r w:rsidRPr="00673FA6">
        <w:rPr>
          <w:rFonts w:ascii="Times New Roman" w:hAnsi="Times New Roman"/>
          <w:sz w:val="24"/>
          <w:szCs w:val="24"/>
        </w:rPr>
        <w:t xml:space="preserve"> </w:t>
      </w:r>
      <w:r w:rsidR="00C9701A" w:rsidRPr="00673FA6">
        <w:rPr>
          <w:rFonts w:ascii="Times New Roman" w:hAnsi="Times New Roman"/>
          <w:sz w:val="24"/>
          <w:szCs w:val="24"/>
        </w:rPr>
        <w:t>Б</w:t>
      </w:r>
      <w:proofErr w:type="gramStart"/>
      <w:r w:rsidR="00C9701A" w:rsidRPr="00673FA6">
        <w:rPr>
          <w:rFonts w:ascii="Times New Roman" w:hAnsi="Times New Roman"/>
          <w:sz w:val="24"/>
          <w:szCs w:val="24"/>
        </w:rPr>
        <w:t>1</w:t>
      </w:r>
      <w:proofErr w:type="gramEnd"/>
      <w:r w:rsidR="00C9701A" w:rsidRPr="00673FA6">
        <w:rPr>
          <w:rFonts w:ascii="Times New Roman" w:hAnsi="Times New Roman"/>
          <w:sz w:val="24"/>
          <w:szCs w:val="24"/>
        </w:rPr>
        <w:t>.О.29</w:t>
      </w:r>
      <w:r w:rsidR="00C9701A" w:rsidRPr="00673FA6">
        <w:rPr>
          <w:sz w:val="24"/>
          <w:szCs w:val="24"/>
        </w:rPr>
        <w:t>.</w:t>
      </w:r>
    </w:p>
    <w:p w:rsidR="00C0046D" w:rsidRPr="00673FA6" w:rsidRDefault="006C5B34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673FA6">
        <w:rPr>
          <w:rFonts w:ascii="Times New Roman" w:eastAsia="TimesNewRomanPSMT" w:hAnsi="Times New Roman"/>
          <w:b/>
          <w:sz w:val="24"/>
          <w:szCs w:val="24"/>
        </w:rPr>
        <w:t xml:space="preserve">Общая трудоемкость дисциплины: </w:t>
      </w:r>
      <w:r w:rsidR="00C0046D" w:rsidRPr="00673FA6">
        <w:rPr>
          <w:rFonts w:ascii="Times New Roman" w:hAnsi="Times New Roman"/>
          <w:sz w:val="24"/>
          <w:szCs w:val="24"/>
        </w:rPr>
        <w:t>6 зачетных единиц, всего 216</w:t>
      </w:r>
      <w:r w:rsidR="00673FA6">
        <w:rPr>
          <w:rFonts w:ascii="Times New Roman" w:hAnsi="Times New Roman"/>
          <w:sz w:val="24"/>
          <w:szCs w:val="24"/>
        </w:rPr>
        <w:t>,</w:t>
      </w:r>
      <w:r w:rsidR="00C0046D" w:rsidRPr="00673FA6">
        <w:rPr>
          <w:rFonts w:ascii="Times New Roman" w:hAnsi="Times New Roman"/>
          <w:sz w:val="24"/>
          <w:szCs w:val="24"/>
        </w:rPr>
        <w:t xml:space="preserve"> из них аудиторных – 126 час.</w:t>
      </w:r>
    </w:p>
    <w:p w:rsidR="00D77DFD" w:rsidRPr="00673FA6" w:rsidRDefault="00D77DFD" w:rsidP="00673FA6">
      <w:pPr>
        <w:widowControl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>Является основой для изучения последующих дисциплин: к</w:t>
      </w:r>
      <w:r w:rsidRPr="00673FA6">
        <w:rPr>
          <w:rFonts w:ascii="Times New Roman" w:hAnsi="Times New Roman"/>
          <w:sz w:val="24"/>
          <w:szCs w:val="24"/>
        </w:rPr>
        <w:t xml:space="preserve">линическая стоматология; инфекционные болезни, фтизиатрия;  медицина катастроф.  </w:t>
      </w:r>
    </w:p>
    <w:p w:rsidR="004E5F13" w:rsidRPr="00673FA6" w:rsidRDefault="00EE3E04" w:rsidP="00673FA6">
      <w:pPr>
        <w:pStyle w:val="ac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3FA6">
        <w:rPr>
          <w:rFonts w:ascii="Times New Roman" w:hAnsi="Times New Roman"/>
          <w:b/>
          <w:bCs/>
          <w:sz w:val="24"/>
          <w:szCs w:val="24"/>
        </w:rPr>
        <w:t xml:space="preserve">Цель дисциплины - </w:t>
      </w:r>
      <w:r w:rsidR="005477DE" w:rsidRPr="00673FA6">
        <w:rPr>
          <w:sz w:val="24"/>
          <w:szCs w:val="24"/>
        </w:rPr>
        <w:t xml:space="preserve"> </w:t>
      </w:r>
      <w:r w:rsidR="004E5F13" w:rsidRPr="00673FA6">
        <w:rPr>
          <w:rFonts w:ascii="Times New Roman" w:hAnsi="Times New Roman"/>
          <w:sz w:val="24"/>
          <w:szCs w:val="24"/>
        </w:rPr>
        <w:t>освоение студентами компетенций по врачебным методам исследования (сбор анамнеза, осмотр, пальпация, перкуссия, аускультация) и теоретических основ до</w:t>
      </w:r>
      <w:r w:rsidR="004E5F13" w:rsidRPr="00673FA6">
        <w:rPr>
          <w:rFonts w:ascii="Times New Roman" w:hAnsi="Times New Roman"/>
          <w:sz w:val="24"/>
          <w:szCs w:val="24"/>
        </w:rPr>
        <w:softHyphen/>
        <w:t>полнительных методов исследования (лабораторные, функциональные), формирование врачебного мышления, знаний и практических умений для диагностики, лечения и профи</w:t>
      </w:r>
      <w:r w:rsidR="004E5F13" w:rsidRPr="00673FA6">
        <w:rPr>
          <w:rFonts w:ascii="Times New Roman" w:hAnsi="Times New Roman"/>
          <w:sz w:val="24"/>
          <w:szCs w:val="24"/>
        </w:rPr>
        <w:softHyphen/>
        <w:t>лактики наиболее распространенных и социально значимых заболеваний внутренних ор</w:t>
      </w:r>
      <w:r w:rsidR="004E5F13" w:rsidRPr="00673FA6">
        <w:rPr>
          <w:rFonts w:ascii="Times New Roman" w:hAnsi="Times New Roman"/>
          <w:sz w:val="24"/>
          <w:szCs w:val="24"/>
        </w:rPr>
        <w:softHyphen/>
        <w:t>ганов, оказания неотложной помощи и решения вопросов рациональной фармакотерапии и профилактики соматических заболеваний.</w:t>
      </w:r>
      <w:proofErr w:type="gramEnd"/>
    </w:p>
    <w:p w:rsidR="005477DE" w:rsidRPr="00673FA6" w:rsidRDefault="00FB77A2" w:rsidP="00673FA6">
      <w:pPr>
        <w:pStyle w:val="ac"/>
        <w:spacing w:after="0" w:line="240" w:lineRule="auto"/>
        <w:ind w:left="142" w:right="-113"/>
        <w:jc w:val="both"/>
        <w:rPr>
          <w:rFonts w:ascii="Times New Roman" w:hAnsi="Times New Roman"/>
          <w:b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>Задачи дисциплины</w:t>
      </w:r>
      <w:r w:rsidR="00BE41CF" w:rsidRPr="00673FA6">
        <w:rPr>
          <w:rFonts w:ascii="Times New Roman" w:hAnsi="Times New Roman"/>
          <w:b/>
          <w:sz w:val="24"/>
          <w:szCs w:val="24"/>
        </w:rPr>
        <w:t>:</w:t>
      </w:r>
      <w:r w:rsidRPr="00673FA6">
        <w:rPr>
          <w:rFonts w:ascii="Times New Roman" w:hAnsi="Times New Roman"/>
          <w:b/>
          <w:sz w:val="24"/>
          <w:szCs w:val="24"/>
        </w:rPr>
        <w:t xml:space="preserve"> 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Специалист по направлению подготовки (специальности) 31.05.03 Стоматология должен решать следующие профессиональные задачи в соответствии с видами профессиональной деятельности:</w:t>
      </w:r>
    </w:p>
    <w:p w:rsidR="00B9438E" w:rsidRPr="00673FA6" w:rsidRDefault="005C6F4C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 xml:space="preserve">1. </w:t>
      </w:r>
      <w:r w:rsidR="00B9438E" w:rsidRPr="00673FA6">
        <w:rPr>
          <w:rFonts w:ascii="Times New Roman" w:hAnsi="Times New Roman"/>
          <w:sz w:val="24"/>
          <w:szCs w:val="24"/>
        </w:rPr>
        <w:t xml:space="preserve"> </w:t>
      </w:r>
      <w:r w:rsidRPr="00673FA6">
        <w:rPr>
          <w:rFonts w:ascii="Times New Roman" w:hAnsi="Times New Roman"/>
          <w:sz w:val="24"/>
          <w:szCs w:val="24"/>
        </w:rPr>
        <w:t>П</w:t>
      </w:r>
      <w:r w:rsidR="00B9438E" w:rsidRPr="00673FA6">
        <w:rPr>
          <w:rFonts w:ascii="Times New Roman" w:hAnsi="Times New Roman"/>
          <w:sz w:val="24"/>
          <w:szCs w:val="24"/>
        </w:rPr>
        <w:t>рофилактическая деятельность: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3FA6">
        <w:rPr>
          <w:rFonts w:ascii="Times New Roman" w:hAnsi="Times New Roman"/>
          <w:sz w:val="24"/>
          <w:szCs w:val="24"/>
        </w:rPr>
        <w:t>- осуществление мероприятий по формированию мотивированного отношения взрослого населения и подростков к сохранению и укреплению своего здоровья и здоровья окружающих, к выполнению рекомендаций, направленных на повышение двигательной активности, распределение пациентов на группы для занятий физической культурой и спортом с учетом их состояния здоровья, привлечение прикрепленного контингента к активным занятиям физической культурой и спортом;</w:t>
      </w:r>
      <w:proofErr w:type="gramEnd"/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проведение профилактических и противоэпидемиологических мероприятий, направленных на предупреждение возникновения инфекционных заболеваний;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проведение мероприятий по гигиеническому воспитанию и профилактике заболеваний среди взрослого населения и подростков, созданию в медицинских организациях благоприятных условий для пребывания больных и трудовой деятельности медицинского персонала;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осуществление диспансерного наблюдения за взрослым населением и подростками с учетом возраста, пола и исходного состояния здоровья, проведение мероприятий, направленных на повышение эффективности диспансеризации среди декретированных контингентов и хронических больных;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проведение сбора и медико-статистического анализа информации о показателях здоровья населения различных возрастно-половых групп, характеризующих состояние их здоровья;</w:t>
      </w:r>
    </w:p>
    <w:p w:rsidR="00B9438E" w:rsidRPr="00673FA6" w:rsidRDefault="005C6F4C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2. Д</w:t>
      </w:r>
      <w:r w:rsidR="00B9438E" w:rsidRPr="00673FA6">
        <w:rPr>
          <w:rFonts w:ascii="Times New Roman" w:hAnsi="Times New Roman"/>
          <w:sz w:val="24"/>
          <w:szCs w:val="24"/>
        </w:rPr>
        <w:t>иагностическая деятельность: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диагностика заболеваний и патологических состояний у взрослого населения и подростков на основе владения пропедевтическими и лабораторно-инструментальными методами исследования;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диагностика неотложных состояний у взрослого населения и подростков;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диагностика беременности;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проведение судебно-медицинской экспертизы;</w:t>
      </w:r>
    </w:p>
    <w:p w:rsidR="00B9438E" w:rsidRPr="00673FA6" w:rsidRDefault="005C6F4C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3.</w:t>
      </w:r>
      <w:r w:rsidR="00B9438E" w:rsidRPr="00673FA6">
        <w:rPr>
          <w:rFonts w:ascii="Times New Roman" w:hAnsi="Times New Roman"/>
          <w:sz w:val="24"/>
          <w:szCs w:val="24"/>
        </w:rPr>
        <w:t xml:space="preserve"> </w:t>
      </w:r>
      <w:r w:rsidRPr="00673FA6">
        <w:rPr>
          <w:rFonts w:ascii="Times New Roman" w:hAnsi="Times New Roman"/>
          <w:sz w:val="24"/>
          <w:szCs w:val="24"/>
        </w:rPr>
        <w:t>Л</w:t>
      </w:r>
      <w:r w:rsidR="00B9438E" w:rsidRPr="00673FA6">
        <w:rPr>
          <w:rFonts w:ascii="Times New Roman" w:hAnsi="Times New Roman"/>
          <w:sz w:val="24"/>
          <w:szCs w:val="24"/>
        </w:rPr>
        <w:t>ечебная деятельность: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оказание первой помощи взрослому населению и подросткам при неотложных состояниях;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лечение взрослого населения и подростков с использованием терапевтических и хирургических методов;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оказание врачебной помощи взрослому населению и подросткам при неотложных состояниях;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проведение лечебно-эвакуационных мероприятий в условиях чрезвычайной ситуации и оказание медицинской помощи взрослому населению и подросткам в экстремальных условиях эпидемий, в очагах массового поражения;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организация работы с медикаментозными средствами и соблюдение правил их хранения;</w:t>
      </w:r>
    </w:p>
    <w:p w:rsidR="00B9438E" w:rsidRPr="00673FA6" w:rsidRDefault="005C6F4C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3. Р</w:t>
      </w:r>
      <w:r w:rsidR="00B9438E" w:rsidRPr="00673FA6">
        <w:rPr>
          <w:rFonts w:ascii="Times New Roman" w:hAnsi="Times New Roman"/>
          <w:sz w:val="24"/>
          <w:szCs w:val="24"/>
        </w:rPr>
        <w:t>еабилитационная деятельность: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lastRenderedPageBreak/>
        <w:t>- проведение реабилитационных мероприятий среди взрослого населения и подростков, перенесших соматическое заболевание, травму или оперативное вмешательство;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использование средств лечебной физкультуры, физиотерапии, нетрадиционных методов терапии (рефлексотерапии, фитотерапии, гомеопатии) и основных курортных факторов у взрослого населения и подростков, нуждающихся в реабилитации;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психолого-педагогическая деятельность: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формирование у взрослого населения и подростков позитивного поведения, направленного на сохранение и повышение уровня здоровья;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формирование у взрослого населения, подростков и членов их семей мотивации к внедрению элементов здорового образа жизни, в том числе к устранению вредных привычек, неблагоприятно влияющих на состояние здоровья подрастающего поколения;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обучение младшего и среднего медицинского персонала основным манипуляциям и процедурам, элементам здорового образа жизни;</w:t>
      </w:r>
    </w:p>
    <w:p w:rsidR="00B9438E" w:rsidRPr="00673FA6" w:rsidRDefault="005C6F4C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4. О</w:t>
      </w:r>
      <w:r w:rsidR="00B9438E" w:rsidRPr="00673FA6">
        <w:rPr>
          <w:rFonts w:ascii="Times New Roman" w:hAnsi="Times New Roman"/>
          <w:sz w:val="24"/>
          <w:szCs w:val="24"/>
        </w:rPr>
        <w:t>рганизационно-управленческая деятельность: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организация труда медицинского персонала в медицинских организациях, определение функциональных обязанностей и оптимального алгоритма их осуществления;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организация мероприятий по охране труда и технике безопасности, профилактика профессиональных заболеваний, контроль соблюдения и обеспечение экологической безопасности;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ведение учетно-отчетной медицинской документации в медицинских организациях;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проведение экспертизы временной и стойкой утраты трудоспособности;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оценка качества оказания лечебно-диагностической и реабилитационно-профилактической помощи взрослому населению и подросткам;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ведение деловой переписки (служебные записки, докладные, письма);</w:t>
      </w:r>
    </w:p>
    <w:p w:rsidR="00B9438E" w:rsidRPr="00673FA6" w:rsidRDefault="005C6F4C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5. Н</w:t>
      </w:r>
      <w:r w:rsidR="00B9438E" w:rsidRPr="00673FA6">
        <w:rPr>
          <w:rFonts w:ascii="Times New Roman" w:hAnsi="Times New Roman"/>
          <w:sz w:val="24"/>
          <w:szCs w:val="24"/>
        </w:rPr>
        <w:t>аучно-исследовательская деятельность:</w:t>
      </w:r>
    </w:p>
    <w:p w:rsidR="00B9438E" w:rsidRPr="00673FA6" w:rsidRDefault="005C6F4C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 xml:space="preserve">- </w:t>
      </w:r>
      <w:r w:rsidR="00B9438E" w:rsidRPr="00673FA6">
        <w:rPr>
          <w:rFonts w:ascii="Times New Roman" w:hAnsi="Times New Roman"/>
          <w:sz w:val="24"/>
          <w:szCs w:val="24"/>
        </w:rPr>
        <w:t>анализ научной литературы и официальных статистических обзоров;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подготовка рефератов по современным научным проблемам;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участие в решении отдельных научно-исследовательских и научно-прикладных задач в области здравоохранения по диагностике, лечению, реабилитации и профилактике;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соблюдение основных требований информационной безопасности к разработке новых методов и технологий в области здравоохранения;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>- участие в проведении статистического анализа и подготовка доклада по выполненному исследованию;</w:t>
      </w:r>
    </w:p>
    <w:p w:rsidR="00B9438E" w:rsidRPr="00673FA6" w:rsidRDefault="00B9438E" w:rsidP="00673FA6">
      <w:pPr>
        <w:autoSpaceDE w:val="0"/>
        <w:autoSpaceDN w:val="0"/>
        <w:adjustRightInd w:val="0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sz w:val="24"/>
          <w:szCs w:val="24"/>
        </w:rPr>
        <w:t xml:space="preserve">- участие в оценке эффективности </w:t>
      </w:r>
      <w:proofErr w:type="spellStart"/>
      <w:r w:rsidRPr="00673FA6">
        <w:rPr>
          <w:rFonts w:ascii="Times New Roman" w:hAnsi="Times New Roman"/>
          <w:sz w:val="24"/>
          <w:szCs w:val="24"/>
        </w:rPr>
        <w:t>инновационно</w:t>
      </w:r>
      <w:proofErr w:type="spellEnd"/>
      <w:r w:rsidRPr="00673FA6">
        <w:rPr>
          <w:rFonts w:ascii="Times New Roman" w:hAnsi="Times New Roman"/>
          <w:sz w:val="24"/>
          <w:szCs w:val="24"/>
        </w:rPr>
        <w:t>-технологических рисков при внедрении новых медико-организационных технологий в деятельность медицинских организаций.</w:t>
      </w:r>
    </w:p>
    <w:p w:rsidR="00922C1A" w:rsidRPr="00673FA6" w:rsidRDefault="00922C1A" w:rsidP="00673FA6">
      <w:pPr>
        <w:pStyle w:val="ac"/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673FA6">
        <w:rPr>
          <w:rFonts w:ascii="Times New Roman" w:hAnsi="Times New Roman"/>
          <w:b/>
          <w:sz w:val="24"/>
          <w:szCs w:val="24"/>
        </w:rPr>
        <w:t>компетентностном</w:t>
      </w:r>
      <w:proofErr w:type="spellEnd"/>
      <w:r w:rsidRPr="00673FA6">
        <w:rPr>
          <w:rFonts w:ascii="Times New Roman" w:hAnsi="Times New Roman"/>
          <w:b/>
          <w:sz w:val="24"/>
          <w:szCs w:val="24"/>
        </w:rPr>
        <w:t xml:space="preserve"> формате:  </w:t>
      </w:r>
      <w:r w:rsidRPr="00673FA6">
        <w:rPr>
          <w:rFonts w:ascii="Times New Roman" w:hAnsi="Times New Roman"/>
          <w:sz w:val="24"/>
          <w:szCs w:val="24"/>
        </w:rPr>
        <w:t>универсальные (</w:t>
      </w:r>
      <w:r w:rsidR="004A52F2" w:rsidRPr="00673FA6">
        <w:rPr>
          <w:rFonts w:ascii="Times New Roman" w:hAnsi="Times New Roman"/>
          <w:sz w:val="24"/>
          <w:szCs w:val="24"/>
        </w:rPr>
        <w:t xml:space="preserve">УК-1, УК-2, УК-3, УК-4, УК-5, УК-6, УК-7, УК-8, УК-9, УК-11),  </w:t>
      </w:r>
      <w:r w:rsidRPr="00673FA6">
        <w:rPr>
          <w:rFonts w:ascii="Times New Roman" w:hAnsi="Times New Roman"/>
          <w:sz w:val="24"/>
          <w:szCs w:val="24"/>
        </w:rPr>
        <w:t>общепрофессиональные (</w:t>
      </w:r>
      <w:r w:rsidR="004A52F2" w:rsidRPr="00673FA6">
        <w:rPr>
          <w:rFonts w:ascii="Times New Roman" w:hAnsi="Times New Roman"/>
          <w:sz w:val="24"/>
          <w:szCs w:val="24"/>
        </w:rPr>
        <w:t xml:space="preserve">ОПК-1, ОПК-4, ОПК-5, ОПК-6, ОПК-7, </w:t>
      </w:r>
      <w:r w:rsidR="00457521" w:rsidRPr="00673FA6">
        <w:rPr>
          <w:rFonts w:ascii="Times New Roman" w:hAnsi="Times New Roman"/>
          <w:sz w:val="24"/>
          <w:szCs w:val="24"/>
        </w:rPr>
        <w:t>ОПК-9</w:t>
      </w:r>
      <w:r w:rsidR="004A52F2" w:rsidRPr="00673FA6">
        <w:rPr>
          <w:rFonts w:ascii="Times New Roman" w:hAnsi="Times New Roman"/>
          <w:sz w:val="24"/>
          <w:szCs w:val="24"/>
        </w:rPr>
        <w:t xml:space="preserve">), профессиональные </w:t>
      </w:r>
      <w:proofErr w:type="gramStart"/>
      <w:r w:rsidR="004A52F2" w:rsidRPr="00673FA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4A52F2" w:rsidRPr="00673FA6">
        <w:rPr>
          <w:rFonts w:ascii="Times New Roman" w:hAnsi="Times New Roman"/>
          <w:sz w:val="24"/>
          <w:szCs w:val="24"/>
        </w:rPr>
        <w:t xml:space="preserve">ПК-2, ПК-3) </w:t>
      </w:r>
      <w:r w:rsidRPr="00673FA6">
        <w:rPr>
          <w:rFonts w:ascii="Times New Roman" w:hAnsi="Times New Roman"/>
          <w:sz w:val="24"/>
          <w:szCs w:val="24"/>
        </w:rPr>
        <w:t xml:space="preserve">компетенции. </w:t>
      </w:r>
    </w:p>
    <w:p w:rsidR="001943DE" w:rsidRPr="00673FA6" w:rsidRDefault="004C7A38" w:rsidP="00673FA6">
      <w:pPr>
        <w:tabs>
          <w:tab w:val="right" w:leader="underscore" w:pos="9639"/>
        </w:tabs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="0019777C" w:rsidRPr="00673FA6">
        <w:rPr>
          <w:rFonts w:ascii="Times New Roman" w:hAnsi="Times New Roman"/>
          <w:sz w:val="24"/>
          <w:szCs w:val="24"/>
        </w:rPr>
        <w:t>1. Внутренние болезни.  2. Клиническая фармакология.</w:t>
      </w:r>
    </w:p>
    <w:p w:rsidR="00334A03" w:rsidRPr="00673FA6" w:rsidRDefault="00AC5546" w:rsidP="00673FA6">
      <w:pPr>
        <w:tabs>
          <w:tab w:val="right" w:leader="underscore" w:pos="9639"/>
        </w:tabs>
        <w:spacing w:after="0" w:line="240" w:lineRule="auto"/>
        <w:ind w:left="142" w:right="-113"/>
        <w:jc w:val="both"/>
        <w:rPr>
          <w:rFonts w:ascii="Times New Roman" w:hAnsi="Times New Roman"/>
          <w:sz w:val="24"/>
          <w:szCs w:val="24"/>
        </w:rPr>
      </w:pPr>
      <w:r w:rsidRPr="00673FA6">
        <w:rPr>
          <w:rFonts w:ascii="Times New Roman" w:hAnsi="Times New Roman"/>
          <w:b/>
          <w:bCs/>
          <w:sz w:val="24"/>
          <w:szCs w:val="24"/>
        </w:rPr>
        <w:t xml:space="preserve">Виды самостоятельной работы студентов: </w:t>
      </w:r>
      <w:r w:rsidR="00295B9D" w:rsidRPr="00673FA6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  <w:r w:rsidR="00071F33" w:rsidRPr="00673FA6">
        <w:rPr>
          <w:rFonts w:ascii="Times New Roman" w:hAnsi="Times New Roman"/>
          <w:color w:val="000000"/>
          <w:sz w:val="24"/>
          <w:szCs w:val="24"/>
        </w:rPr>
        <w:t>.</w:t>
      </w:r>
      <w:r w:rsidRPr="00673FA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295B9D" w:rsidRPr="00673FA6">
        <w:rPr>
          <w:rFonts w:ascii="Times New Roman" w:hAnsi="Times New Roman"/>
          <w:color w:val="000000"/>
          <w:sz w:val="24"/>
          <w:szCs w:val="24"/>
        </w:rPr>
        <w:t>Подготовка к тестированию (текущий контроль)</w:t>
      </w:r>
      <w:r w:rsidR="00071F33" w:rsidRPr="00673FA6">
        <w:rPr>
          <w:rFonts w:ascii="Times New Roman" w:hAnsi="Times New Roman"/>
          <w:color w:val="000000"/>
          <w:sz w:val="24"/>
          <w:szCs w:val="24"/>
        </w:rPr>
        <w:t>.</w:t>
      </w:r>
      <w:r w:rsidRPr="00673F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C72CC" w:rsidRPr="00673FA6">
        <w:rPr>
          <w:rFonts w:ascii="Times New Roman" w:hAnsi="Times New Roman"/>
          <w:color w:val="000000"/>
          <w:sz w:val="24"/>
          <w:szCs w:val="24"/>
        </w:rPr>
        <w:t>Р</w:t>
      </w:r>
      <w:r w:rsidR="005D0CFA" w:rsidRPr="00673FA6">
        <w:rPr>
          <w:rFonts w:ascii="Times New Roman" w:hAnsi="Times New Roman"/>
          <w:sz w:val="24"/>
          <w:szCs w:val="24"/>
        </w:rPr>
        <w:t>абота с лекционным материалом, основной и дополнительной литературой.</w:t>
      </w:r>
      <w:r w:rsidR="005C72CC" w:rsidRPr="00673FA6">
        <w:rPr>
          <w:rFonts w:ascii="Times New Roman" w:hAnsi="Times New Roman"/>
          <w:sz w:val="24"/>
          <w:szCs w:val="24"/>
        </w:rPr>
        <w:t xml:space="preserve"> </w:t>
      </w:r>
      <w:r w:rsidRPr="00673FA6">
        <w:rPr>
          <w:rFonts w:ascii="Times New Roman" w:hAnsi="Times New Roman"/>
          <w:sz w:val="24"/>
          <w:szCs w:val="24"/>
        </w:rPr>
        <w:t xml:space="preserve">Работа с </w:t>
      </w:r>
      <w:r w:rsidR="005D0CFA" w:rsidRPr="00673FA6">
        <w:rPr>
          <w:rFonts w:ascii="Times New Roman" w:hAnsi="Times New Roman"/>
          <w:sz w:val="24"/>
          <w:szCs w:val="24"/>
        </w:rPr>
        <w:t>методически</w:t>
      </w:r>
      <w:r w:rsidRPr="00673FA6">
        <w:rPr>
          <w:rFonts w:ascii="Times New Roman" w:hAnsi="Times New Roman"/>
          <w:sz w:val="24"/>
          <w:szCs w:val="24"/>
        </w:rPr>
        <w:t>ми</w:t>
      </w:r>
      <w:r w:rsidR="005D0CFA" w:rsidRPr="00673FA6">
        <w:rPr>
          <w:rFonts w:ascii="Times New Roman" w:hAnsi="Times New Roman"/>
          <w:sz w:val="24"/>
          <w:szCs w:val="24"/>
        </w:rPr>
        <w:t xml:space="preserve"> рекомендаци</w:t>
      </w:r>
      <w:r w:rsidRPr="00673FA6">
        <w:rPr>
          <w:rFonts w:ascii="Times New Roman" w:hAnsi="Times New Roman"/>
          <w:sz w:val="24"/>
          <w:szCs w:val="24"/>
        </w:rPr>
        <w:t xml:space="preserve">ями. </w:t>
      </w:r>
      <w:r w:rsidR="005D0CFA" w:rsidRPr="00673FA6">
        <w:rPr>
          <w:rFonts w:ascii="Times New Roman" w:hAnsi="Times New Roman"/>
          <w:sz w:val="24"/>
          <w:szCs w:val="24"/>
        </w:rPr>
        <w:t>Подготовка рефератов и актуальных сообщений.</w:t>
      </w:r>
      <w:r w:rsidRPr="00673FA6">
        <w:rPr>
          <w:rFonts w:ascii="Times New Roman" w:hAnsi="Times New Roman"/>
          <w:sz w:val="24"/>
          <w:szCs w:val="24"/>
        </w:rPr>
        <w:t xml:space="preserve">  Решение ситуационных задач. </w:t>
      </w:r>
      <w:r w:rsidR="005D0CFA" w:rsidRPr="00673FA6">
        <w:rPr>
          <w:rFonts w:ascii="Times New Roman" w:hAnsi="Times New Roman"/>
          <w:sz w:val="24"/>
          <w:szCs w:val="24"/>
        </w:rPr>
        <w:t>Подготовка и работа над историей болезни больного терапевтического профиля.</w:t>
      </w:r>
    </w:p>
    <w:p w:rsidR="00926FA7" w:rsidRPr="00673FA6" w:rsidRDefault="00295B9D" w:rsidP="00673FA6">
      <w:pPr>
        <w:tabs>
          <w:tab w:val="right" w:leader="underscore" w:pos="9639"/>
        </w:tabs>
        <w:spacing w:after="0" w:line="240" w:lineRule="auto"/>
        <w:ind w:left="142" w:right="-113"/>
        <w:jc w:val="both"/>
        <w:rPr>
          <w:rFonts w:ascii="Times New Roman" w:hAnsi="Times New Roman"/>
          <w:color w:val="000000"/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  <w:r w:rsidR="00673FA6">
        <w:rPr>
          <w:rFonts w:ascii="Times New Roman" w:hAnsi="Times New Roman"/>
          <w:b/>
          <w:sz w:val="24"/>
          <w:szCs w:val="24"/>
        </w:rPr>
        <w:t xml:space="preserve"> </w:t>
      </w:r>
      <w:r w:rsidR="00926FA7" w:rsidRPr="00673FA6">
        <w:rPr>
          <w:rFonts w:ascii="Times New Roman" w:hAnsi="Times New Roman"/>
          <w:color w:val="000000"/>
          <w:sz w:val="24"/>
          <w:szCs w:val="24"/>
        </w:rPr>
        <w:t>интегративно-модульное обучение на основе личностно-</w:t>
      </w:r>
      <w:proofErr w:type="spellStart"/>
      <w:r w:rsidR="00926FA7" w:rsidRPr="00673FA6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="00926FA7" w:rsidRPr="00673FA6">
        <w:rPr>
          <w:rFonts w:ascii="Times New Roman" w:hAnsi="Times New Roman"/>
          <w:color w:val="000000"/>
          <w:sz w:val="24"/>
          <w:szCs w:val="24"/>
        </w:rPr>
        <w:t xml:space="preserve">, индивидуально-дифференцированного, </w:t>
      </w:r>
      <w:proofErr w:type="spellStart"/>
      <w:r w:rsidR="00926FA7" w:rsidRPr="00673FA6">
        <w:rPr>
          <w:rFonts w:ascii="Times New Roman" w:hAnsi="Times New Roman"/>
          <w:color w:val="000000"/>
          <w:sz w:val="24"/>
          <w:szCs w:val="24"/>
        </w:rPr>
        <w:t>компетентностного</w:t>
      </w:r>
      <w:proofErr w:type="spellEnd"/>
      <w:r w:rsidR="00926FA7" w:rsidRPr="00673FA6">
        <w:rPr>
          <w:rFonts w:ascii="Times New Roman" w:hAnsi="Times New Roman"/>
          <w:color w:val="000000"/>
          <w:sz w:val="24"/>
          <w:szCs w:val="24"/>
        </w:rPr>
        <w:t xml:space="preserve"> подходов, обучение в сотрудничестве, проблемное и практико-ориентированное обучение.</w:t>
      </w:r>
    </w:p>
    <w:p w:rsidR="00926FA7" w:rsidRPr="00673FA6" w:rsidRDefault="00926FA7" w:rsidP="00673FA6">
      <w:pPr>
        <w:pStyle w:val="1"/>
        <w:shd w:val="clear" w:color="auto" w:fill="auto"/>
        <w:ind w:left="142" w:right="-113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673FA6">
        <w:rPr>
          <w:rFonts w:ascii="Times New Roman" w:hAnsi="Times New Roman"/>
          <w:color w:val="000000"/>
          <w:sz w:val="24"/>
          <w:szCs w:val="24"/>
        </w:rPr>
        <w:t xml:space="preserve">Методы обучения: </w:t>
      </w:r>
      <w:proofErr w:type="spellStart"/>
      <w:r w:rsidRPr="00673FA6">
        <w:rPr>
          <w:rFonts w:ascii="Times New Roman" w:hAnsi="Times New Roman"/>
          <w:color w:val="000000"/>
          <w:sz w:val="24"/>
          <w:szCs w:val="24"/>
        </w:rPr>
        <w:t>тренинговые</w:t>
      </w:r>
      <w:proofErr w:type="spellEnd"/>
      <w:r w:rsidRPr="00673FA6">
        <w:rPr>
          <w:rFonts w:ascii="Times New Roman" w:hAnsi="Times New Roman"/>
          <w:color w:val="000000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</w:p>
    <w:p w:rsidR="009F37CB" w:rsidRPr="00673FA6" w:rsidRDefault="00295B9D" w:rsidP="00673FA6">
      <w:pPr>
        <w:spacing w:after="0" w:line="240" w:lineRule="auto"/>
        <w:ind w:left="142" w:right="-113"/>
        <w:jc w:val="both"/>
        <w:rPr>
          <w:sz w:val="24"/>
          <w:szCs w:val="24"/>
        </w:rPr>
      </w:pPr>
      <w:r w:rsidRPr="00673FA6">
        <w:rPr>
          <w:rFonts w:ascii="Times New Roman" w:hAnsi="Times New Roman"/>
          <w:b/>
          <w:sz w:val="24"/>
          <w:szCs w:val="24"/>
        </w:rPr>
        <w:t>Перечень оценочных средств</w:t>
      </w:r>
      <w:r w:rsidR="00240665" w:rsidRPr="00673FA6">
        <w:rPr>
          <w:rFonts w:ascii="Times New Roman" w:hAnsi="Times New Roman"/>
          <w:b/>
          <w:sz w:val="24"/>
          <w:szCs w:val="24"/>
        </w:rPr>
        <w:t>: и</w:t>
      </w:r>
      <w:r w:rsidR="009F37CB" w:rsidRPr="00673FA6">
        <w:rPr>
          <w:rFonts w:ascii="Times New Roman" w:hAnsi="Times New Roman"/>
          <w:sz w:val="24"/>
          <w:szCs w:val="24"/>
        </w:rPr>
        <w:t>ндивидуальный и фронтальный опрос</w:t>
      </w:r>
      <w:r w:rsidR="00240665" w:rsidRPr="00673FA6">
        <w:rPr>
          <w:rFonts w:ascii="Times New Roman" w:hAnsi="Times New Roman"/>
          <w:sz w:val="24"/>
          <w:szCs w:val="24"/>
        </w:rPr>
        <w:t>, т</w:t>
      </w:r>
      <w:r w:rsidR="009F37CB" w:rsidRPr="00673FA6">
        <w:rPr>
          <w:rFonts w:ascii="Times New Roman" w:hAnsi="Times New Roman"/>
          <w:sz w:val="24"/>
          <w:szCs w:val="24"/>
        </w:rPr>
        <w:t>естовые задания</w:t>
      </w:r>
      <w:r w:rsidR="00240665" w:rsidRPr="00673FA6">
        <w:rPr>
          <w:rFonts w:ascii="Times New Roman" w:hAnsi="Times New Roman"/>
          <w:sz w:val="24"/>
          <w:szCs w:val="24"/>
        </w:rPr>
        <w:t>, с</w:t>
      </w:r>
      <w:r w:rsidRPr="00673FA6">
        <w:rPr>
          <w:rFonts w:ascii="Times New Roman" w:hAnsi="Times New Roman"/>
          <w:sz w:val="24"/>
          <w:szCs w:val="24"/>
        </w:rPr>
        <w:t>обеседование</w:t>
      </w:r>
      <w:r w:rsidR="00240665" w:rsidRPr="00673FA6">
        <w:rPr>
          <w:rFonts w:ascii="Times New Roman" w:hAnsi="Times New Roman"/>
          <w:sz w:val="24"/>
          <w:szCs w:val="24"/>
        </w:rPr>
        <w:t>, р</w:t>
      </w:r>
      <w:r w:rsidRPr="00673FA6">
        <w:rPr>
          <w:rFonts w:ascii="Times New Roman" w:hAnsi="Times New Roman"/>
          <w:sz w:val="24"/>
          <w:szCs w:val="24"/>
        </w:rPr>
        <w:t xml:space="preserve">ешение </w:t>
      </w:r>
      <w:r w:rsidR="009F37CB" w:rsidRPr="00673FA6">
        <w:rPr>
          <w:rFonts w:ascii="Times New Roman" w:hAnsi="Times New Roman"/>
          <w:sz w:val="24"/>
          <w:szCs w:val="24"/>
        </w:rPr>
        <w:t xml:space="preserve">ситуационных клинических </w:t>
      </w:r>
      <w:r w:rsidRPr="00673FA6">
        <w:rPr>
          <w:rFonts w:ascii="Times New Roman" w:hAnsi="Times New Roman"/>
          <w:sz w:val="24"/>
          <w:szCs w:val="24"/>
        </w:rPr>
        <w:t>з</w:t>
      </w:r>
      <w:r w:rsidR="009F37CB" w:rsidRPr="00673FA6">
        <w:rPr>
          <w:rFonts w:ascii="Times New Roman" w:hAnsi="Times New Roman"/>
          <w:sz w:val="24"/>
          <w:szCs w:val="24"/>
        </w:rPr>
        <w:t>адач</w:t>
      </w:r>
      <w:r w:rsidR="00240665" w:rsidRPr="00673FA6">
        <w:rPr>
          <w:rFonts w:ascii="Times New Roman" w:hAnsi="Times New Roman"/>
          <w:sz w:val="24"/>
          <w:szCs w:val="24"/>
        </w:rPr>
        <w:t>, сдача практических навыков, экзамена</w:t>
      </w:r>
      <w:r w:rsidR="009F37CB" w:rsidRPr="00673FA6">
        <w:rPr>
          <w:rFonts w:ascii="Times New Roman" w:hAnsi="Times New Roman"/>
          <w:sz w:val="24"/>
          <w:szCs w:val="24"/>
        </w:rPr>
        <w:t xml:space="preserve">. </w:t>
      </w:r>
    </w:p>
    <w:p w:rsidR="00295B9D" w:rsidRPr="00172ACC" w:rsidRDefault="00A0306C" w:rsidP="00673FA6">
      <w:pPr>
        <w:shd w:val="clear" w:color="auto" w:fill="FFFFFF"/>
        <w:spacing w:after="0" w:line="240" w:lineRule="auto"/>
        <w:ind w:left="142" w:right="-113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673FA6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Виды и ф</w:t>
      </w:r>
      <w:r w:rsidR="00295B9D" w:rsidRPr="00673FA6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ормы контроля</w:t>
      </w:r>
      <w:r w:rsidRPr="00673FA6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: </w:t>
      </w:r>
      <w:r w:rsidR="00673FA6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673FA6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промежуточный (</w:t>
      </w:r>
      <w:r w:rsidR="00673FA6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bookmarkStart w:id="0" w:name="_GoBack"/>
      <w:bookmarkEnd w:id="0"/>
      <w:r w:rsidR="00673FA6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673FA6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295B9D" w:rsidRPr="00172ACC" w:rsidSect="00673FA6">
      <w:pgSz w:w="11906" w:h="16838"/>
      <w:pgMar w:top="794" w:right="849" w:bottom="79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30C" w:rsidRDefault="0062030C" w:rsidP="00EA62E1">
      <w:pPr>
        <w:spacing w:after="0" w:line="240" w:lineRule="auto"/>
      </w:pPr>
      <w:r>
        <w:separator/>
      </w:r>
    </w:p>
  </w:endnote>
  <w:endnote w:type="continuationSeparator" w:id="0">
    <w:p w:rsidR="0062030C" w:rsidRDefault="0062030C" w:rsidP="00EA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30C" w:rsidRDefault="0062030C" w:rsidP="00EA62E1">
      <w:pPr>
        <w:spacing w:after="0" w:line="240" w:lineRule="auto"/>
      </w:pPr>
      <w:r>
        <w:separator/>
      </w:r>
    </w:p>
  </w:footnote>
  <w:footnote w:type="continuationSeparator" w:id="0">
    <w:p w:rsidR="0062030C" w:rsidRDefault="0062030C" w:rsidP="00EA6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297E"/>
    <w:multiLevelType w:val="hybridMultilevel"/>
    <w:tmpl w:val="E18C40F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750DE2"/>
    <w:multiLevelType w:val="hybridMultilevel"/>
    <w:tmpl w:val="90CC592A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F675F"/>
    <w:multiLevelType w:val="hybridMultilevel"/>
    <w:tmpl w:val="5032DC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F56A58"/>
    <w:multiLevelType w:val="hybridMultilevel"/>
    <w:tmpl w:val="E49E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344C09"/>
    <w:multiLevelType w:val="multilevel"/>
    <w:tmpl w:val="5A607E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6D2CD9"/>
    <w:multiLevelType w:val="hybridMultilevel"/>
    <w:tmpl w:val="74C4221C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F648B7"/>
    <w:multiLevelType w:val="hybridMultilevel"/>
    <w:tmpl w:val="B9E4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DD55828"/>
    <w:multiLevelType w:val="hybridMultilevel"/>
    <w:tmpl w:val="8214BB18"/>
    <w:lvl w:ilvl="0" w:tplc="1CB8433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3F4D4E"/>
    <w:multiLevelType w:val="hybridMultilevel"/>
    <w:tmpl w:val="E67A8D46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0F720D"/>
    <w:multiLevelType w:val="hybridMultilevel"/>
    <w:tmpl w:val="7A241F88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F1"/>
    <w:rsid w:val="00071F33"/>
    <w:rsid w:val="000A0BD0"/>
    <w:rsid w:val="000A6E22"/>
    <w:rsid w:val="000B5ADE"/>
    <w:rsid w:val="000F73F5"/>
    <w:rsid w:val="00126A4B"/>
    <w:rsid w:val="00172ACC"/>
    <w:rsid w:val="001943DE"/>
    <w:rsid w:val="0019777C"/>
    <w:rsid w:val="001D5D10"/>
    <w:rsid w:val="00217D4B"/>
    <w:rsid w:val="00233199"/>
    <w:rsid w:val="002336A0"/>
    <w:rsid w:val="00240665"/>
    <w:rsid w:val="0028066D"/>
    <w:rsid w:val="00295B9D"/>
    <w:rsid w:val="00297836"/>
    <w:rsid w:val="002B2379"/>
    <w:rsid w:val="002F7EAD"/>
    <w:rsid w:val="00303823"/>
    <w:rsid w:val="00334A03"/>
    <w:rsid w:val="00340B44"/>
    <w:rsid w:val="003474A5"/>
    <w:rsid w:val="00365971"/>
    <w:rsid w:val="003A6BE7"/>
    <w:rsid w:val="003C7282"/>
    <w:rsid w:val="003E78D3"/>
    <w:rsid w:val="004379D5"/>
    <w:rsid w:val="00457521"/>
    <w:rsid w:val="004975D7"/>
    <w:rsid w:val="004A52F2"/>
    <w:rsid w:val="004C7A38"/>
    <w:rsid w:val="004E5F13"/>
    <w:rsid w:val="004F205E"/>
    <w:rsid w:val="00505F8B"/>
    <w:rsid w:val="00526A9E"/>
    <w:rsid w:val="00536F00"/>
    <w:rsid w:val="0054626F"/>
    <w:rsid w:val="005477DE"/>
    <w:rsid w:val="005A4964"/>
    <w:rsid w:val="005C6F4C"/>
    <w:rsid w:val="005C72CC"/>
    <w:rsid w:val="005D0CFA"/>
    <w:rsid w:val="005E3AFE"/>
    <w:rsid w:val="0062030C"/>
    <w:rsid w:val="00620777"/>
    <w:rsid w:val="00673FA6"/>
    <w:rsid w:val="00690815"/>
    <w:rsid w:val="006C5B34"/>
    <w:rsid w:val="006C681B"/>
    <w:rsid w:val="006D16B0"/>
    <w:rsid w:val="006D520A"/>
    <w:rsid w:val="006D7DCE"/>
    <w:rsid w:val="00722CCB"/>
    <w:rsid w:val="00730534"/>
    <w:rsid w:val="00787200"/>
    <w:rsid w:val="007D25F1"/>
    <w:rsid w:val="007D3F22"/>
    <w:rsid w:val="007D4B90"/>
    <w:rsid w:val="007E78BA"/>
    <w:rsid w:val="007F7A39"/>
    <w:rsid w:val="008100ED"/>
    <w:rsid w:val="00831B93"/>
    <w:rsid w:val="00841960"/>
    <w:rsid w:val="008526DC"/>
    <w:rsid w:val="00861B48"/>
    <w:rsid w:val="00895FF1"/>
    <w:rsid w:val="008A5F5B"/>
    <w:rsid w:val="008C6ECE"/>
    <w:rsid w:val="00922C1A"/>
    <w:rsid w:val="0092434C"/>
    <w:rsid w:val="00926FA7"/>
    <w:rsid w:val="009553D5"/>
    <w:rsid w:val="00976904"/>
    <w:rsid w:val="00976C26"/>
    <w:rsid w:val="009A7954"/>
    <w:rsid w:val="009B599F"/>
    <w:rsid w:val="009D2682"/>
    <w:rsid w:val="009E2F61"/>
    <w:rsid w:val="009F37CB"/>
    <w:rsid w:val="009F56DE"/>
    <w:rsid w:val="00A0306C"/>
    <w:rsid w:val="00A46715"/>
    <w:rsid w:val="00A47764"/>
    <w:rsid w:val="00A50EF9"/>
    <w:rsid w:val="00A70189"/>
    <w:rsid w:val="00A73A4A"/>
    <w:rsid w:val="00AB3BDE"/>
    <w:rsid w:val="00AC1F81"/>
    <w:rsid w:val="00AC5546"/>
    <w:rsid w:val="00AD7FAD"/>
    <w:rsid w:val="00AE644C"/>
    <w:rsid w:val="00AF5BA9"/>
    <w:rsid w:val="00B07937"/>
    <w:rsid w:val="00B10A7B"/>
    <w:rsid w:val="00B71208"/>
    <w:rsid w:val="00B82F70"/>
    <w:rsid w:val="00B9438E"/>
    <w:rsid w:val="00BB09ED"/>
    <w:rsid w:val="00BE41CF"/>
    <w:rsid w:val="00C0046D"/>
    <w:rsid w:val="00C153BA"/>
    <w:rsid w:val="00C24524"/>
    <w:rsid w:val="00C569E4"/>
    <w:rsid w:val="00C9701A"/>
    <w:rsid w:val="00CA46DA"/>
    <w:rsid w:val="00CD7266"/>
    <w:rsid w:val="00CF79DE"/>
    <w:rsid w:val="00D01C14"/>
    <w:rsid w:val="00D21159"/>
    <w:rsid w:val="00D32C0F"/>
    <w:rsid w:val="00D6532E"/>
    <w:rsid w:val="00D77DFD"/>
    <w:rsid w:val="00DA25AB"/>
    <w:rsid w:val="00DE1659"/>
    <w:rsid w:val="00DF3EA8"/>
    <w:rsid w:val="00E13F89"/>
    <w:rsid w:val="00E45DCF"/>
    <w:rsid w:val="00E56698"/>
    <w:rsid w:val="00E93D88"/>
    <w:rsid w:val="00EA3ED4"/>
    <w:rsid w:val="00EA6060"/>
    <w:rsid w:val="00EA62E1"/>
    <w:rsid w:val="00EE3E04"/>
    <w:rsid w:val="00F36C46"/>
    <w:rsid w:val="00F4671B"/>
    <w:rsid w:val="00F46B55"/>
    <w:rsid w:val="00F47704"/>
    <w:rsid w:val="00F63AAE"/>
    <w:rsid w:val="00FA4155"/>
    <w:rsid w:val="00FB77A2"/>
    <w:rsid w:val="00FD7A44"/>
    <w:rsid w:val="00FF4B63"/>
    <w:rsid w:val="00FF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1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D25F1"/>
    <w:pPr>
      <w:ind w:left="720"/>
      <w:contextualSpacing/>
    </w:pPr>
  </w:style>
  <w:style w:type="paragraph" w:customStyle="1" w:styleId="Default">
    <w:name w:val="Default"/>
    <w:rsid w:val="007D25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7D25F1"/>
  </w:style>
  <w:style w:type="paragraph" w:styleId="2">
    <w:name w:val="Body Text Indent 2"/>
    <w:basedOn w:val="a"/>
    <w:link w:val="20"/>
    <w:uiPriority w:val="99"/>
    <w:semiHidden/>
    <w:rsid w:val="003474A5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474A5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3474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217D4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17D4B"/>
    <w:rPr>
      <w:rFonts w:ascii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62E1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62E1"/>
    <w:rPr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5477D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477DE"/>
    <w:rPr>
      <w:lang w:eastAsia="en-US"/>
    </w:rPr>
  </w:style>
  <w:style w:type="character" w:customStyle="1" w:styleId="ae">
    <w:name w:val="Основной текст_"/>
    <w:link w:val="1"/>
    <w:rsid w:val="00926FA7"/>
    <w:rPr>
      <w:shd w:val="clear" w:color="auto" w:fill="FFFFFF"/>
    </w:rPr>
  </w:style>
  <w:style w:type="paragraph" w:customStyle="1" w:styleId="1">
    <w:name w:val="Основной текст1"/>
    <w:basedOn w:val="a"/>
    <w:link w:val="ae"/>
    <w:rsid w:val="00926FA7"/>
    <w:pPr>
      <w:widowControl w:val="0"/>
      <w:shd w:val="clear" w:color="auto" w:fill="FFFFFF"/>
      <w:spacing w:after="0" w:line="240" w:lineRule="auto"/>
      <w:ind w:firstLine="30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1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D25F1"/>
    <w:pPr>
      <w:ind w:left="720"/>
      <w:contextualSpacing/>
    </w:pPr>
  </w:style>
  <w:style w:type="paragraph" w:customStyle="1" w:styleId="Default">
    <w:name w:val="Default"/>
    <w:rsid w:val="007D25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7D25F1"/>
  </w:style>
  <w:style w:type="paragraph" w:styleId="2">
    <w:name w:val="Body Text Indent 2"/>
    <w:basedOn w:val="a"/>
    <w:link w:val="20"/>
    <w:uiPriority w:val="99"/>
    <w:semiHidden/>
    <w:rsid w:val="003474A5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474A5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3474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217D4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17D4B"/>
    <w:rPr>
      <w:rFonts w:ascii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62E1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EA6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62E1"/>
    <w:rPr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5477D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477DE"/>
    <w:rPr>
      <w:lang w:eastAsia="en-US"/>
    </w:rPr>
  </w:style>
  <w:style w:type="character" w:customStyle="1" w:styleId="ae">
    <w:name w:val="Основной текст_"/>
    <w:link w:val="1"/>
    <w:rsid w:val="00926FA7"/>
    <w:rPr>
      <w:shd w:val="clear" w:color="auto" w:fill="FFFFFF"/>
    </w:rPr>
  </w:style>
  <w:style w:type="paragraph" w:customStyle="1" w:styleId="1">
    <w:name w:val="Основной текст1"/>
    <w:basedOn w:val="a"/>
    <w:link w:val="ae"/>
    <w:rsid w:val="00926FA7"/>
    <w:pPr>
      <w:widowControl w:val="0"/>
      <w:shd w:val="clear" w:color="auto" w:fill="FFFFFF"/>
      <w:spacing w:after="0" w:line="240" w:lineRule="auto"/>
      <w:ind w:firstLine="30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51D8A-8845-40D4-9C28-66BDED4A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ВПО КубГМУ</Company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Литвинова Татьяна Николаевна</dc:creator>
  <cp:lastModifiedBy>Линченко Сергей Николаевич</cp:lastModifiedBy>
  <cp:revision>42</cp:revision>
  <cp:lastPrinted>2018-06-25T11:18:00Z</cp:lastPrinted>
  <dcterms:created xsi:type="dcterms:W3CDTF">2022-05-12T19:10:00Z</dcterms:created>
  <dcterms:modified xsi:type="dcterms:W3CDTF">2022-05-13T10:28:00Z</dcterms:modified>
</cp:coreProperties>
</file>