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CFBCD1" w14:textId="1A3F21DE" w:rsidR="005753E1" w:rsidRDefault="005753E1" w:rsidP="005753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88B87B9" w14:textId="77777777"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sz w:val="24"/>
          <w:szCs w:val="24"/>
        </w:rPr>
        <w:t>АННОТАЦИЯ</w:t>
      </w:r>
    </w:p>
    <w:p w14:paraId="1BE2B055" w14:textId="03BE2E83" w:rsidR="005753E1" w:rsidRPr="00FB4DA8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Pr="00FB4DA8">
        <w:rPr>
          <w:rFonts w:ascii="Times New Roman" w:hAnsi="Times New Roman" w:cs="Times New Roman"/>
          <w:sz w:val="24"/>
          <w:szCs w:val="24"/>
        </w:rPr>
        <w:t xml:space="preserve">рабочей программе дисциплины </w:t>
      </w:r>
      <w:r w:rsidR="00FB4DA8">
        <w:rPr>
          <w:rFonts w:ascii="Times New Roman" w:hAnsi="Times New Roman" w:cs="Times New Roman"/>
          <w:sz w:val="24"/>
          <w:szCs w:val="24"/>
        </w:rPr>
        <w:t>«</w:t>
      </w:r>
      <w:r w:rsidR="007D7D5C" w:rsidRPr="00FB4DA8">
        <w:rPr>
          <w:rStyle w:val="FontStyle99"/>
          <w:b w:val="0"/>
          <w:bCs w:val="0"/>
          <w:sz w:val="24"/>
          <w:szCs w:val="24"/>
        </w:rPr>
        <w:t>Фтизиатрия, детский туберкулез</w:t>
      </w:r>
      <w:r w:rsidR="00FB4DA8">
        <w:rPr>
          <w:rStyle w:val="FontStyle99"/>
          <w:b w:val="0"/>
          <w:bCs w:val="0"/>
          <w:sz w:val="24"/>
          <w:szCs w:val="24"/>
        </w:rPr>
        <w:t>»</w:t>
      </w:r>
    </w:p>
    <w:p w14:paraId="6293648D" w14:textId="425E99A3" w:rsidR="005753E1" w:rsidRPr="00FB4DA8" w:rsidRDefault="006B5287" w:rsidP="00575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4DA8">
        <w:rPr>
          <w:rFonts w:ascii="Times New Roman" w:hAnsi="Times New Roman" w:cs="Times New Roman"/>
          <w:sz w:val="24"/>
          <w:szCs w:val="24"/>
        </w:rPr>
        <w:t xml:space="preserve">специальности </w:t>
      </w:r>
      <w:r w:rsidR="00935F9C" w:rsidRPr="00FB4DA8">
        <w:rPr>
          <w:rStyle w:val="FontStyle99"/>
          <w:b w:val="0"/>
          <w:bCs w:val="0"/>
          <w:sz w:val="24"/>
          <w:szCs w:val="24"/>
        </w:rPr>
        <w:t>31.05.02 Педиатрия</w:t>
      </w:r>
    </w:p>
    <w:p w14:paraId="4B854D7D" w14:textId="77777777" w:rsidR="005753E1" w:rsidRPr="00FB4DA8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FA8D33" w14:textId="320B0C44" w:rsidR="005753E1" w:rsidRPr="00FB4DA8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DA8">
        <w:rPr>
          <w:rFonts w:ascii="Times New Roman" w:hAnsi="Times New Roman" w:cs="Times New Roman"/>
          <w:sz w:val="24"/>
          <w:szCs w:val="24"/>
        </w:rPr>
        <w:t xml:space="preserve">Дисциплина реализуется на кафедре </w:t>
      </w:r>
      <w:r w:rsidR="00073180" w:rsidRPr="00FB4DA8">
        <w:rPr>
          <w:rFonts w:ascii="Times New Roman" w:hAnsi="Times New Roman" w:cs="Times New Roman"/>
          <w:sz w:val="24"/>
          <w:szCs w:val="24"/>
        </w:rPr>
        <w:t xml:space="preserve">инфекционных болезней и </w:t>
      </w:r>
      <w:proofErr w:type="spellStart"/>
      <w:r w:rsidR="00073180" w:rsidRPr="00FB4DA8">
        <w:rPr>
          <w:rFonts w:ascii="Times New Roman" w:hAnsi="Times New Roman" w:cs="Times New Roman"/>
          <w:sz w:val="24"/>
          <w:szCs w:val="24"/>
        </w:rPr>
        <w:t>фтизиопульмонологии</w:t>
      </w:r>
      <w:proofErr w:type="spellEnd"/>
    </w:p>
    <w:p w14:paraId="4E07C0BB" w14:textId="10D1BE41" w:rsidR="005753E1" w:rsidRPr="00FB4DA8" w:rsidRDefault="005753E1" w:rsidP="00364957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FB4DA8">
        <w:rPr>
          <w:rFonts w:ascii="Times New Roman" w:hAnsi="Times New Roman" w:cs="Times New Roman"/>
          <w:sz w:val="24"/>
          <w:szCs w:val="24"/>
        </w:rPr>
        <w:t>В структуре ОПОП дисциплина относится к циклу</w:t>
      </w:r>
      <w:r w:rsidR="00CF1FE5" w:rsidRPr="00FB4DA8">
        <w:rPr>
          <w:rFonts w:ascii="Times New Roman" w:hAnsi="Times New Roman" w:cs="Times New Roman"/>
          <w:sz w:val="24"/>
          <w:szCs w:val="24"/>
        </w:rPr>
        <w:t xml:space="preserve"> </w:t>
      </w:r>
      <w:r w:rsidR="00364957" w:rsidRPr="00FB4DA8">
        <w:rPr>
          <w:rFonts w:ascii="Times New Roman" w:hAnsi="Times New Roman" w:cs="Times New Roman"/>
          <w:sz w:val="24"/>
          <w:szCs w:val="24"/>
        </w:rPr>
        <w:t>блока 1 обязательной части Б1.О.</w:t>
      </w:r>
      <w:r w:rsidR="00FB4DA8">
        <w:rPr>
          <w:rFonts w:ascii="Times New Roman" w:hAnsi="Times New Roman" w:cs="Times New Roman"/>
          <w:sz w:val="24"/>
          <w:szCs w:val="24"/>
        </w:rPr>
        <w:t>57.</w:t>
      </w:r>
    </w:p>
    <w:p w14:paraId="1A79B2A8" w14:textId="42A7A407" w:rsidR="005753E1" w:rsidRPr="00FB4DA8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DA8">
        <w:rPr>
          <w:rFonts w:ascii="Times New Roman" w:hAnsi="Times New Roman" w:cs="Times New Roman"/>
          <w:sz w:val="24"/>
          <w:szCs w:val="24"/>
        </w:rPr>
        <w:t xml:space="preserve">Общая трудоемкость дисциплины: </w:t>
      </w:r>
      <w:r w:rsidR="007D7D5C" w:rsidRPr="00FB4DA8">
        <w:rPr>
          <w:rFonts w:ascii="Times New Roman" w:hAnsi="Times New Roman" w:cs="Times New Roman"/>
          <w:sz w:val="24"/>
          <w:szCs w:val="24"/>
        </w:rPr>
        <w:t>3</w:t>
      </w:r>
      <w:r w:rsidRPr="00FB4DA8">
        <w:rPr>
          <w:rFonts w:ascii="Times New Roman" w:hAnsi="Times New Roman" w:cs="Times New Roman"/>
          <w:sz w:val="24"/>
          <w:szCs w:val="24"/>
        </w:rPr>
        <w:t xml:space="preserve"> зачетные единицы, </w:t>
      </w:r>
      <w:r w:rsidR="007D7D5C" w:rsidRPr="00FB4DA8">
        <w:rPr>
          <w:rFonts w:ascii="Times New Roman" w:hAnsi="Times New Roman" w:cs="Times New Roman"/>
          <w:sz w:val="24"/>
          <w:szCs w:val="24"/>
        </w:rPr>
        <w:t>108</w:t>
      </w:r>
      <w:r w:rsidRPr="00FB4DA8">
        <w:rPr>
          <w:rFonts w:ascii="Times New Roman" w:hAnsi="Times New Roman" w:cs="Times New Roman"/>
          <w:sz w:val="24"/>
          <w:szCs w:val="24"/>
        </w:rPr>
        <w:t xml:space="preserve"> час, из них аудиторных </w:t>
      </w:r>
      <w:r w:rsidR="00073180" w:rsidRPr="00FB4DA8">
        <w:rPr>
          <w:rFonts w:ascii="Times New Roman" w:hAnsi="Times New Roman" w:cs="Times New Roman"/>
          <w:sz w:val="24"/>
          <w:szCs w:val="24"/>
        </w:rPr>
        <w:t>48</w:t>
      </w:r>
      <w:r w:rsidRPr="00FB4DA8">
        <w:rPr>
          <w:rFonts w:ascii="Times New Roman" w:hAnsi="Times New Roman" w:cs="Times New Roman"/>
          <w:sz w:val="24"/>
          <w:szCs w:val="24"/>
        </w:rPr>
        <w:t xml:space="preserve"> час.</w:t>
      </w:r>
    </w:p>
    <w:p w14:paraId="49C7A003" w14:textId="0D3ACECC" w:rsidR="005753E1" w:rsidRPr="00FB4DA8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DA8">
        <w:rPr>
          <w:rFonts w:ascii="Times New Roman" w:hAnsi="Times New Roman" w:cs="Times New Roman"/>
          <w:sz w:val="24"/>
          <w:szCs w:val="24"/>
        </w:rPr>
        <w:t xml:space="preserve">Является основой для изучения последующих дисциплин </w:t>
      </w:r>
      <w:r w:rsidR="00FB4DA8">
        <w:rPr>
          <w:rFonts w:ascii="Times New Roman" w:hAnsi="Times New Roman" w:cs="Times New Roman"/>
          <w:sz w:val="24"/>
          <w:szCs w:val="24"/>
        </w:rPr>
        <w:t>госпитальная педиатрия, детские инфекционные болезни.</w:t>
      </w:r>
    </w:p>
    <w:p w14:paraId="3F6028DD" w14:textId="77777777" w:rsidR="00364957" w:rsidRPr="00FB4DA8" w:rsidRDefault="005753E1" w:rsidP="00364957">
      <w:pPr>
        <w:widowControl w:val="0"/>
        <w:shd w:val="clear" w:color="auto" w:fill="FFFFFF"/>
        <w:tabs>
          <w:tab w:val="left" w:pos="709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FB4DA8">
        <w:rPr>
          <w:rFonts w:ascii="Times New Roman" w:hAnsi="Times New Roman" w:cs="Times New Roman"/>
          <w:sz w:val="24"/>
          <w:szCs w:val="24"/>
        </w:rPr>
        <w:t>Цель дисциплины</w:t>
      </w:r>
      <w:r w:rsidR="00073180" w:rsidRPr="00FB4DA8">
        <w:rPr>
          <w:rFonts w:ascii="Times New Roman" w:hAnsi="Times New Roman" w:cs="Times New Roman"/>
          <w:sz w:val="24"/>
          <w:szCs w:val="24"/>
        </w:rPr>
        <w:t>:</w:t>
      </w:r>
      <w:r w:rsidR="00935F9C" w:rsidRPr="00FB4DA8">
        <w:t xml:space="preserve"> </w:t>
      </w:r>
      <w:r w:rsidR="00364957" w:rsidRPr="00FB4DA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формирование профессиональных компетенций в области знаний, умений, навыков диагностики, лечения и профилактики заболеваний, предусмотренных дисциплиной «Фтизиатрия, детский туберкулез», </w:t>
      </w:r>
      <w:r w:rsidR="00364957" w:rsidRPr="00FB4D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приобретение опыта в оказании неотложной помощи при осложнениях.</w:t>
      </w:r>
    </w:p>
    <w:p w14:paraId="3D13C86A" w14:textId="670C7D20" w:rsidR="00935F9C" w:rsidRPr="00FB4DA8" w:rsidRDefault="005753E1" w:rsidP="00364957">
      <w:pPr>
        <w:widowControl w:val="0"/>
        <w:shd w:val="clear" w:color="auto" w:fill="FFFFFF"/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DA8">
        <w:rPr>
          <w:rFonts w:ascii="Times New Roman" w:hAnsi="Times New Roman" w:cs="Times New Roman"/>
          <w:sz w:val="24"/>
          <w:szCs w:val="24"/>
        </w:rPr>
        <w:t>Задачи дисциплины</w:t>
      </w:r>
      <w:r w:rsidR="00935F9C" w:rsidRPr="00FB4DA8">
        <w:rPr>
          <w:rFonts w:ascii="Times New Roman" w:hAnsi="Times New Roman" w:cs="Times New Roman"/>
          <w:bCs/>
          <w:sz w:val="24"/>
          <w:szCs w:val="24"/>
        </w:rPr>
        <w:t>:</w:t>
      </w:r>
      <w:r w:rsidR="00935F9C" w:rsidRPr="00FB4DA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AFC6938" w14:textId="4C6D8D92" w:rsidR="00935F9C" w:rsidRPr="00FB4DA8" w:rsidRDefault="00935F9C" w:rsidP="00935F9C">
      <w:pPr>
        <w:pStyle w:val="a3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0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</w:pPr>
      <w:r w:rsidRPr="00FB4DA8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>Формирование у обучающихся мотивации на сохранение и повышение уровня здоровья. Обучение пациентов и их окружения основным гигиеническим мероприятиям оздоровительного характера, способствующим укреплению здоровья, устранению вредных привычек и других факторов, способствующих распространению туберкулёза.</w:t>
      </w:r>
    </w:p>
    <w:p w14:paraId="005D539A" w14:textId="49DA07E4" w:rsidR="00935F9C" w:rsidRPr="00FB4DA8" w:rsidRDefault="00935F9C" w:rsidP="00935F9C">
      <w:pPr>
        <w:pStyle w:val="a3"/>
        <w:numPr>
          <w:ilvl w:val="0"/>
          <w:numId w:val="2"/>
        </w:numPr>
        <w:tabs>
          <w:tab w:val="left" w:pos="142"/>
          <w:tab w:val="left" w:pos="426"/>
        </w:tabs>
        <w:autoSpaceDE w:val="0"/>
        <w:spacing w:line="240" w:lineRule="auto"/>
        <w:ind w:left="0" w:firstLine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</w:pPr>
      <w:r w:rsidRPr="00FB4DA8"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  <w:t xml:space="preserve">Ознакомление студентов с мероприятиями по охране труда и технике безопасности, </w:t>
      </w:r>
      <w:r w:rsidRPr="00FB4DA8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 xml:space="preserve">профилактике заболевания туберкулезом, осуществлением контроля за соблюдением и </w:t>
      </w:r>
      <w:r w:rsidRPr="00FB4D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обеспечением экологической безопасности.</w:t>
      </w:r>
    </w:p>
    <w:p w14:paraId="175CEEA6" w14:textId="757CA530" w:rsidR="00935F9C" w:rsidRPr="00FB4DA8" w:rsidRDefault="00935F9C" w:rsidP="00935F9C">
      <w:pPr>
        <w:pStyle w:val="a3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0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</w:pPr>
      <w:r w:rsidRPr="00FB4DA8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>Ознакомление студентов с принципами организации и работы фтизиатрической</w:t>
      </w:r>
      <w:r w:rsidRPr="00FB4D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клиники, профилактикой внутрибольничных инфекций в лечебно-профилактических учре</w:t>
      </w:r>
      <w:r w:rsidRPr="00FB4DA8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ждениях, создание благоприятных условий для пребывания больных и труда медицинского персонала.</w:t>
      </w:r>
    </w:p>
    <w:p w14:paraId="633C1685" w14:textId="1D8A8AFE" w:rsidR="00935F9C" w:rsidRPr="00FB4DA8" w:rsidRDefault="00935F9C" w:rsidP="00935F9C">
      <w:pPr>
        <w:pStyle w:val="a3"/>
        <w:numPr>
          <w:ilvl w:val="0"/>
          <w:numId w:val="2"/>
        </w:numPr>
        <w:tabs>
          <w:tab w:val="left" w:pos="0"/>
          <w:tab w:val="left" w:pos="426"/>
        </w:tabs>
        <w:autoSpaceDE w:val="0"/>
        <w:spacing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B4DA8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Ознакомление студентов с принципами организации и проведения экспертизы трудо</w:t>
      </w:r>
      <w:r w:rsidRPr="00FB4D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способности больных туберкулезом.</w:t>
      </w:r>
    </w:p>
    <w:p w14:paraId="1338C7B7" w14:textId="50927475" w:rsidR="00935F9C" w:rsidRPr="00FB4DA8" w:rsidRDefault="00935F9C" w:rsidP="00935F9C">
      <w:pPr>
        <w:pStyle w:val="a3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B4D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Ознакомление студентов с делопроизводством во фтизиатрической клинике.</w:t>
      </w:r>
    </w:p>
    <w:p w14:paraId="0452638B" w14:textId="2B394ED8" w:rsidR="00935F9C" w:rsidRPr="00FB4DA8" w:rsidRDefault="00935F9C" w:rsidP="00935F9C">
      <w:pPr>
        <w:pStyle w:val="a3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B4D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Ознакомление студентов с медикаментозными средствами в противотуберкулезной службе и соблюдением правил их хранения в клинике.</w:t>
      </w:r>
    </w:p>
    <w:p w14:paraId="67C1777A" w14:textId="19C4BAA7" w:rsidR="00935F9C" w:rsidRPr="00FB4DA8" w:rsidRDefault="00935F9C" w:rsidP="00935F9C">
      <w:pPr>
        <w:pStyle w:val="a3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B4D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Формирование у студентов навыков изучения учебной и научной литературы, официальных ста</w:t>
      </w:r>
      <w:r w:rsidRPr="00FB4DA8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 xml:space="preserve">тистических обзоров, подготовки рефератов, обзоров по современным научным проблемам в </w:t>
      </w:r>
      <w:r w:rsidRPr="00FB4D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области фтизиопульмонологии.</w:t>
      </w:r>
    </w:p>
    <w:p w14:paraId="04117511" w14:textId="4869F22D" w:rsidR="00935F9C" w:rsidRPr="00FB4DA8" w:rsidRDefault="00935F9C" w:rsidP="00935F9C">
      <w:pPr>
        <w:pStyle w:val="a3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</w:pPr>
      <w:r w:rsidRPr="00FB4D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Формирование у студентов навыков общения и взаимодействия с коллективом базовых противотуберкулезных учреждений, коллегами, пациентами и их родственниками.</w:t>
      </w:r>
    </w:p>
    <w:p w14:paraId="2CC4B650" w14:textId="237C7873" w:rsidR="00935F9C" w:rsidRPr="00FB4DA8" w:rsidRDefault="00935F9C" w:rsidP="00935F9C">
      <w:pPr>
        <w:pStyle w:val="a3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</w:pPr>
      <w:r w:rsidRPr="00FB4DA8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>Ознакомление студентов с этиологией, патогенезом, клиническими признаками, лечением и профилактикой туберкулеза легких. Научить выделять клинические формы заболевания туберкулёзом.</w:t>
      </w:r>
    </w:p>
    <w:p w14:paraId="1192EA31" w14:textId="20BD5077" w:rsidR="00935F9C" w:rsidRPr="00FB4DA8" w:rsidRDefault="00935F9C" w:rsidP="00935F9C">
      <w:pPr>
        <w:pStyle w:val="a3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</w:pPr>
      <w:r w:rsidRPr="00FB4DA8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>Дать студентам представление о распространённости и значимости заболеваний туберкулезом</w:t>
      </w:r>
      <w:r w:rsidRPr="00FB4D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взаимосвязях этих заболеваний с патологией других органов и систем.</w:t>
      </w:r>
    </w:p>
    <w:p w14:paraId="4C2F0615" w14:textId="6702E79F" w:rsidR="00935F9C" w:rsidRPr="00FB4DA8" w:rsidRDefault="00935F9C" w:rsidP="00935F9C">
      <w:pPr>
        <w:pStyle w:val="a3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FB4DA8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 xml:space="preserve">Научить выделять </w:t>
      </w:r>
      <w:r w:rsidRPr="00FB4D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осложнения и сопутствующие заболевания</w:t>
      </w:r>
      <w:r w:rsidRPr="00FB4DA8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 xml:space="preserve">, </w:t>
      </w:r>
      <w:r w:rsidRPr="00FB4D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опасные для жизни больных, </w:t>
      </w:r>
      <w:r w:rsidRPr="00FB4DA8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формирование у студентов навыков </w:t>
      </w:r>
      <w:r w:rsidRPr="00FB4D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оказания неотложной помощи при осложнениях.</w:t>
      </w:r>
    </w:p>
    <w:p w14:paraId="1EFC6A56" w14:textId="63CF7C76" w:rsidR="005753E1" w:rsidRPr="00FB4DA8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DA8">
        <w:rPr>
          <w:rFonts w:ascii="Times New Roman" w:hAnsi="Times New Roman" w:cs="Times New Roman"/>
          <w:sz w:val="24"/>
          <w:szCs w:val="24"/>
        </w:rPr>
        <w:t>Планируемые результаты освоения дисциплины в компетентностном формате: универсальные (</w:t>
      </w:r>
      <w:r w:rsidR="003841C7" w:rsidRPr="00FB4DA8">
        <w:rPr>
          <w:rFonts w:ascii="Times New Roman" w:hAnsi="Times New Roman" w:cs="Times New Roman"/>
          <w:sz w:val="24"/>
          <w:szCs w:val="24"/>
        </w:rPr>
        <w:t>УК</w:t>
      </w:r>
      <w:r w:rsidRPr="00FB4DA8">
        <w:rPr>
          <w:rFonts w:ascii="Times New Roman" w:hAnsi="Times New Roman" w:cs="Times New Roman"/>
          <w:sz w:val="24"/>
          <w:szCs w:val="24"/>
        </w:rPr>
        <w:t xml:space="preserve"> </w:t>
      </w:r>
      <w:r w:rsidR="003841C7" w:rsidRPr="00FB4DA8">
        <w:rPr>
          <w:rFonts w:ascii="Times New Roman" w:hAnsi="Times New Roman" w:cs="Times New Roman"/>
          <w:sz w:val="24"/>
          <w:szCs w:val="24"/>
        </w:rPr>
        <w:t>1,</w:t>
      </w:r>
      <w:r w:rsidR="00FD491A" w:rsidRPr="00FB4DA8">
        <w:rPr>
          <w:rFonts w:ascii="Times New Roman" w:hAnsi="Times New Roman" w:cs="Times New Roman"/>
          <w:sz w:val="24"/>
          <w:szCs w:val="24"/>
        </w:rPr>
        <w:t xml:space="preserve">2, 3, 4, 5, </w:t>
      </w:r>
      <w:r w:rsidR="003841C7" w:rsidRPr="00FB4DA8">
        <w:rPr>
          <w:rFonts w:ascii="Times New Roman" w:hAnsi="Times New Roman" w:cs="Times New Roman"/>
          <w:sz w:val="24"/>
          <w:szCs w:val="24"/>
        </w:rPr>
        <w:t>6</w:t>
      </w:r>
      <w:r w:rsidR="00FD491A" w:rsidRPr="00FB4DA8">
        <w:rPr>
          <w:rFonts w:ascii="Times New Roman" w:hAnsi="Times New Roman" w:cs="Times New Roman"/>
          <w:sz w:val="24"/>
          <w:szCs w:val="24"/>
        </w:rPr>
        <w:t>, 7, 8, 9, 10, 11</w:t>
      </w:r>
      <w:r w:rsidRPr="00FB4DA8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3841C7" w:rsidRPr="00FB4DA8">
        <w:rPr>
          <w:rFonts w:ascii="Times New Roman" w:hAnsi="Times New Roman" w:cs="Times New Roman"/>
          <w:sz w:val="24"/>
          <w:szCs w:val="24"/>
        </w:rPr>
        <w:t xml:space="preserve">ОПК 1, </w:t>
      </w:r>
      <w:r w:rsidR="00FD491A" w:rsidRPr="00FB4DA8">
        <w:rPr>
          <w:rFonts w:ascii="Times New Roman" w:hAnsi="Times New Roman" w:cs="Times New Roman"/>
          <w:sz w:val="24"/>
          <w:szCs w:val="24"/>
        </w:rPr>
        <w:t>3</w:t>
      </w:r>
      <w:r w:rsidR="003841C7" w:rsidRPr="00FB4DA8">
        <w:rPr>
          <w:rFonts w:ascii="Times New Roman" w:hAnsi="Times New Roman" w:cs="Times New Roman"/>
          <w:sz w:val="24"/>
          <w:szCs w:val="24"/>
        </w:rPr>
        <w:t>, 4, 5</w:t>
      </w:r>
      <w:r w:rsidR="00FD491A" w:rsidRPr="00FB4DA8">
        <w:rPr>
          <w:rFonts w:ascii="Times New Roman" w:hAnsi="Times New Roman" w:cs="Times New Roman"/>
          <w:sz w:val="24"/>
          <w:szCs w:val="24"/>
        </w:rPr>
        <w:t>, 6, 7, 8, 9, 10</w:t>
      </w:r>
      <w:r w:rsidRPr="00FB4DA8">
        <w:rPr>
          <w:rFonts w:ascii="Times New Roman" w:hAnsi="Times New Roman" w:cs="Times New Roman"/>
          <w:sz w:val="24"/>
          <w:szCs w:val="24"/>
        </w:rPr>
        <w:t>), профессиональные (</w:t>
      </w:r>
      <w:r w:rsidR="003841C7" w:rsidRPr="00FB4DA8">
        <w:rPr>
          <w:rFonts w:ascii="Times New Roman" w:hAnsi="Times New Roman" w:cs="Times New Roman"/>
          <w:sz w:val="24"/>
          <w:szCs w:val="24"/>
        </w:rPr>
        <w:t xml:space="preserve">ПК 1, 2, </w:t>
      </w:r>
      <w:r w:rsidR="00FD491A" w:rsidRPr="00FB4DA8">
        <w:rPr>
          <w:rFonts w:ascii="Times New Roman" w:hAnsi="Times New Roman" w:cs="Times New Roman"/>
          <w:sz w:val="24"/>
          <w:szCs w:val="24"/>
        </w:rPr>
        <w:t xml:space="preserve">3, </w:t>
      </w:r>
      <w:r w:rsidR="003841C7" w:rsidRPr="00FB4DA8">
        <w:rPr>
          <w:rFonts w:ascii="Times New Roman" w:hAnsi="Times New Roman" w:cs="Times New Roman"/>
          <w:sz w:val="24"/>
          <w:szCs w:val="24"/>
        </w:rPr>
        <w:t xml:space="preserve">4, </w:t>
      </w:r>
      <w:r w:rsidR="00FD491A" w:rsidRPr="00FB4DA8">
        <w:rPr>
          <w:rFonts w:ascii="Times New Roman" w:hAnsi="Times New Roman" w:cs="Times New Roman"/>
          <w:sz w:val="24"/>
          <w:szCs w:val="24"/>
        </w:rPr>
        <w:t>5</w:t>
      </w:r>
      <w:r w:rsidR="003841C7" w:rsidRPr="00FB4DA8">
        <w:rPr>
          <w:rFonts w:ascii="Times New Roman" w:hAnsi="Times New Roman" w:cs="Times New Roman"/>
          <w:sz w:val="24"/>
          <w:szCs w:val="24"/>
        </w:rPr>
        <w:t xml:space="preserve">, </w:t>
      </w:r>
      <w:r w:rsidR="00FD491A" w:rsidRPr="00FB4DA8">
        <w:rPr>
          <w:rFonts w:ascii="Times New Roman" w:hAnsi="Times New Roman" w:cs="Times New Roman"/>
          <w:sz w:val="24"/>
          <w:szCs w:val="24"/>
        </w:rPr>
        <w:t>6</w:t>
      </w:r>
      <w:r w:rsidR="00364957" w:rsidRPr="00FB4DA8">
        <w:rPr>
          <w:rFonts w:ascii="Times New Roman" w:hAnsi="Times New Roman" w:cs="Times New Roman"/>
          <w:sz w:val="24"/>
          <w:szCs w:val="24"/>
        </w:rPr>
        <w:t>, 7</w:t>
      </w:r>
      <w:r w:rsidRPr="00FB4DA8">
        <w:rPr>
          <w:rFonts w:ascii="Times New Roman" w:hAnsi="Times New Roman" w:cs="Times New Roman"/>
          <w:sz w:val="24"/>
          <w:szCs w:val="24"/>
        </w:rPr>
        <w:t>)</w:t>
      </w:r>
    </w:p>
    <w:p w14:paraId="548823BB" w14:textId="2849CBD6" w:rsidR="005753E1" w:rsidRPr="00FB4DA8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DA8">
        <w:rPr>
          <w:rFonts w:ascii="Times New Roman" w:hAnsi="Times New Roman" w:cs="Times New Roman"/>
          <w:sz w:val="24"/>
          <w:szCs w:val="24"/>
        </w:rPr>
        <w:t>Содержание дисциплины</w:t>
      </w:r>
    </w:p>
    <w:p w14:paraId="3941D6B0" w14:textId="16A390C2" w:rsidR="00CE6BEF" w:rsidRPr="00FB4DA8" w:rsidRDefault="00B606E0" w:rsidP="00B606E0">
      <w:pPr>
        <w:widowControl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shd w:val="clear" w:color="auto" w:fill="FFFFFF"/>
        </w:rPr>
      </w:pPr>
      <w:r w:rsidRPr="00FB4DA8">
        <w:rPr>
          <w:rFonts w:ascii="Times New Roman" w:hAnsi="Times New Roman" w:cs="Times New Roman"/>
          <w:bCs/>
          <w:sz w:val="24"/>
          <w:szCs w:val="24"/>
        </w:rPr>
        <w:t xml:space="preserve">Модуль 1. </w:t>
      </w:r>
      <w:r w:rsidRPr="00FB4DA8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 xml:space="preserve">Введение во фтизиатрию. </w:t>
      </w:r>
      <w:r w:rsidRPr="00FB4DA8"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 xml:space="preserve">Общие сведения о туберкулезе. </w:t>
      </w:r>
      <w:r w:rsidRPr="00FB4DA8">
        <w:rPr>
          <w:rFonts w:ascii="Times New Roman" w:hAnsi="Times New Roman" w:cs="Times New Roman"/>
          <w:bCs/>
          <w:sz w:val="24"/>
          <w:szCs w:val="24"/>
        </w:rPr>
        <w:t>Эпидемиология туберкулеза.</w:t>
      </w:r>
      <w:r w:rsidRPr="00FB4DA8">
        <w:rPr>
          <w:rFonts w:ascii="Times New Roman" w:hAnsi="Times New Roman" w:cs="Times New Roman"/>
          <w:sz w:val="24"/>
          <w:szCs w:val="24"/>
        </w:rPr>
        <w:t xml:space="preserve"> </w:t>
      </w:r>
      <w:r w:rsidRPr="00FB4DA8">
        <w:rPr>
          <w:rFonts w:ascii="Times New Roman" w:hAnsi="Times New Roman" w:cs="Times New Roman"/>
          <w:bCs/>
          <w:sz w:val="24"/>
          <w:szCs w:val="24"/>
        </w:rPr>
        <w:t xml:space="preserve">Этиология туберкулеза. </w:t>
      </w:r>
      <w:r w:rsidRPr="00FB4DA8">
        <w:rPr>
          <w:rFonts w:ascii="Times New Roman" w:hAnsi="Times New Roman" w:cs="Times New Roman"/>
          <w:bCs/>
          <w:color w:val="000000"/>
          <w:spacing w:val="-8"/>
          <w:sz w:val="24"/>
          <w:szCs w:val="24"/>
          <w:shd w:val="clear" w:color="auto" w:fill="FFFFFF"/>
        </w:rPr>
        <w:t>Патогенез и патологическая анатомия туберкулеза</w:t>
      </w:r>
      <w:r w:rsidRPr="00FB4DA8">
        <w:rPr>
          <w:rFonts w:ascii="Times New Roman" w:hAnsi="Times New Roman" w:cs="Times New Roman"/>
          <w:bCs/>
          <w:color w:val="000000"/>
          <w:spacing w:val="-7"/>
          <w:sz w:val="24"/>
          <w:szCs w:val="24"/>
          <w:shd w:val="clear" w:color="auto" w:fill="FFFFFF"/>
        </w:rPr>
        <w:t xml:space="preserve">. </w:t>
      </w:r>
    </w:p>
    <w:p w14:paraId="57E97817" w14:textId="42CD3DD8" w:rsidR="00B606E0" w:rsidRPr="00FB4DA8" w:rsidRDefault="00B606E0" w:rsidP="00B606E0">
      <w:pPr>
        <w:widowControl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4DA8">
        <w:rPr>
          <w:rFonts w:ascii="Times New Roman" w:hAnsi="Times New Roman" w:cs="Times New Roman"/>
          <w:bCs/>
          <w:sz w:val="24"/>
          <w:szCs w:val="24"/>
        </w:rPr>
        <w:t xml:space="preserve">Модуль 2. </w:t>
      </w:r>
      <w:r w:rsidRPr="00FB4DA8">
        <w:rPr>
          <w:rFonts w:ascii="Times New Roman" w:hAnsi="Times New Roman" w:cs="Times New Roman"/>
          <w:bCs/>
          <w:color w:val="000000"/>
          <w:spacing w:val="-1"/>
          <w:sz w:val="24"/>
          <w:szCs w:val="24"/>
          <w:shd w:val="clear" w:color="auto" w:fill="FFFFFF"/>
        </w:rPr>
        <w:t>Обследование</w:t>
      </w:r>
      <w:r w:rsidRPr="00FB4DA8">
        <w:rPr>
          <w:rFonts w:ascii="Times New Roman" w:hAnsi="Times New Roman" w:cs="Times New Roman"/>
          <w:bCs/>
          <w:color w:val="000000"/>
          <w:spacing w:val="-20"/>
          <w:sz w:val="24"/>
          <w:szCs w:val="24"/>
          <w:shd w:val="clear" w:color="auto" w:fill="FFFFFF"/>
        </w:rPr>
        <w:t xml:space="preserve"> и курация больного туберкулезом</w:t>
      </w:r>
      <w:r w:rsidRPr="00FB4DA8">
        <w:rPr>
          <w:rFonts w:ascii="Times New Roman" w:hAnsi="Times New Roman" w:cs="Times New Roman"/>
          <w:bCs/>
          <w:color w:val="000000"/>
          <w:spacing w:val="-1"/>
          <w:sz w:val="24"/>
          <w:szCs w:val="24"/>
          <w:shd w:val="clear" w:color="auto" w:fill="FFFFFF"/>
        </w:rPr>
        <w:t>.</w:t>
      </w:r>
      <w:r w:rsidRPr="00FB4DA8">
        <w:rPr>
          <w:rFonts w:ascii="Times New Roman" w:hAnsi="Times New Roman" w:cs="Times New Roman"/>
          <w:bCs/>
          <w:color w:val="000000"/>
          <w:spacing w:val="-20"/>
          <w:sz w:val="24"/>
          <w:szCs w:val="24"/>
          <w:shd w:val="clear" w:color="auto" w:fill="FFFFFF"/>
        </w:rPr>
        <w:t xml:space="preserve"> </w:t>
      </w:r>
    </w:p>
    <w:p w14:paraId="670BE5DB" w14:textId="2B769A2B" w:rsidR="00B606E0" w:rsidRPr="00FB4DA8" w:rsidRDefault="00B606E0" w:rsidP="00B606E0">
      <w:pPr>
        <w:widowControl w:val="0"/>
        <w:jc w:val="both"/>
        <w:rPr>
          <w:rFonts w:ascii="Times New Roman" w:hAnsi="Times New Roman" w:cs="Times New Roman"/>
          <w:bCs/>
          <w:color w:val="000000"/>
          <w:spacing w:val="-20"/>
          <w:sz w:val="24"/>
          <w:szCs w:val="24"/>
          <w:shd w:val="clear" w:color="auto" w:fill="FFFFFF"/>
        </w:rPr>
      </w:pPr>
      <w:r w:rsidRPr="00FB4DA8">
        <w:rPr>
          <w:rFonts w:ascii="Times New Roman" w:hAnsi="Times New Roman" w:cs="Times New Roman"/>
          <w:bCs/>
          <w:sz w:val="24"/>
          <w:szCs w:val="24"/>
        </w:rPr>
        <w:t>Модуль 3.</w:t>
      </w:r>
      <w:r w:rsidRPr="00FB4DA8">
        <w:rPr>
          <w:rFonts w:ascii="Times New Roman" w:hAnsi="Times New Roman" w:cs="Times New Roman"/>
          <w:bCs/>
          <w:color w:val="000000"/>
          <w:spacing w:val="-3"/>
          <w:sz w:val="24"/>
          <w:szCs w:val="24"/>
          <w:shd w:val="clear" w:color="auto" w:fill="FFFFFF"/>
        </w:rPr>
        <w:t xml:space="preserve"> Формы туберкулёза первичного и </w:t>
      </w:r>
      <w:r w:rsidRPr="00FB4DA8">
        <w:rPr>
          <w:rFonts w:ascii="Times New Roman" w:hAnsi="Times New Roman" w:cs="Times New Roman"/>
          <w:bCs/>
          <w:color w:val="000000"/>
          <w:spacing w:val="-20"/>
          <w:sz w:val="24"/>
          <w:szCs w:val="24"/>
          <w:shd w:val="clear" w:color="auto" w:fill="FFFFFF"/>
        </w:rPr>
        <w:t>вторичного периодов.</w:t>
      </w:r>
    </w:p>
    <w:p w14:paraId="61772DD6" w14:textId="4AD76217" w:rsidR="00B606E0" w:rsidRPr="00FB4DA8" w:rsidRDefault="00B606E0" w:rsidP="00B606E0">
      <w:pPr>
        <w:widowControl w:val="0"/>
        <w:jc w:val="both"/>
        <w:rPr>
          <w:rFonts w:ascii="Times New Roman" w:hAnsi="Times New Roman" w:cs="Times New Roman"/>
          <w:bCs/>
          <w:color w:val="000000"/>
          <w:spacing w:val="-9"/>
          <w:sz w:val="24"/>
          <w:szCs w:val="24"/>
        </w:rPr>
      </w:pPr>
      <w:r w:rsidRPr="00FB4DA8">
        <w:rPr>
          <w:rFonts w:ascii="Times New Roman" w:hAnsi="Times New Roman" w:cs="Times New Roman"/>
          <w:bCs/>
          <w:sz w:val="24"/>
          <w:szCs w:val="24"/>
        </w:rPr>
        <w:t>Модуль 4.</w:t>
      </w:r>
      <w:r w:rsidRPr="00FB4DA8">
        <w:rPr>
          <w:rFonts w:ascii="Times New Roman" w:hAnsi="Times New Roman" w:cs="Times New Roman"/>
          <w:bCs/>
          <w:color w:val="000000"/>
          <w:spacing w:val="-9"/>
          <w:sz w:val="24"/>
          <w:szCs w:val="24"/>
        </w:rPr>
        <w:t xml:space="preserve"> Осложнения туберкулеза легких и неотложная помощь.</w:t>
      </w:r>
    </w:p>
    <w:p w14:paraId="43DAFBA0" w14:textId="2DDAE4F3" w:rsidR="00B606E0" w:rsidRPr="00FB4DA8" w:rsidRDefault="00B606E0" w:rsidP="00B606E0">
      <w:pPr>
        <w:widowControl w:val="0"/>
        <w:jc w:val="both"/>
        <w:rPr>
          <w:rFonts w:ascii="Times New Roman" w:hAnsi="Times New Roman" w:cs="Times New Roman"/>
          <w:bCs/>
          <w:color w:val="000000"/>
          <w:spacing w:val="-21"/>
          <w:sz w:val="24"/>
          <w:szCs w:val="24"/>
          <w:shd w:val="clear" w:color="auto" w:fill="FFFFFF"/>
        </w:rPr>
      </w:pPr>
      <w:r w:rsidRPr="00FB4DA8">
        <w:rPr>
          <w:rFonts w:ascii="Times New Roman" w:hAnsi="Times New Roman" w:cs="Times New Roman"/>
          <w:bCs/>
          <w:sz w:val="24"/>
          <w:szCs w:val="24"/>
        </w:rPr>
        <w:lastRenderedPageBreak/>
        <w:t>Модуль 5.</w:t>
      </w:r>
      <w:r w:rsidRPr="00FB4DA8">
        <w:rPr>
          <w:rFonts w:ascii="Times New Roman" w:hAnsi="Times New Roman" w:cs="Times New Roman"/>
          <w:bCs/>
          <w:color w:val="000000"/>
          <w:spacing w:val="-21"/>
          <w:sz w:val="24"/>
          <w:szCs w:val="24"/>
          <w:shd w:val="clear" w:color="auto" w:fill="FFFFFF"/>
        </w:rPr>
        <w:t xml:space="preserve"> Лечение больных туберкулезом.</w:t>
      </w:r>
    </w:p>
    <w:p w14:paraId="418DFD5E" w14:textId="2932CDD2" w:rsidR="00B606E0" w:rsidRPr="00FB4DA8" w:rsidRDefault="00B606E0" w:rsidP="00B606E0">
      <w:pPr>
        <w:autoSpaceDE w:val="0"/>
        <w:jc w:val="both"/>
        <w:rPr>
          <w:rFonts w:ascii="Times New Roman" w:hAnsi="Times New Roman" w:cs="Times New Roman"/>
          <w:bCs/>
          <w:color w:val="000000"/>
          <w:spacing w:val="-13"/>
          <w:sz w:val="24"/>
          <w:szCs w:val="24"/>
          <w:shd w:val="clear" w:color="auto" w:fill="FFFFFF"/>
        </w:rPr>
      </w:pPr>
      <w:r w:rsidRPr="00FB4DA8">
        <w:rPr>
          <w:rFonts w:ascii="Times New Roman" w:hAnsi="Times New Roman" w:cs="Times New Roman"/>
          <w:bCs/>
          <w:color w:val="000000"/>
          <w:spacing w:val="-6"/>
          <w:sz w:val="24"/>
          <w:szCs w:val="24"/>
          <w:shd w:val="clear" w:color="auto" w:fill="FFFFFF"/>
        </w:rPr>
        <w:t>Модуль 6. Туберкулез легких, комбинированный с другими заболева</w:t>
      </w:r>
      <w:r w:rsidRPr="00FB4DA8">
        <w:rPr>
          <w:rFonts w:ascii="Times New Roman" w:hAnsi="Times New Roman" w:cs="Times New Roman"/>
          <w:bCs/>
          <w:color w:val="000000"/>
          <w:spacing w:val="-13"/>
          <w:sz w:val="24"/>
          <w:szCs w:val="24"/>
          <w:shd w:val="clear" w:color="auto" w:fill="FFFFFF"/>
        </w:rPr>
        <w:t>ниями.</w:t>
      </w:r>
    </w:p>
    <w:p w14:paraId="1D0EBF4B" w14:textId="638975BC" w:rsidR="00B606E0" w:rsidRPr="00FB4DA8" w:rsidRDefault="00B606E0" w:rsidP="00B606E0">
      <w:pPr>
        <w:autoSpaceDE w:val="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FB4DA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Модуль7. Туберкулёз внелегочных локализаций.</w:t>
      </w:r>
    </w:p>
    <w:p w14:paraId="15C7FBFE" w14:textId="62DC51FA" w:rsidR="004009C5" w:rsidRPr="00FB4DA8" w:rsidRDefault="005753E1" w:rsidP="004009C5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4DA8">
        <w:rPr>
          <w:rFonts w:ascii="Times New Roman" w:hAnsi="Times New Roman" w:cs="Times New Roman"/>
          <w:sz w:val="24"/>
          <w:szCs w:val="24"/>
        </w:rPr>
        <w:t xml:space="preserve">Виды самостоятельной работы студентов </w:t>
      </w:r>
      <w:r w:rsidR="004009C5" w:rsidRPr="00FB4DA8">
        <w:rPr>
          <w:rFonts w:ascii="Times New Roman" w:hAnsi="Times New Roman" w:cs="Times New Roman"/>
          <w:color w:val="000000"/>
          <w:sz w:val="24"/>
          <w:szCs w:val="24"/>
        </w:rPr>
        <w:t>самоподготовка по учебно-целевым вопросам, решение ситуационных задач, по вопросам к защите модуля; подготовка к тестированию (текущий, промежуточный контроль) и т.д.</w:t>
      </w:r>
    </w:p>
    <w:p w14:paraId="392F61A1" w14:textId="526F2FB9" w:rsidR="004009C5" w:rsidRPr="00FB4DA8" w:rsidRDefault="005753E1" w:rsidP="004009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4DA8">
        <w:rPr>
          <w:rFonts w:ascii="Times New Roman" w:hAnsi="Times New Roman" w:cs="Times New Roman"/>
          <w:sz w:val="24"/>
          <w:szCs w:val="24"/>
        </w:rPr>
        <w:t>Основные образовательные технологии</w:t>
      </w:r>
      <w:r w:rsidR="004009C5" w:rsidRPr="00FB4DA8">
        <w:rPr>
          <w:rFonts w:ascii="Times New Roman" w:hAnsi="Times New Roman" w:cs="Times New Roman"/>
          <w:sz w:val="24"/>
          <w:szCs w:val="24"/>
        </w:rPr>
        <w:t xml:space="preserve"> </w:t>
      </w:r>
      <w:r w:rsidR="004009C5" w:rsidRPr="00FB4DA8">
        <w:rPr>
          <w:rFonts w:ascii="Times New Roman" w:hAnsi="Times New Roman" w:cs="Times New Roman"/>
          <w:bCs/>
          <w:sz w:val="24"/>
          <w:szCs w:val="24"/>
        </w:rPr>
        <w:t xml:space="preserve">информационные текстовые процессоры, электронные таблицы, презентации, аудио - и видео конференции и т.д. </w:t>
      </w:r>
    </w:p>
    <w:p w14:paraId="349F8500" w14:textId="1A274DE0" w:rsidR="005753E1" w:rsidRPr="00FB4DA8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DA8">
        <w:rPr>
          <w:rFonts w:ascii="Times New Roman" w:hAnsi="Times New Roman" w:cs="Times New Roman"/>
          <w:sz w:val="24"/>
          <w:szCs w:val="24"/>
        </w:rPr>
        <w:t xml:space="preserve">Перечень оценочных средств </w:t>
      </w:r>
      <w:r w:rsidR="004009C5" w:rsidRPr="00FB4DA8">
        <w:rPr>
          <w:rFonts w:ascii="Times New Roman" w:hAnsi="Times New Roman" w:cs="Times New Roman"/>
          <w:sz w:val="24"/>
          <w:szCs w:val="24"/>
        </w:rPr>
        <w:t>с</w:t>
      </w:r>
      <w:r w:rsidR="004009C5" w:rsidRPr="00FB4DA8">
        <w:rPr>
          <w:rFonts w:ascii="Times New Roman" w:hAnsi="Times New Roman" w:cs="Times New Roman"/>
          <w:bCs/>
          <w:sz w:val="24"/>
          <w:szCs w:val="24"/>
        </w:rPr>
        <w:t>обеседование, устный опрос, решение ситуационных задач, тестирование и т.д.</w:t>
      </w:r>
    </w:p>
    <w:p w14:paraId="66BE3028" w14:textId="1C3F7663" w:rsidR="005753E1" w:rsidRPr="00FB4DA8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DA8">
        <w:rPr>
          <w:rFonts w:ascii="Times New Roman" w:hAnsi="Times New Roman" w:cs="Times New Roman"/>
          <w:sz w:val="24"/>
          <w:szCs w:val="24"/>
        </w:rPr>
        <w:t>Виды и формы контроля: текущий, промежуточный (выполнено, зачтено</w:t>
      </w:r>
      <w:r w:rsidR="00CE6BEF" w:rsidRPr="00FB4DA8">
        <w:rPr>
          <w:rFonts w:ascii="Times New Roman" w:hAnsi="Times New Roman" w:cs="Times New Roman"/>
          <w:sz w:val="24"/>
          <w:szCs w:val="24"/>
        </w:rPr>
        <w:t>), экзамен</w:t>
      </w:r>
      <w:r w:rsidRPr="00FB4DA8">
        <w:rPr>
          <w:rFonts w:ascii="Times New Roman" w:hAnsi="Times New Roman" w:cs="Times New Roman"/>
          <w:sz w:val="24"/>
          <w:szCs w:val="24"/>
        </w:rPr>
        <w:t>.</w:t>
      </w:r>
    </w:p>
    <w:p w14:paraId="638BF54B" w14:textId="77777777" w:rsidR="00E23808" w:rsidRDefault="00E23808"/>
    <w:sectPr w:rsidR="00E23808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53105"/>
    <w:multiLevelType w:val="hybridMultilevel"/>
    <w:tmpl w:val="8FD42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A0604"/>
    <w:multiLevelType w:val="hybridMultilevel"/>
    <w:tmpl w:val="FDDC7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3E1"/>
    <w:rsid w:val="00073180"/>
    <w:rsid w:val="000B689D"/>
    <w:rsid w:val="000E0A21"/>
    <w:rsid w:val="00364957"/>
    <w:rsid w:val="003841C7"/>
    <w:rsid w:val="004009C5"/>
    <w:rsid w:val="005753E1"/>
    <w:rsid w:val="006B5287"/>
    <w:rsid w:val="007D7D5C"/>
    <w:rsid w:val="008054C2"/>
    <w:rsid w:val="0090742D"/>
    <w:rsid w:val="00935F9C"/>
    <w:rsid w:val="009B6FB3"/>
    <w:rsid w:val="00AA2825"/>
    <w:rsid w:val="00B606E0"/>
    <w:rsid w:val="00BC53EA"/>
    <w:rsid w:val="00CE6BEF"/>
    <w:rsid w:val="00CF1FE5"/>
    <w:rsid w:val="00E23808"/>
    <w:rsid w:val="00FB4DA8"/>
    <w:rsid w:val="00FD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63659"/>
  <w15:docId w15:val="{0C9138FD-E43A-9640-9F54-5ED9D393F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1FE5"/>
    <w:pPr>
      <w:ind w:left="720"/>
      <w:contextualSpacing/>
    </w:pPr>
  </w:style>
  <w:style w:type="character" w:customStyle="1" w:styleId="FontStyle99">
    <w:name w:val="Font Style99"/>
    <w:qFormat/>
    <w:rsid w:val="00935F9C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Microsoft Office User</cp:lastModifiedBy>
  <cp:revision>3</cp:revision>
  <cp:lastPrinted>2022-04-06T12:07:00Z</cp:lastPrinted>
  <dcterms:created xsi:type="dcterms:W3CDTF">2022-05-04T10:11:00Z</dcterms:created>
  <dcterms:modified xsi:type="dcterms:W3CDTF">2022-05-11T17:58:00Z</dcterms:modified>
</cp:coreProperties>
</file>