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D053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6FE2103" w14:textId="35BABE23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ы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5510B3">
        <w:rPr>
          <w:rFonts w:ascii="Times New Roman" w:hAnsi="Times New Roman" w:cs="Times New Roman"/>
          <w:bCs/>
          <w:sz w:val="24"/>
          <w:szCs w:val="24"/>
        </w:rPr>
        <w:t>«</w:t>
      </w:r>
      <w:r w:rsidR="00380BEC">
        <w:rPr>
          <w:rFonts w:ascii="Times New Roman" w:hAnsi="Times New Roman" w:cs="Times New Roman"/>
          <w:bCs/>
          <w:sz w:val="24"/>
          <w:szCs w:val="24"/>
        </w:rPr>
        <w:t xml:space="preserve">Карантинные инфекции у детей, протекающие с экзантемами» </w:t>
      </w:r>
      <w:bookmarkStart w:id="0" w:name="_GoBack"/>
      <w:bookmarkEnd w:id="0"/>
      <w:r w:rsidRPr="005510B3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1</w:t>
      </w:r>
      <w:r w:rsidRPr="005510B3">
        <w:rPr>
          <w:rFonts w:ascii="Times New Roman" w:hAnsi="Times New Roman" w:cs="Times New Roman"/>
          <w:b/>
          <w:sz w:val="24"/>
          <w:szCs w:val="24"/>
        </w:rPr>
        <w:t>.05.0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2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E4570F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B9DC2" w14:textId="07CE059A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33226B" w:rsidRPr="0033226B">
        <w:rPr>
          <w:rFonts w:ascii="Times New Roman" w:hAnsi="Times New Roman" w:cs="Times New Roman"/>
          <w:sz w:val="24"/>
          <w:szCs w:val="24"/>
        </w:rPr>
        <w:t>детских инфекционных болезней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1DAFCFC7" w14:textId="42F8C0EB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E42058" w:rsidRPr="005510B3">
        <w:rPr>
          <w:rFonts w:ascii="Times New Roman" w:hAnsi="Times New Roman" w:cs="Times New Roman"/>
          <w:sz w:val="24"/>
          <w:szCs w:val="24"/>
        </w:rPr>
        <w:t>обязательной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части Б</w:t>
      </w:r>
      <w:proofErr w:type="gramStart"/>
      <w:r w:rsidRPr="005510B3">
        <w:rPr>
          <w:rFonts w:ascii="Times New Roman" w:hAnsi="Times New Roman" w:cs="Times New Roman"/>
          <w:sz w:val="24"/>
          <w:szCs w:val="24"/>
        </w:rPr>
        <w:t>1.</w:t>
      </w:r>
      <w:r w:rsidR="00483565">
        <w:rPr>
          <w:rFonts w:ascii="Times New Roman" w:hAnsi="Times New Roman" w:cs="Times New Roman"/>
          <w:sz w:val="24"/>
          <w:szCs w:val="24"/>
        </w:rPr>
        <w:t>В.</w:t>
      </w:r>
      <w:proofErr w:type="gramEnd"/>
      <w:r w:rsidR="00483565">
        <w:rPr>
          <w:rFonts w:ascii="Times New Roman" w:hAnsi="Times New Roman" w:cs="Times New Roman"/>
          <w:sz w:val="24"/>
          <w:szCs w:val="24"/>
        </w:rPr>
        <w:t>09</w:t>
      </w:r>
      <w:r w:rsidR="00E42058" w:rsidRPr="005510B3">
        <w:rPr>
          <w:rFonts w:ascii="Times New Roman" w:hAnsi="Times New Roman" w:cs="Times New Roman"/>
          <w:sz w:val="24"/>
          <w:szCs w:val="24"/>
        </w:rPr>
        <w:t>.</w:t>
      </w:r>
    </w:p>
    <w:p w14:paraId="7CC2D6E3" w14:textId="7D6A014B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483565" w:rsidRPr="00483565">
        <w:rPr>
          <w:rFonts w:ascii="Times New Roman" w:hAnsi="Times New Roman" w:cs="Times New Roman"/>
          <w:sz w:val="24"/>
          <w:szCs w:val="24"/>
        </w:rPr>
        <w:t>2</w:t>
      </w:r>
      <w:r w:rsidRPr="005510B3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E42058" w:rsidRPr="005510B3">
        <w:rPr>
          <w:rFonts w:ascii="Times New Roman" w:hAnsi="Times New Roman" w:cs="Times New Roman"/>
          <w:sz w:val="24"/>
          <w:szCs w:val="24"/>
        </w:rPr>
        <w:t>х</w:t>
      </w:r>
      <w:r w:rsidRPr="005510B3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483565">
        <w:rPr>
          <w:rFonts w:ascii="Times New Roman" w:hAnsi="Times New Roman" w:cs="Times New Roman"/>
          <w:sz w:val="24"/>
          <w:szCs w:val="24"/>
        </w:rPr>
        <w:t>ы</w:t>
      </w:r>
      <w:r w:rsidRPr="005510B3">
        <w:rPr>
          <w:rFonts w:ascii="Times New Roman" w:hAnsi="Times New Roman" w:cs="Times New Roman"/>
          <w:sz w:val="24"/>
          <w:szCs w:val="24"/>
        </w:rPr>
        <w:t xml:space="preserve">, </w:t>
      </w:r>
      <w:r w:rsidR="00483565">
        <w:rPr>
          <w:rFonts w:ascii="Times New Roman" w:hAnsi="Times New Roman" w:cs="Times New Roman"/>
          <w:sz w:val="24"/>
          <w:szCs w:val="24"/>
        </w:rPr>
        <w:t>72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</w:t>
      </w:r>
      <w:r w:rsidR="00E42058" w:rsidRPr="005510B3">
        <w:rPr>
          <w:rFonts w:ascii="Times New Roman" w:hAnsi="Times New Roman" w:cs="Times New Roman"/>
          <w:sz w:val="24"/>
          <w:szCs w:val="24"/>
        </w:rPr>
        <w:t>с</w:t>
      </w:r>
      <w:r w:rsidR="00C040CF">
        <w:rPr>
          <w:rFonts w:ascii="Times New Roman" w:hAnsi="Times New Roman" w:cs="Times New Roman"/>
          <w:sz w:val="24"/>
          <w:szCs w:val="24"/>
        </w:rPr>
        <w:t>а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510B3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483565">
        <w:rPr>
          <w:rFonts w:ascii="Times New Roman" w:hAnsi="Times New Roman" w:cs="Times New Roman"/>
          <w:sz w:val="24"/>
          <w:szCs w:val="24"/>
        </w:rPr>
        <w:t>48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</w:t>
      </w:r>
      <w:r w:rsidR="00483565">
        <w:rPr>
          <w:rFonts w:ascii="Times New Roman" w:hAnsi="Times New Roman" w:cs="Times New Roman"/>
          <w:sz w:val="24"/>
          <w:szCs w:val="24"/>
        </w:rPr>
        <w:t>ов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59BABB3F" w14:textId="508FAC54" w:rsidR="00654BE6" w:rsidRPr="00C040CF" w:rsidRDefault="00654BE6" w:rsidP="005510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040CF" w:rsidRPr="00C040CF">
        <w:rPr>
          <w:rFonts w:ascii="Times New Roman" w:hAnsi="Times New Roman" w:cs="Times New Roman"/>
          <w:sz w:val="24"/>
          <w:szCs w:val="24"/>
        </w:rPr>
        <w:t>Поликлиническая педиатрия. Госпитальная педиатрия.</w:t>
      </w:r>
    </w:p>
    <w:p w14:paraId="06455BB4" w14:textId="304CF40B" w:rsidR="00483565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E90CB6"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CB6" w:rsidRPr="005510B3">
        <w:rPr>
          <w:rFonts w:ascii="Times New Roman" w:hAnsi="Times New Roman" w:cs="Times New Roman"/>
          <w:sz w:val="24"/>
          <w:szCs w:val="24"/>
        </w:rPr>
        <w:t>формирование общекультурных, общепрофессиональных и профессиональных компетенций, клинического мышления, знаний, умений и навыков, необходимых для оказания медицинской помощи детям</w:t>
      </w:r>
      <w:r w:rsidR="00C040CF">
        <w:rPr>
          <w:rFonts w:ascii="Times New Roman" w:hAnsi="Times New Roman" w:cs="Times New Roman"/>
          <w:sz w:val="24"/>
          <w:szCs w:val="24"/>
        </w:rPr>
        <w:t xml:space="preserve"> с </w:t>
      </w:r>
      <w:r w:rsidR="00483565">
        <w:rPr>
          <w:rFonts w:ascii="Times New Roman" w:hAnsi="Times New Roman" w:cs="Times New Roman"/>
          <w:sz w:val="24"/>
          <w:szCs w:val="24"/>
        </w:rPr>
        <w:t xml:space="preserve">карантинными инфекциями, протекающими с экзантемами. </w:t>
      </w:r>
    </w:p>
    <w:p w14:paraId="1D4CC55B" w14:textId="57A258DE" w:rsidR="002E7F4C" w:rsidRPr="001A472E" w:rsidRDefault="00654BE6" w:rsidP="001A4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72E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2E7F4C" w:rsidRPr="001A472E">
        <w:rPr>
          <w:rFonts w:ascii="Times New Roman" w:hAnsi="Times New Roman" w:cs="Times New Roman"/>
          <w:sz w:val="24"/>
          <w:szCs w:val="24"/>
        </w:rPr>
        <w:t xml:space="preserve"> </w:t>
      </w:r>
      <w:r w:rsidR="002E7F4C" w:rsidRPr="001A472E">
        <w:rPr>
          <w:rFonts w:ascii="Times New Roman" w:hAnsi="Times New Roman" w:cs="Times New Roman"/>
          <w:bCs/>
          <w:sz w:val="24"/>
          <w:szCs w:val="24"/>
        </w:rPr>
        <w:t>выполнение медицинской деятельности:</w:t>
      </w:r>
      <w:r w:rsidR="002E7F4C" w:rsidRPr="001A47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D27E31" w14:textId="526C0F3D" w:rsidR="0030055E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 w:rsidR="0030055E">
        <w:rPr>
          <w:rFonts w:ascii="Times New Roman" w:hAnsi="Times New Roman" w:cs="Times New Roman"/>
          <w:sz w:val="24"/>
          <w:szCs w:val="24"/>
        </w:rPr>
        <w:t xml:space="preserve">диагностика </w:t>
      </w:r>
      <w:r w:rsidR="00483565">
        <w:rPr>
          <w:rFonts w:ascii="Times New Roman" w:hAnsi="Times New Roman" w:cs="Times New Roman"/>
          <w:sz w:val="24"/>
          <w:szCs w:val="24"/>
        </w:rPr>
        <w:t xml:space="preserve">карантинных инфекций, протекающих с экзантемами, </w:t>
      </w:r>
      <w:r w:rsidR="0030055E">
        <w:rPr>
          <w:rFonts w:ascii="Times New Roman" w:hAnsi="Times New Roman" w:cs="Times New Roman"/>
          <w:sz w:val="24"/>
          <w:szCs w:val="24"/>
        </w:rPr>
        <w:t>и патологических состояний у детей;</w:t>
      </w:r>
    </w:p>
    <w:p w14:paraId="08FCE41D" w14:textId="74F4F6E0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диагностика неотложных состояний</w:t>
      </w:r>
      <w:r w:rsidR="0030055E">
        <w:rPr>
          <w:rFonts w:ascii="Times New Roman" w:hAnsi="Times New Roman" w:cs="Times New Roman"/>
          <w:sz w:val="24"/>
          <w:szCs w:val="24"/>
        </w:rPr>
        <w:t xml:space="preserve"> при </w:t>
      </w:r>
      <w:r w:rsidR="00483565">
        <w:rPr>
          <w:rFonts w:ascii="Times New Roman" w:hAnsi="Times New Roman" w:cs="Times New Roman"/>
          <w:sz w:val="24"/>
          <w:szCs w:val="24"/>
        </w:rPr>
        <w:t xml:space="preserve">карантинных инфекциях, протекающих с экзантемами, </w:t>
      </w:r>
      <w:r w:rsidR="0030055E">
        <w:rPr>
          <w:rFonts w:ascii="Times New Roman" w:hAnsi="Times New Roman" w:cs="Times New Roman"/>
          <w:sz w:val="24"/>
          <w:szCs w:val="24"/>
        </w:rPr>
        <w:t>у детей</w:t>
      </w:r>
      <w:r w:rsidRPr="005510B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8C7E51B" w14:textId="395AE271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оказание первичной врачебной медико-санитарной помощи детям </w:t>
      </w:r>
      <w:r w:rsidR="0030055E">
        <w:rPr>
          <w:rFonts w:ascii="Times New Roman" w:hAnsi="Times New Roman" w:cs="Times New Roman"/>
          <w:sz w:val="24"/>
          <w:szCs w:val="24"/>
        </w:rPr>
        <w:t xml:space="preserve">с </w:t>
      </w:r>
      <w:r w:rsidR="00483565">
        <w:rPr>
          <w:rFonts w:ascii="Times New Roman" w:hAnsi="Times New Roman" w:cs="Times New Roman"/>
          <w:sz w:val="24"/>
          <w:szCs w:val="24"/>
        </w:rPr>
        <w:t xml:space="preserve">карантинными инфекциями, протекающих с экзантемами; </w:t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840FBD" w14:textId="19732CC5" w:rsidR="00483565" w:rsidRPr="005510B3" w:rsidRDefault="002E7F4C" w:rsidP="004835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участие в оказании скорой медицинской помощи детям </w:t>
      </w:r>
      <w:r w:rsidR="00523880">
        <w:rPr>
          <w:rFonts w:ascii="Times New Roman" w:hAnsi="Times New Roman" w:cs="Times New Roman"/>
          <w:sz w:val="24"/>
          <w:szCs w:val="24"/>
        </w:rPr>
        <w:t>с</w:t>
      </w:r>
      <w:r w:rsidR="00483565">
        <w:rPr>
          <w:rFonts w:ascii="Times New Roman" w:hAnsi="Times New Roman" w:cs="Times New Roman"/>
          <w:sz w:val="24"/>
          <w:szCs w:val="24"/>
        </w:rPr>
        <w:t xml:space="preserve"> карантинными инфекциями, протекающих с экзантемами; </w:t>
      </w:r>
      <w:r w:rsidR="00483565" w:rsidRPr="00551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002627" w14:textId="2188284C" w:rsidR="00483565" w:rsidRPr="005510B3" w:rsidRDefault="00523880" w:rsidP="004835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проведение противоэпидемических мероприятий в очагах</w:t>
      </w:r>
      <w:r w:rsidR="00483565">
        <w:rPr>
          <w:rFonts w:ascii="Times New Roman" w:hAnsi="Times New Roman" w:cs="Times New Roman"/>
          <w:sz w:val="24"/>
          <w:szCs w:val="24"/>
        </w:rPr>
        <w:t xml:space="preserve"> </w:t>
      </w:r>
      <w:r w:rsidR="00483565">
        <w:rPr>
          <w:rFonts w:ascii="Times New Roman" w:hAnsi="Times New Roman" w:cs="Times New Roman"/>
          <w:sz w:val="24"/>
          <w:szCs w:val="24"/>
        </w:rPr>
        <w:t>карантинны</w:t>
      </w:r>
      <w:r w:rsidR="00483565">
        <w:rPr>
          <w:rFonts w:ascii="Times New Roman" w:hAnsi="Times New Roman" w:cs="Times New Roman"/>
          <w:sz w:val="24"/>
          <w:szCs w:val="24"/>
        </w:rPr>
        <w:t>х</w:t>
      </w:r>
      <w:r w:rsidR="00483565">
        <w:rPr>
          <w:rFonts w:ascii="Times New Roman" w:hAnsi="Times New Roman" w:cs="Times New Roman"/>
          <w:sz w:val="24"/>
          <w:szCs w:val="24"/>
        </w:rPr>
        <w:t xml:space="preserve"> инфекци</w:t>
      </w:r>
      <w:r w:rsidR="00483565">
        <w:rPr>
          <w:rFonts w:ascii="Times New Roman" w:hAnsi="Times New Roman" w:cs="Times New Roman"/>
          <w:sz w:val="24"/>
          <w:szCs w:val="24"/>
        </w:rPr>
        <w:t>й</w:t>
      </w:r>
      <w:r w:rsidR="00483565">
        <w:rPr>
          <w:rFonts w:ascii="Times New Roman" w:hAnsi="Times New Roman" w:cs="Times New Roman"/>
          <w:sz w:val="24"/>
          <w:szCs w:val="24"/>
        </w:rPr>
        <w:t xml:space="preserve">, протекающих с экзантемами; </w:t>
      </w:r>
      <w:r w:rsidR="00483565" w:rsidRPr="00551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54173" w14:textId="406B6E97" w:rsidR="002E7F4C" w:rsidRPr="005510B3" w:rsidRDefault="00523880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проведение профилактики </w:t>
      </w:r>
      <w:r w:rsidR="00483565">
        <w:rPr>
          <w:rFonts w:ascii="Times New Roman" w:hAnsi="Times New Roman" w:cs="Times New Roman"/>
          <w:sz w:val="24"/>
          <w:szCs w:val="24"/>
        </w:rPr>
        <w:t>карантинны</w:t>
      </w:r>
      <w:r w:rsidR="00483565">
        <w:rPr>
          <w:rFonts w:ascii="Times New Roman" w:hAnsi="Times New Roman" w:cs="Times New Roman"/>
          <w:sz w:val="24"/>
          <w:szCs w:val="24"/>
        </w:rPr>
        <w:t>х</w:t>
      </w:r>
      <w:r w:rsidR="00483565">
        <w:rPr>
          <w:rFonts w:ascii="Times New Roman" w:hAnsi="Times New Roman" w:cs="Times New Roman"/>
          <w:sz w:val="24"/>
          <w:szCs w:val="24"/>
        </w:rPr>
        <w:t xml:space="preserve"> инфекци</w:t>
      </w:r>
      <w:r w:rsidR="00483565">
        <w:rPr>
          <w:rFonts w:ascii="Times New Roman" w:hAnsi="Times New Roman" w:cs="Times New Roman"/>
          <w:sz w:val="24"/>
          <w:szCs w:val="24"/>
        </w:rPr>
        <w:t>й</w:t>
      </w:r>
      <w:r w:rsidR="00483565">
        <w:rPr>
          <w:rFonts w:ascii="Times New Roman" w:hAnsi="Times New Roman" w:cs="Times New Roman"/>
          <w:sz w:val="24"/>
          <w:szCs w:val="24"/>
        </w:rPr>
        <w:t>, протекающих с экзантемами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7F4C"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3C9B3E" w14:textId="452B6333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Выполнение организационно-управленческой деятельности: </w:t>
      </w:r>
    </w:p>
    <w:p w14:paraId="1AAD51D6" w14:textId="4709DF23" w:rsidR="00483565" w:rsidRPr="005510B3" w:rsidRDefault="002E7F4C" w:rsidP="004835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ведение медицинской документации в медицинских организациях</w:t>
      </w:r>
      <w:r w:rsidR="00523880">
        <w:rPr>
          <w:rFonts w:ascii="Times New Roman" w:hAnsi="Times New Roman" w:cs="Times New Roman"/>
          <w:sz w:val="24"/>
          <w:szCs w:val="24"/>
        </w:rPr>
        <w:t xml:space="preserve">, оказывающих медицинскую помощь детям с </w:t>
      </w:r>
      <w:r w:rsidR="00483565">
        <w:rPr>
          <w:rFonts w:ascii="Times New Roman" w:hAnsi="Times New Roman" w:cs="Times New Roman"/>
          <w:sz w:val="24"/>
          <w:szCs w:val="24"/>
        </w:rPr>
        <w:t>карантинными инфекциями, протекающи</w:t>
      </w:r>
      <w:r w:rsidR="00483565">
        <w:rPr>
          <w:rFonts w:ascii="Times New Roman" w:hAnsi="Times New Roman" w:cs="Times New Roman"/>
          <w:sz w:val="24"/>
          <w:szCs w:val="24"/>
        </w:rPr>
        <w:t>ми</w:t>
      </w:r>
      <w:r w:rsidR="00483565">
        <w:rPr>
          <w:rFonts w:ascii="Times New Roman" w:hAnsi="Times New Roman" w:cs="Times New Roman"/>
          <w:sz w:val="24"/>
          <w:szCs w:val="24"/>
        </w:rPr>
        <w:t xml:space="preserve"> с экзантемами; </w:t>
      </w:r>
      <w:r w:rsidR="00483565" w:rsidRPr="00551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C630B" w14:textId="64A7F29D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соблюдение основных требований информационной безопасности</w:t>
      </w:r>
      <w:r w:rsidR="00523880">
        <w:rPr>
          <w:rFonts w:ascii="Times New Roman" w:hAnsi="Times New Roman" w:cs="Times New Roman"/>
          <w:sz w:val="24"/>
          <w:szCs w:val="24"/>
        </w:rPr>
        <w:t>.</w:t>
      </w:r>
    </w:p>
    <w:p w14:paraId="3D1F2525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 Выполнение научно-исследовательской деятельности:</w:t>
      </w:r>
      <w:r w:rsidRPr="005510B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569D04" w14:textId="5E4A2649" w:rsidR="00654BE6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анализ научной литературы и официальных статистических обзоров.</w:t>
      </w:r>
    </w:p>
    <w:p w14:paraId="28D27F84" w14:textId="49EA81A6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5510B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5510B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5510B3">
        <w:rPr>
          <w:rFonts w:ascii="Times New Roman" w:hAnsi="Times New Roman" w:cs="Times New Roman"/>
          <w:sz w:val="24"/>
          <w:szCs w:val="24"/>
        </w:rPr>
        <w:t>универсальные (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2, УК-3, УК-4, УК-5, УК-6, </w:t>
      </w:r>
      <w:r w:rsidR="005238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УК-7, 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УК-8, УК-9, УК-10, УК-11</w:t>
      </w:r>
      <w:r w:rsidRPr="005510B3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ОПК-2, ОПК-4, ОПК-5, ОПК-6, ОПК-7, ОПК-8, ОПК-9, ОПК-10</w:t>
      </w:r>
      <w:r w:rsidRPr="005510B3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ПК-2, ПК-3, ПК-4, ПК-5, ПК-6, ПК-7</w:t>
      </w:r>
      <w:r w:rsidRPr="005510B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E72B55C" w14:textId="42C05A99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5510B3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483565">
        <w:rPr>
          <w:rFonts w:ascii="Times New Roman" w:hAnsi="Times New Roman" w:cs="Times New Roman"/>
          <w:sz w:val="24"/>
          <w:szCs w:val="24"/>
        </w:rPr>
        <w:t xml:space="preserve">Инфекционные заболевания с </w:t>
      </w:r>
      <w:proofErr w:type="spellStart"/>
      <w:r w:rsidR="00483565">
        <w:rPr>
          <w:rFonts w:ascii="Times New Roman" w:hAnsi="Times New Roman" w:cs="Times New Roman"/>
          <w:sz w:val="24"/>
          <w:szCs w:val="24"/>
        </w:rPr>
        <w:t>розеолезной</w:t>
      </w:r>
      <w:proofErr w:type="spellEnd"/>
      <w:r w:rsidR="00483565">
        <w:rPr>
          <w:rFonts w:ascii="Times New Roman" w:hAnsi="Times New Roman" w:cs="Times New Roman"/>
          <w:sz w:val="24"/>
          <w:szCs w:val="24"/>
        </w:rPr>
        <w:t xml:space="preserve"> сыпью. </w:t>
      </w:r>
      <w:r w:rsidRPr="005510B3">
        <w:rPr>
          <w:rFonts w:ascii="Times New Roman" w:hAnsi="Times New Roman" w:cs="Times New Roman"/>
          <w:bCs/>
          <w:sz w:val="24"/>
          <w:szCs w:val="24"/>
        </w:rPr>
        <w:t>Модуль 2.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3565">
        <w:rPr>
          <w:rFonts w:ascii="Times New Roman" w:hAnsi="Times New Roman" w:cs="Times New Roman"/>
          <w:bCs/>
          <w:sz w:val="24"/>
          <w:szCs w:val="24"/>
        </w:rPr>
        <w:t xml:space="preserve">Инфекционные заболевания с мелкоточечной сыпью.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>Модуль 3.</w:t>
      </w:r>
      <w:r w:rsidR="00483565">
        <w:rPr>
          <w:rFonts w:ascii="Times New Roman" w:hAnsi="Times New Roman" w:cs="Times New Roman"/>
          <w:bCs/>
          <w:sz w:val="24"/>
          <w:szCs w:val="24"/>
        </w:rPr>
        <w:t xml:space="preserve"> Инфекционные заболевания с пятнистой, пятнисто-папулезной сыпью.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4. </w:t>
      </w:r>
      <w:r w:rsidR="00523880">
        <w:rPr>
          <w:rFonts w:ascii="Times New Roman" w:hAnsi="Times New Roman" w:cs="Times New Roman"/>
          <w:bCs/>
          <w:sz w:val="24"/>
          <w:szCs w:val="24"/>
        </w:rPr>
        <w:t xml:space="preserve">Инфекционные заболевания с </w:t>
      </w:r>
      <w:proofErr w:type="spellStart"/>
      <w:r w:rsidR="00234C2C">
        <w:rPr>
          <w:rFonts w:ascii="Times New Roman" w:hAnsi="Times New Roman" w:cs="Times New Roman"/>
          <w:bCs/>
          <w:sz w:val="24"/>
          <w:szCs w:val="24"/>
        </w:rPr>
        <w:t>везикулезной</w:t>
      </w:r>
      <w:proofErr w:type="spellEnd"/>
      <w:r w:rsidR="00234C2C">
        <w:rPr>
          <w:rFonts w:ascii="Times New Roman" w:hAnsi="Times New Roman" w:cs="Times New Roman"/>
          <w:bCs/>
          <w:sz w:val="24"/>
          <w:szCs w:val="24"/>
        </w:rPr>
        <w:t xml:space="preserve"> сыпью. Модуль 5. Инфекционные заболевания с геморрагической сыпью. </w:t>
      </w:r>
      <w:r w:rsidR="00A37D1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A44C10" w14:textId="3C5C87A4" w:rsidR="00654BE6" w:rsidRPr="005510B3" w:rsidRDefault="00654BE6" w:rsidP="005510B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5510B3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контроль).</w:t>
      </w:r>
    </w:p>
    <w:p w14:paraId="1706B9C9" w14:textId="7EDA446E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5510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10B3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, интерактивные формы с отработкой практических навыков в </w:t>
      </w:r>
      <w:proofErr w:type="spellStart"/>
      <w:r w:rsidR="00EB5EC0" w:rsidRPr="005510B3">
        <w:rPr>
          <w:rFonts w:ascii="Times New Roman" w:hAnsi="Times New Roman" w:cs="Times New Roman"/>
          <w:bCs/>
          <w:sz w:val="24"/>
          <w:szCs w:val="24"/>
        </w:rPr>
        <w:t>симуляционном</w:t>
      </w:r>
      <w:proofErr w:type="spellEnd"/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 центре на фантомах, решение конкретных ситуационных задач</w:t>
      </w:r>
      <w:r w:rsidRPr="005510B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1221CB" w14:textId="5E466776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5510B3">
        <w:rPr>
          <w:rFonts w:ascii="Times New Roman" w:hAnsi="Times New Roman" w:cs="Times New Roman"/>
          <w:sz w:val="24"/>
          <w:szCs w:val="24"/>
        </w:rPr>
        <w:t>с</w:t>
      </w:r>
      <w:r w:rsidRPr="005510B3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6AA762EA" w14:textId="65666E4D" w:rsidR="00654BE6" w:rsidRPr="005510B3" w:rsidRDefault="00654BE6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510B3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234C2C">
        <w:rPr>
          <w:rFonts w:ascii="Times New Roman" w:hAnsi="Times New Roman" w:cs="Times New Roman"/>
          <w:sz w:val="24"/>
          <w:szCs w:val="24"/>
        </w:rPr>
        <w:t>зачтено</w:t>
      </w:r>
      <w:r w:rsidRPr="005510B3">
        <w:rPr>
          <w:rFonts w:ascii="Times New Roman" w:hAnsi="Times New Roman" w:cs="Times New Roman"/>
          <w:sz w:val="24"/>
          <w:szCs w:val="24"/>
        </w:rPr>
        <w:t>).</w:t>
      </w:r>
    </w:p>
    <w:p w14:paraId="727227AE" w14:textId="77777777" w:rsidR="00160DFA" w:rsidRPr="005510B3" w:rsidRDefault="00380BEC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0DFA" w:rsidRPr="0055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422BC"/>
    <w:multiLevelType w:val="hybridMultilevel"/>
    <w:tmpl w:val="CE205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E6"/>
    <w:rsid w:val="001A472E"/>
    <w:rsid w:val="001C1849"/>
    <w:rsid w:val="00234C2C"/>
    <w:rsid w:val="002E7F4C"/>
    <w:rsid w:val="0030055E"/>
    <w:rsid w:val="0033226B"/>
    <w:rsid w:val="00380BEC"/>
    <w:rsid w:val="00483565"/>
    <w:rsid w:val="00523880"/>
    <w:rsid w:val="005510B3"/>
    <w:rsid w:val="00654BE6"/>
    <w:rsid w:val="00792CC6"/>
    <w:rsid w:val="00875CD1"/>
    <w:rsid w:val="00A37D1A"/>
    <w:rsid w:val="00C040CF"/>
    <w:rsid w:val="00E42058"/>
    <w:rsid w:val="00E90CB6"/>
    <w:rsid w:val="00EB5EC0"/>
    <w:rsid w:val="00F9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4266"/>
  <w15:chartTrackingRefBased/>
  <w15:docId w15:val="{D299DD38-2B60-7247-8889-6B9857D4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80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0B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Бевзенко</cp:lastModifiedBy>
  <cp:revision>10</cp:revision>
  <cp:lastPrinted>2022-05-01T09:21:00Z</cp:lastPrinted>
  <dcterms:created xsi:type="dcterms:W3CDTF">2022-02-14T18:21:00Z</dcterms:created>
  <dcterms:modified xsi:type="dcterms:W3CDTF">2022-05-01T09:23:00Z</dcterms:modified>
</cp:coreProperties>
</file>