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EC540" w14:textId="77777777" w:rsidR="008274AB" w:rsidRPr="002B0378" w:rsidRDefault="008274AB" w:rsidP="008274A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C22ED2" w14:textId="07917D5A" w:rsidR="008274AB" w:rsidRPr="002B0378" w:rsidRDefault="008274AB" w:rsidP="005943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8B10D1" w14:textId="77777777" w:rsidR="008274AB" w:rsidRPr="005943A7" w:rsidRDefault="008274AB" w:rsidP="00594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sz w:val="24"/>
          <w:szCs w:val="24"/>
        </w:rPr>
        <w:t>АННОТАЦИЯ</w:t>
      </w:r>
    </w:p>
    <w:p w14:paraId="5D111CA8" w14:textId="37F45A0A" w:rsidR="008274AB" w:rsidRPr="005943A7" w:rsidRDefault="008274AB" w:rsidP="00594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b/>
          <w:bCs/>
          <w:sz w:val="24"/>
          <w:szCs w:val="24"/>
        </w:rPr>
        <w:t>рабочей программе дисциплины</w:t>
      </w:r>
      <w:r w:rsidRPr="005943A7">
        <w:rPr>
          <w:rFonts w:ascii="Times New Roman" w:hAnsi="Times New Roman" w:cs="Times New Roman"/>
          <w:sz w:val="24"/>
          <w:szCs w:val="24"/>
        </w:rPr>
        <w:t xml:space="preserve"> </w:t>
      </w:r>
      <w:r w:rsidR="005943A7">
        <w:rPr>
          <w:rFonts w:ascii="Times New Roman" w:hAnsi="Times New Roman" w:cs="Times New Roman"/>
          <w:sz w:val="24"/>
          <w:szCs w:val="24"/>
        </w:rPr>
        <w:t>«</w:t>
      </w:r>
      <w:r w:rsidR="00055648" w:rsidRPr="005943A7">
        <w:rPr>
          <w:rFonts w:ascii="Times New Roman" w:hAnsi="Times New Roman" w:cs="Times New Roman"/>
          <w:iCs/>
          <w:sz w:val="24"/>
          <w:szCs w:val="24"/>
        </w:rPr>
        <w:t>Поликлиническая терапия</w:t>
      </w:r>
      <w:r w:rsidR="005943A7">
        <w:rPr>
          <w:rFonts w:ascii="Times New Roman" w:hAnsi="Times New Roman" w:cs="Times New Roman"/>
          <w:iCs/>
          <w:sz w:val="24"/>
          <w:szCs w:val="24"/>
        </w:rPr>
        <w:t>»</w:t>
      </w:r>
    </w:p>
    <w:p w14:paraId="74854719" w14:textId="4C689E47" w:rsidR="008274AB" w:rsidRPr="005943A7" w:rsidRDefault="008274AB" w:rsidP="00594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43A7">
        <w:rPr>
          <w:rFonts w:ascii="Times New Roman" w:hAnsi="Times New Roman" w:cs="Times New Roman"/>
          <w:b/>
          <w:bCs/>
          <w:sz w:val="24"/>
          <w:szCs w:val="24"/>
        </w:rPr>
        <w:t>специальности 3</w:t>
      </w:r>
      <w:r w:rsidR="00622BBD" w:rsidRPr="005943A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943A7">
        <w:rPr>
          <w:rFonts w:ascii="Times New Roman" w:hAnsi="Times New Roman" w:cs="Times New Roman"/>
          <w:b/>
          <w:bCs/>
          <w:sz w:val="24"/>
          <w:szCs w:val="24"/>
        </w:rPr>
        <w:t xml:space="preserve">.05.01 </w:t>
      </w:r>
      <w:r w:rsidR="00622BBD" w:rsidRPr="005943A7">
        <w:rPr>
          <w:rFonts w:ascii="Times New Roman" w:hAnsi="Times New Roman" w:cs="Times New Roman"/>
          <w:b/>
          <w:bCs/>
          <w:sz w:val="24"/>
          <w:szCs w:val="24"/>
        </w:rPr>
        <w:t>Лечебное</w:t>
      </w:r>
      <w:r w:rsidRPr="005943A7">
        <w:rPr>
          <w:rFonts w:ascii="Times New Roman" w:hAnsi="Times New Roman" w:cs="Times New Roman"/>
          <w:b/>
          <w:bCs/>
          <w:sz w:val="24"/>
          <w:szCs w:val="24"/>
        </w:rPr>
        <w:t xml:space="preserve"> дело</w:t>
      </w:r>
    </w:p>
    <w:p w14:paraId="380583C4" w14:textId="77777777" w:rsidR="008274AB" w:rsidRPr="005943A7" w:rsidRDefault="008274AB" w:rsidP="005943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9CCF71" w14:textId="5580BBE0" w:rsidR="008274AB" w:rsidRPr="005943A7" w:rsidRDefault="008274AB" w:rsidP="005943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b/>
          <w:bCs/>
          <w:sz w:val="24"/>
          <w:szCs w:val="24"/>
        </w:rPr>
        <w:t>Дисциплина реализуется на кафедре</w:t>
      </w:r>
      <w:r w:rsidRPr="005943A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055648" w:rsidRPr="005943A7">
          <w:rPr>
            <w:rFonts w:ascii="Times New Roman" w:hAnsi="Times New Roman" w:cs="Times New Roman"/>
            <w:sz w:val="24"/>
            <w:szCs w:val="24"/>
          </w:rPr>
          <w:t>Поликлинической терапии с курсом ОВП (семейная медицина) ФПК и ППС</w:t>
        </w:r>
      </w:hyperlink>
    </w:p>
    <w:p w14:paraId="08CF08B5" w14:textId="64EC607E" w:rsidR="008274AB" w:rsidRPr="005943A7" w:rsidRDefault="008274AB" w:rsidP="005943A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43A7">
        <w:rPr>
          <w:rFonts w:ascii="Times New Roman" w:hAnsi="Times New Roman" w:cs="Times New Roman"/>
          <w:b/>
          <w:bCs/>
          <w:sz w:val="24"/>
          <w:szCs w:val="24"/>
        </w:rPr>
        <w:t>В структуре ОПОП дисциплина относится к циклу</w:t>
      </w:r>
      <w:r w:rsidR="00481BB7" w:rsidRPr="005943A7">
        <w:rPr>
          <w:rFonts w:ascii="Times New Roman" w:hAnsi="Times New Roman" w:cs="Times New Roman"/>
          <w:sz w:val="24"/>
          <w:szCs w:val="24"/>
        </w:rPr>
        <w:t xml:space="preserve"> </w:t>
      </w:r>
      <w:r w:rsidR="000973D3">
        <w:rPr>
          <w:rFonts w:ascii="Times New Roman" w:hAnsi="Times New Roman" w:cs="Times New Roman"/>
          <w:iCs/>
          <w:sz w:val="24"/>
          <w:szCs w:val="24"/>
        </w:rPr>
        <w:t xml:space="preserve">дисциплин обязательной части </w:t>
      </w:r>
      <w:bookmarkStart w:id="0" w:name="_GoBack"/>
      <w:bookmarkEnd w:id="0"/>
      <w:r w:rsidR="000973D3">
        <w:rPr>
          <w:rFonts w:ascii="Times New Roman" w:hAnsi="Times New Roman" w:cs="Times New Roman"/>
          <w:iCs/>
          <w:sz w:val="24"/>
          <w:szCs w:val="24"/>
        </w:rPr>
        <w:t>Б</w:t>
      </w:r>
      <w:proofErr w:type="gramStart"/>
      <w:r w:rsidR="000973D3">
        <w:rPr>
          <w:rFonts w:ascii="Times New Roman" w:hAnsi="Times New Roman" w:cs="Times New Roman"/>
          <w:iCs/>
          <w:sz w:val="24"/>
          <w:szCs w:val="24"/>
        </w:rPr>
        <w:t>1.О.</w:t>
      </w:r>
      <w:proofErr w:type="gramEnd"/>
      <w:r w:rsidR="000973D3">
        <w:rPr>
          <w:rFonts w:ascii="Times New Roman" w:hAnsi="Times New Roman" w:cs="Times New Roman"/>
          <w:iCs/>
          <w:sz w:val="24"/>
          <w:szCs w:val="24"/>
        </w:rPr>
        <w:t>53</w:t>
      </w:r>
    </w:p>
    <w:p w14:paraId="098DB564" w14:textId="3A64B172" w:rsidR="008274AB" w:rsidRPr="005943A7" w:rsidRDefault="008274AB" w:rsidP="005943A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43A7">
        <w:rPr>
          <w:rFonts w:ascii="Times New Roman" w:hAnsi="Times New Roman" w:cs="Times New Roman"/>
          <w:b/>
          <w:bCs/>
          <w:sz w:val="24"/>
          <w:szCs w:val="24"/>
        </w:rPr>
        <w:t>Общая трудоемкость дисциплины</w:t>
      </w:r>
      <w:r w:rsidRPr="005943A7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55648" w:rsidRPr="005943A7">
        <w:rPr>
          <w:rFonts w:ascii="Times New Roman" w:hAnsi="Times New Roman" w:cs="Times New Roman"/>
          <w:iCs/>
          <w:sz w:val="24"/>
          <w:szCs w:val="24"/>
        </w:rPr>
        <w:t>12</w:t>
      </w:r>
      <w:r w:rsidRPr="005943A7">
        <w:rPr>
          <w:rFonts w:ascii="Times New Roman" w:hAnsi="Times New Roman" w:cs="Times New Roman"/>
          <w:iCs/>
          <w:sz w:val="24"/>
          <w:szCs w:val="24"/>
        </w:rPr>
        <w:t xml:space="preserve"> зачетны</w:t>
      </w:r>
      <w:r w:rsidR="002B0378" w:rsidRPr="005943A7">
        <w:rPr>
          <w:rFonts w:ascii="Times New Roman" w:hAnsi="Times New Roman" w:cs="Times New Roman"/>
          <w:iCs/>
          <w:sz w:val="24"/>
          <w:szCs w:val="24"/>
        </w:rPr>
        <w:t>х</w:t>
      </w:r>
      <w:r w:rsidRPr="005943A7">
        <w:rPr>
          <w:rFonts w:ascii="Times New Roman" w:hAnsi="Times New Roman" w:cs="Times New Roman"/>
          <w:iCs/>
          <w:sz w:val="24"/>
          <w:szCs w:val="24"/>
        </w:rPr>
        <w:t xml:space="preserve"> единиц, </w:t>
      </w:r>
      <w:r w:rsidR="00055648" w:rsidRPr="005943A7">
        <w:rPr>
          <w:rFonts w:ascii="Times New Roman" w:hAnsi="Times New Roman" w:cs="Times New Roman"/>
          <w:iCs/>
          <w:sz w:val="24"/>
          <w:szCs w:val="24"/>
        </w:rPr>
        <w:t>432</w:t>
      </w:r>
      <w:r w:rsidRPr="005943A7">
        <w:rPr>
          <w:rFonts w:ascii="Times New Roman" w:hAnsi="Times New Roman" w:cs="Times New Roman"/>
          <w:iCs/>
          <w:sz w:val="24"/>
          <w:szCs w:val="24"/>
        </w:rPr>
        <w:t xml:space="preserve"> час, из них аудиторных</w:t>
      </w:r>
      <w:r w:rsidR="00055648" w:rsidRPr="005943A7">
        <w:rPr>
          <w:rFonts w:ascii="Times New Roman" w:hAnsi="Times New Roman" w:cs="Times New Roman"/>
          <w:iCs/>
          <w:sz w:val="24"/>
          <w:szCs w:val="24"/>
        </w:rPr>
        <w:t xml:space="preserve"> 264</w:t>
      </w:r>
      <w:r w:rsidRPr="005943A7">
        <w:rPr>
          <w:rFonts w:ascii="Times New Roman" w:hAnsi="Times New Roman" w:cs="Times New Roman"/>
          <w:iCs/>
          <w:sz w:val="24"/>
          <w:szCs w:val="24"/>
        </w:rPr>
        <w:t xml:space="preserve"> час.</w:t>
      </w:r>
    </w:p>
    <w:p w14:paraId="3C72EA6C" w14:textId="77777777" w:rsidR="00055648" w:rsidRPr="005943A7" w:rsidRDefault="008274AB" w:rsidP="005943A7">
      <w:pPr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NewRomanPSMT" w:hAnsi="Times New Roman" w:cs="Times New Roman"/>
          <w:bCs/>
          <w:color w:val="000000" w:themeColor="text1"/>
          <w:sz w:val="24"/>
          <w:szCs w:val="24"/>
        </w:rPr>
      </w:pPr>
      <w:r w:rsidRPr="005943A7">
        <w:rPr>
          <w:rFonts w:ascii="Times New Roman" w:hAnsi="Times New Roman" w:cs="Times New Roman"/>
          <w:b/>
          <w:bCs/>
          <w:sz w:val="24"/>
          <w:szCs w:val="24"/>
        </w:rPr>
        <w:t>Является основой для изучения последующих дисциплин</w:t>
      </w:r>
      <w:r w:rsidRPr="005943A7">
        <w:rPr>
          <w:rFonts w:ascii="Times New Roman" w:hAnsi="Times New Roman" w:cs="Times New Roman"/>
          <w:sz w:val="24"/>
          <w:szCs w:val="24"/>
        </w:rPr>
        <w:t xml:space="preserve"> </w:t>
      </w:r>
      <w:r w:rsidR="00055648" w:rsidRPr="005943A7">
        <w:rPr>
          <w:rFonts w:ascii="Times New Roman" w:eastAsia="TimesNewRomanPSMT" w:hAnsi="Times New Roman" w:cs="Times New Roman"/>
          <w:bCs/>
          <w:color w:val="000000" w:themeColor="text1"/>
          <w:sz w:val="24"/>
          <w:szCs w:val="24"/>
        </w:rPr>
        <w:t>административно правовое регулирование здравоохранительной деятельностью, судебная медицина, госпитальная терапия, эндокринология, клиническая фармакология, клиническая биохимия, эпидемиология, онкология, фтизиатрия, госпитальная хирургия, поликлинические акушерство и гинекология</w:t>
      </w:r>
    </w:p>
    <w:p w14:paraId="0D7CE732" w14:textId="7BBDB777" w:rsidR="00055648" w:rsidRPr="005943A7" w:rsidRDefault="00055648" w:rsidP="005943A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5943A7">
        <w:rPr>
          <w:rFonts w:ascii="Times New Roman" w:eastAsia="TimesNewRomanPSMT" w:hAnsi="Times New Roman" w:cs="Times New Roman"/>
          <w:b/>
          <w:bCs/>
        </w:rPr>
        <w:t>Цель –</w:t>
      </w:r>
      <w:r w:rsidRPr="005943A7">
        <w:rPr>
          <w:rFonts w:ascii="Times New Roman" w:hAnsi="Times New Roman" w:cs="Times New Roman"/>
        </w:rPr>
        <w:t xml:space="preserve"> формирование у студентов системных знаний по поликлинической терапии для стимулирования профилактически ориентированного менталитета, приобретение специальных умений и навыков в различных видах врачебной деятельности и овладение основными компетенциями участкового врача-терапевта, способного и готового к самостоятельной профессиональной деятельности в амбулаторно-поликлинических учреждениях. </w:t>
      </w:r>
    </w:p>
    <w:p w14:paraId="0BBE21E3" w14:textId="77777777" w:rsidR="00055648" w:rsidRPr="005943A7" w:rsidRDefault="00055648" w:rsidP="005943A7">
      <w:pPr>
        <w:tabs>
          <w:tab w:val="left" w:pos="2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5943A7">
        <w:rPr>
          <w:rFonts w:ascii="Times New Roman" w:eastAsia="TimesNewRomanPSMT" w:hAnsi="Times New Roman" w:cs="Times New Roman"/>
          <w:b/>
          <w:bCs/>
          <w:sz w:val="24"/>
          <w:szCs w:val="24"/>
        </w:rPr>
        <w:t>Задачи:</w:t>
      </w:r>
      <w:r w:rsidRPr="005943A7">
        <w:rPr>
          <w:rFonts w:ascii="Times New Roman" w:eastAsia="TimesNewRomanPSMT" w:hAnsi="Times New Roman" w:cs="Times New Roman"/>
          <w:b/>
          <w:bCs/>
          <w:sz w:val="24"/>
          <w:szCs w:val="24"/>
        </w:rPr>
        <w:tab/>
      </w:r>
    </w:p>
    <w:p w14:paraId="1826C833" w14:textId="77777777" w:rsidR="00055648" w:rsidRPr="005943A7" w:rsidRDefault="00055648" w:rsidP="005943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sz w:val="24"/>
          <w:szCs w:val="24"/>
        </w:rPr>
        <w:t>Ознакомить студентов с основными принципами организации лечебно-профилактической помощи населению в условиях первичного звена здравоохранения.</w:t>
      </w:r>
    </w:p>
    <w:p w14:paraId="22DB11FD" w14:textId="77777777" w:rsidR="00055648" w:rsidRPr="005943A7" w:rsidRDefault="00055648" w:rsidP="005943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sz w:val="24"/>
          <w:szCs w:val="24"/>
        </w:rPr>
        <w:t>Ознакомить с положением об организации деятельности врача-терапевта поликлиники.</w:t>
      </w:r>
    </w:p>
    <w:p w14:paraId="494DD8FF" w14:textId="77777777" w:rsidR="00055648" w:rsidRPr="005943A7" w:rsidRDefault="00055648" w:rsidP="005943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sz w:val="24"/>
          <w:szCs w:val="24"/>
        </w:rPr>
        <w:t>Ознакомить с основными правовыми документами, регламентирующими деятельность участкового врача-терапевта.</w:t>
      </w:r>
    </w:p>
    <w:p w14:paraId="4A8A906B" w14:textId="77777777" w:rsidR="00055648" w:rsidRPr="005943A7" w:rsidRDefault="00055648" w:rsidP="005943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43A7">
        <w:rPr>
          <w:rFonts w:ascii="Times New Roman" w:hAnsi="Times New Roman" w:cs="Times New Roman"/>
          <w:sz w:val="24"/>
          <w:szCs w:val="24"/>
        </w:rPr>
        <w:t xml:space="preserve">Сформировать необходимый объем базовых и фундаментальных знаний для формирования профессиональных компетенций участкового врача-терапевта, готового </w:t>
      </w:r>
      <w:proofErr w:type="spellStart"/>
      <w:r w:rsidRPr="005943A7">
        <w:rPr>
          <w:rFonts w:ascii="Times New Roman" w:hAnsi="Times New Roman" w:cs="Times New Roman"/>
          <w:sz w:val="24"/>
          <w:szCs w:val="24"/>
        </w:rPr>
        <w:t>осуществлятьразличные</w:t>
      </w:r>
      <w:proofErr w:type="spellEnd"/>
      <w:r w:rsidRPr="005943A7">
        <w:rPr>
          <w:rFonts w:ascii="Times New Roman" w:hAnsi="Times New Roman" w:cs="Times New Roman"/>
          <w:sz w:val="24"/>
          <w:szCs w:val="24"/>
        </w:rPr>
        <w:t xml:space="preserve"> виды деятельности: диспансеризацию, санаторно-курортный отбор, </w:t>
      </w:r>
      <w:proofErr w:type="spellStart"/>
      <w:r w:rsidRPr="005943A7">
        <w:rPr>
          <w:rFonts w:ascii="Times New Roman" w:hAnsi="Times New Roman" w:cs="Times New Roman"/>
          <w:sz w:val="24"/>
          <w:szCs w:val="24"/>
        </w:rPr>
        <w:t>экспертизу</w:t>
      </w:r>
      <w:r w:rsidRPr="005943A7">
        <w:rPr>
          <w:rFonts w:ascii="Times New Roman" w:hAnsi="Times New Roman" w:cs="Times New Roman"/>
          <w:color w:val="000000" w:themeColor="text1"/>
          <w:sz w:val="24"/>
          <w:szCs w:val="24"/>
        </w:rPr>
        <w:t>временной</w:t>
      </w:r>
      <w:proofErr w:type="spellEnd"/>
      <w:r w:rsidRPr="00594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стойкой трудоспособности, оказание неотложной помощи, а также диагностическую, лечебно-профилактическую, реабилитационную, организационно-методическую, санитарно-просветительную и научную деятельность.</w:t>
      </w:r>
    </w:p>
    <w:p w14:paraId="40D33449" w14:textId="77777777" w:rsidR="00055648" w:rsidRPr="005943A7" w:rsidRDefault="00055648" w:rsidP="005943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color w:val="000000" w:themeColor="text1"/>
          <w:sz w:val="24"/>
          <w:szCs w:val="24"/>
        </w:rPr>
        <w:t>Ознакомить с диагностическими возможностями поликлинической службы и обучить</w:t>
      </w:r>
      <w:r w:rsidRPr="005943A7">
        <w:rPr>
          <w:rFonts w:ascii="Times New Roman" w:hAnsi="Times New Roman" w:cs="Times New Roman"/>
          <w:sz w:val="24"/>
          <w:szCs w:val="24"/>
        </w:rPr>
        <w:t xml:space="preserve"> алгоритму их рационального использования.</w:t>
      </w:r>
    </w:p>
    <w:p w14:paraId="01899F14" w14:textId="27B03688" w:rsidR="00055648" w:rsidRPr="005943A7" w:rsidRDefault="00055648" w:rsidP="005943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sz w:val="24"/>
          <w:szCs w:val="24"/>
        </w:rPr>
        <w:t>Сформировать основы клинического мышления, необходимый объем знаний и навыков для диагностики, лечения и реабилитации пациентов с наиболее часто встречающимися заболеваниями в амбулаторно-поликлинических условиях с учетом особенностей их течения, терапии, экспертизы трудоспособности, первичной и вторичной профилактики.</w:t>
      </w:r>
    </w:p>
    <w:p w14:paraId="17A86B7B" w14:textId="77777777" w:rsidR="00055648" w:rsidRPr="005943A7" w:rsidRDefault="00055648" w:rsidP="005943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sz w:val="24"/>
          <w:szCs w:val="24"/>
        </w:rPr>
        <w:t xml:space="preserve"> Освоить диспансеризацию населения как технологию сбережения здоровья и снижения преждевременной смертности.</w:t>
      </w:r>
    </w:p>
    <w:p w14:paraId="332FFD6A" w14:textId="77777777" w:rsidR="00055648" w:rsidRPr="005943A7" w:rsidRDefault="00055648" w:rsidP="005943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sz w:val="24"/>
          <w:szCs w:val="24"/>
        </w:rPr>
        <w:t xml:space="preserve">Обучить принципам формирования здорового образа жизни у населения для борьбы с социально-значимыми заболеваниями неинфекционного генеза. </w:t>
      </w:r>
    </w:p>
    <w:p w14:paraId="5319A589" w14:textId="77777777" w:rsidR="00055648" w:rsidRPr="005943A7" w:rsidRDefault="00055648" w:rsidP="005943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sz w:val="24"/>
          <w:szCs w:val="24"/>
        </w:rPr>
        <w:t xml:space="preserve">Подготовить специалиста, владеющего необходимыми компетенциями участкового врача-терапевта, готового к осуществлению самостоятельной профессиональной деятельности на амбулаторно-поликлиническом этапе. </w:t>
      </w:r>
    </w:p>
    <w:p w14:paraId="7B3D4815" w14:textId="58228612" w:rsidR="008274AB" w:rsidRPr="005943A7" w:rsidRDefault="008274AB" w:rsidP="005943A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43A7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5943A7">
        <w:rPr>
          <w:rFonts w:ascii="Times New Roman" w:hAnsi="Times New Roman" w:cs="Times New Roman"/>
          <w:b/>
          <w:bCs/>
          <w:sz w:val="24"/>
          <w:szCs w:val="24"/>
        </w:rPr>
        <w:t>компетентностном</w:t>
      </w:r>
      <w:proofErr w:type="spellEnd"/>
      <w:r w:rsidRPr="005943A7">
        <w:rPr>
          <w:rFonts w:ascii="Times New Roman" w:hAnsi="Times New Roman" w:cs="Times New Roman"/>
          <w:b/>
          <w:bCs/>
          <w:sz w:val="24"/>
          <w:szCs w:val="24"/>
        </w:rPr>
        <w:t xml:space="preserve"> формате:</w:t>
      </w:r>
      <w:r w:rsidRPr="005943A7">
        <w:rPr>
          <w:rFonts w:ascii="Times New Roman" w:hAnsi="Times New Roman" w:cs="Times New Roman"/>
          <w:sz w:val="24"/>
          <w:szCs w:val="24"/>
        </w:rPr>
        <w:t xml:space="preserve"> </w:t>
      </w:r>
      <w:r w:rsidR="00055648" w:rsidRPr="005943A7">
        <w:rPr>
          <w:rFonts w:ascii="Times New Roman" w:hAnsi="Times New Roman" w:cs="Times New Roman"/>
          <w:iCs/>
          <w:sz w:val="24"/>
          <w:szCs w:val="24"/>
        </w:rPr>
        <w:t>универсальные (</w:t>
      </w:r>
      <w:r w:rsidR="00055648" w:rsidRPr="005943A7">
        <w:rPr>
          <w:rFonts w:ascii="Times New Roman" w:hAnsi="Times New Roman" w:cs="Times New Roman"/>
          <w:sz w:val="24"/>
          <w:szCs w:val="24"/>
        </w:rPr>
        <w:t>УК-1, УК-2, УК-3, УК-4, УК-5, УК-6, УК-7, УК-8, УК-9, УК-10, УК-11</w:t>
      </w:r>
      <w:r w:rsidRPr="005943A7">
        <w:rPr>
          <w:rFonts w:ascii="Times New Roman" w:hAnsi="Times New Roman" w:cs="Times New Roman"/>
          <w:iCs/>
          <w:sz w:val="24"/>
          <w:szCs w:val="24"/>
        </w:rPr>
        <w:t>), общепрофессиональные (</w:t>
      </w:r>
      <w:r w:rsidR="00055648" w:rsidRPr="005943A7">
        <w:rPr>
          <w:rFonts w:ascii="Times New Roman" w:hAnsi="Times New Roman" w:cs="Times New Roman"/>
          <w:sz w:val="24"/>
          <w:szCs w:val="24"/>
        </w:rPr>
        <w:t>ОПК-1, ОПК-2, ОПК-4, ОПК-5, ОПК-6, ОПК-7, ОПК-8, ОПК-9, ОПК-10, ОПК-11</w:t>
      </w:r>
      <w:r w:rsidR="00C42B91" w:rsidRPr="005943A7">
        <w:rPr>
          <w:rFonts w:ascii="Times New Roman" w:hAnsi="Times New Roman" w:cs="Times New Roman"/>
          <w:iCs/>
          <w:sz w:val="24"/>
          <w:szCs w:val="24"/>
        </w:rPr>
        <w:t>7</w:t>
      </w:r>
      <w:r w:rsidRPr="005943A7">
        <w:rPr>
          <w:rFonts w:ascii="Times New Roman" w:hAnsi="Times New Roman" w:cs="Times New Roman"/>
          <w:iCs/>
          <w:sz w:val="24"/>
          <w:szCs w:val="24"/>
        </w:rPr>
        <w:t>), профессиональные (</w:t>
      </w:r>
      <w:r w:rsidR="00055648" w:rsidRPr="005943A7">
        <w:rPr>
          <w:rFonts w:ascii="Times New Roman" w:hAnsi="Times New Roman" w:cs="Times New Roman"/>
          <w:sz w:val="24"/>
          <w:szCs w:val="24"/>
        </w:rPr>
        <w:t>ПК-1, ПК-2, ПК-3, ПК-4, ПК-5, ПК-6, ПК-7</w:t>
      </w:r>
      <w:r w:rsidRPr="005943A7">
        <w:rPr>
          <w:rFonts w:ascii="Times New Roman" w:hAnsi="Times New Roman" w:cs="Times New Roman"/>
          <w:iCs/>
          <w:sz w:val="24"/>
          <w:szCs w:val="24"/>
        </w:rPr>
        <w:t>)</w:t>
      </w:r>
    </w:p>
    <w:p w14:paraId="79033BEC" w14:textId="6855FAA0" w:rsidR="008274AB" w:rsidRPr="005943A7" w:rsidRDefault="008274AB" w:rsidP="005943A7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43A7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4973C4" w:rsidRPr="005943A7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 w:rsidR="004973C4" w:rsidRPr="005943A7">
        <w:rPr>
          <w:rFonts w:ascii="Times New Roman" w:hAnsi="Times New Roman" w:cs="Times New Roman"/>
          <w:b/>
          <w:sz w:val="24"/>
          <w:szCs w:val="24"/>
        </w:rPr>
        <w:t>:</w:t>
      </w:r>
      <w:r w:rsidR="004973C4" w:rsidRPr="005943A7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 xml:space="preserve"> 1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>.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55648" w:rsidRPr="005943A7">
        <w:rPr>
          <w:rFonts w:ascii="Times New Roman" w:hAnsi="Times New Roman" w:cs="Times New Roman"/>
          <w:color w:val="000000" w:themeColor="text1"/>
          <w:szCs w:val="24"/>
        </w:rPr>
        <w:t>Структура и организация амбулаторно-поли-клинической помощи населению. Вопросы организации работы участкового терапевта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>.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 xml:space="preserve">  Модуль 2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>.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55648" w:rsidRPr="005943A7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Особенности ведения беременных женщин, имеющих соматические заболевания и </w:t>
      </w:r>
      <w:proofErr w:type="spellStart"/>
      <w:r w:rsidR="00055648" w:rsidRPr="005943A7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экстрагенитальную</w:t>
      </w:r>
      <w:proofErr w:type="spellEnd"/>
      <w:r w:rsidR="00055648" w:rsidRPr="005943A7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 патологию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>.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 xml:space="preserve"> Модуль 3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055648" w:rsidRPr="00594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Заболевания органов пищеварения в амбулаторной практике. 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>Модуль 4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055648" w:rsidRPr="005943A7">
        <w:rPr>
          <w:rFonts w:ascii="Times New Roman" w:hAnsi="Times New Roman" w:cs="Times New Roman"/>
          <w:color w:val="000000" w:themeColor="text1"/>
          <w:sz w:val="24"/>
          <w:szCs w:val="24"/>
        </w:rPr>
        <w:t>Нефрологические</w:t>
      </w:r>
      <w:proofErr w:type="spellEnd"/>
      <w:r w:rsidR="00055648" w:rsidRPr="00594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заболевания в практике участкового врача-терапевта. 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>Модуль 5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>.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55648" w:rsidRPr="005943A7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Заболевания органов дыхания в амбулаторной практике.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 xml:space="preserve"> Модуль 6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055648" w:rsidRPr="00594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синдрома к нозологическому диагнозу: анемический, суставной и лихорадочный в амбулаторной практике. 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>Модуль 7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055648" w:rsidRPr="005943A7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Заболевания сердечно-сосудистой системы в практике участкового врача-терапевта. 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>Модуль</w:t>
      </w:r>
      <w:r w:rsidR="00055648" w:rsidRPr="005943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>8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55648" w:rsidRPr="00594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Заболевания эндокринной системы в практике участкового врача-терапевта. 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>Модуль 9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A3004" w:rsidRPr="005943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55648" w:rsidRPr="005943A7">
        <w:rPr>
          <w:rFonts w:ascii="Times New Roman" w:hAnsi="Times New Roman" w:cs="Times New Roman"/>
          <w:bCs/>
          <w:color w:val="000000" w:themeColor="text1"/>
        </w:rPr>
        <w:t xml:space="preserve">Цереброваскулярные заболевания, когнитивные нарушения, болевые синдромы, головокружения и расстройства. </w:t>
      </w:r>
      <w:r w:rsidR="00055648" w:rsidRPr="005943A7">
        <w:rPr>
          <w:rFonts w:ascii="Times New Roman" w:hAnsi="Times New Roman" w:cs="Times New Roman"/>
          <w:bCs/>
          <w:color w:val="000000" w:themeColor="text1"/>
        </w:rPr>
        <w:lastRenderedPageBreak/>
        <w:t xml:space="preserve">сна в первичном звене здравоохранения. Модуль 10. </w:t>
      </w:r>
      <w:r w:rsidR="00055648" w:rsidRPr="005943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Онкологические заболевания, </w:t>
      </w:r>
      <w:proofErr w:type="spellStart"/>
      <w:r w:rsidR="00055648" w:rsidRPr="005943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онкопрофилактика</w:t>
      </w:r>
      <w:proofErr w:type="spellEnd"/>
      <w:r w:rsidR="00055648" w:rsidRPr="005943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="00055648" w:rsidRPr="005943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палиативная</w:t>
      </w:r>
      <w:proofErr w:type="spellEnd"/>
      <w:r w:rsidR="00055648" w:rsidRPr="005943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помощь. </w:t>
      </w:r>
    </w:p>
    <w:p w14:paraId="0C1EB4F7" w14:textId="0C4A0DEB" w:rsidR="008274AB" w:rsidRPr="005943A7" w:rsidRDefault="008274AB" w:rsidP="005943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3A7">
        <w:rPr>
          <w:rFonts w:ascii="Times New Roman" w:hAnsi="Times New Roman" w:cs="Times New Roman"/>
          <w:b/>
          <w:bCs/>
          <w:sz w:val="24"/>
          <w:szCs w:val="24"/>
        </w:rPr>
        <w:t>Виды самостоятельной работы студентов</w:t>
      </w:r>
      <w:r w:rsidR="004923AA" w:rsidRPr="005943A7">
        <w:rPr>
          <w:rFonts w:ascii="Times New Roman" w:hAnsi="Times New Roman" w:cs="Times New Roman"/>
          <w:b/>
          <w:sz w:val="24"/>
          <w:szCs w:val="24"/>
        </w:rPr>
        <w:t>:</w:t>
      </w:r>
      <w:r w:rsidRPr="005943A7">
        <w:rPr>
          <w:rFonts w:ascii="Times New Roman" w:hAnsi="Times New Roman" w:cs="Times New Roman"/>
          <w:sz w:val="24"/>
          <w:szCs w:val="24"/>
        </w:rPr>
        <w:t xml:space="preserve"> </w:t>
      </w:r>
      <w:r w:rsidR="00055648" w:rsidRPr="005943A7">
        <w:rPr>
          <w:rFonts w:ascii="Times New Roman" w:eastAsia="TimesNewRomanPSMT" w:hAnsi="Times New Roman" w:cs="Times New Roman"/>
          <w:sz w:val="24"/>
          <w:szCs w:val="24"/>
        </w:rPr>
        <w:t>Подготовка к занятиям. Работа с литературой, интернет ресурсами, методическими рекомендациями. Составление программы первичной профилактики, плана вторичных профилактических мероприятий у пациента, программы реабилитации больного для клинических ситуаций, разработанных для самоподготовки. Оформление медицинских документов (ксерокопий), заполнение и ана</w:t>
      </w:r>
      <w:r w:rsidR="005943A7" w:rsidRPr="005943A7">
        <w:rPr>
          <w:rFonts w:ascii="Times New Roman" w:eastAsia="TimesNewRomanPSMT" w:hAnsi="Times New Roman" w:cs="Times New Roman"/>
          <w:sz w:val="24"/>
          <w:szCs w:val="24"/>
        </w:rPr>
        <w:t>л</w:t>
      </w:r>
      <w:r w:rsidR="00055648" w:rsidRPr="005943A7">
        <w:rPr>
          <w:rFonts w:ascii="Times New Roman" w:eastAsia="TimesNewRomanPSMT" w:hAnsi="Times New Roman" w:cs="Times New Roman"/>
          <w:sz w:val="24"/>
          <w:szCs w:val="24"/>
        </w:rPr>
        <w:t>из анкет-опросн</w:t>
      </w:r>
      <w:r w:rsidR="005943A7" w:rsidRPr="005943A7">
        <w:rPr>
          <w:rFonts w:ascii="Times New Roman" w:eastAsia="TimesNewRomanPSMT" w:hAnsi="Times New Roman" w:cs="Times New Roman"/>
          <w:sz w:val="24"/>
          <w:szCs w:val="24"/>
        </w:rPr>
        <w:t>и</w:t>
      </w:r>
      <w:r w:rsidR="00055648" w:rsidRPr="005943A7">
        <w:rPr>
          <w:rFonts w:ascii="Times New Roman" w:eastAsia="TimesNewRomanPSMT" w:hAnsi="Times New Roman" w:cs="Times New Roman"/>
          <w:sz w:val="24"/>
          <w:szCs w:val="24"/>
        </w:rPr>
        <w:t>ков. Оформление дневника практической работы студента. Участие в НИР кафедры. Подготовка рефератов. Создание презентации</w:t>
      </w:r>
      <w:r w:rsidR="004923AA" w:rsidRPr="005943A7">
        <w:rPr>
          <w:rFonts w:ascii="Times New Roman" w:hAnsi="Times New Roman" w:cs="Times New Roman"/>
          <w:iCs/>
          <w:sz w:val="24"/>
          <w:szCs w:val="24"/>
        </w:rPr>
        <w:t>.</w:t>
      </w:r>
    </w:p>
    <w:p w14:paraId="11110E52" w14:textId="2E852FDE" w:rsidR="008274AB" w:rsidRPr="005943A7" w:rsidRDefault="008274AB" w:rsidP="005943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b/>
          <w:bCs/>
          <w:sz w:val="24"/>
          <w:szCs w:val="24"/>
        </w:rPr>
        <w:t>Основные образовательные технологии</w:t>
      </w:r>
      <w:r w:rsidR="004923AA" w:rsidRPr="005943A7">
        <w:rPr>
          <w:rFonts w:ascii="Times New Roman" w:hAnsi="Times New Roman" w:cs="Times New Roman"/>
          <w:b/>
          <w:sz w:val="24"/>
          <w:szCs w:val="24"/>
        </w:rPr>
        <w:t>:</w:t>
      </w:r>
      <w:r w:rsidR="001F333F" w:rsidRPr="005943A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F333F" w:rsidRPr="005943A7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565F282B" w14:textId="6F043B66" w:rsidR="008274AB" w:rsidRPr="005943A7" w:rsidRDefault="008274AB" w:rsidP="005943A7">
      <w:pPr>
        <w:pStyle w:val="Style29"/>
        <w:spacing w:line="240" w:lineRule="auto"/>
        <w:jc w:val="both"/>
        <w:rPr>
          <w:iCs/>
        </w:rPr>
      </w:pPr>
      <w:r w:rsidRPr="005943A7">
        <w:rPr>
          <w:b/>
          <w:bCs/>
        </w:rPr>
        <w:t>Перечень оценочных средств</w:t>
      </w:r>
      <w:r w:rsidR="004923AA" w:rsidRPr="005943A7">
        <w:rPr>
          <w:b/>
        </w:rPr>
        <w:t>:</w:t>
      </w:r>
      <w:r w:rsidRPr="005943A7">
        <w:t xml:space="preserve"> </w:t>
      </w:r>
      <w:r w:rsidR="00AA5DCA" w:rsidRPr="005943A7">
        <w:rPr>
          <w:iCs/>
        </w:rPr>
        <w:t>к</w:t>
      </w:r>
      <w:r w:rsidR="001F333F" w:rsidRPr="005943A7">
        <w:rPr>
          <w:iCs/>
        </w:rPr>
        <w:t>руглый стол</w:t>
      </w:r>
      <w:r w:rsidR="005943A7" w:rsidRPr="005943A7">
        <w:rPr>
          <w:iCs/>
        </w:rPr>
        <w:t>,</w:t>
      </w:r>
      <w:r w:rsidR="001F333F" w:rsidRPr="005943A7">
        <w:rPr>
          <w:iCs/>
        </w:rPr>
        <w:t xml:space="preserve"> </w:t>
      </w:r>
      <w:r w:rsidR="005943A7" w:rsidRPr="005943A7">
        <w:t xml:space="preserve">тесты, контрольные вопросы, ситуационные задачи, творческое задание, реферат, </w:t>
      </w:r>
      <w:r w:rsidR="005943A7" w:rsidRPr="005943A7">
        <w:rPr>
          <w:rFonts w:eastAsia="TimesNewRomanPSMT"/>
          <w:lang w:eastAsia="en-US"/>
        </w:rPr>
        <w:t>собеседование, доклад, дискуссия, проект,</w:t>
      </w:r>
      <w:r w:rsidR="005943A7" w:rsidRPr="005943A7">
        <w:rPr>
          <w:iCs/>
        </w:rPr>
        <w:t xml:space="preserve"> </w:t>
      </w:r>
      <w:r w:rsidR="004973C4" w:rsidRPr="005943A7">
        <w:rPr>
          <w:iCs/>
        </w:rPr>
        <w:t>экзамен</w:t>
      </w:r>
      <w:r w:rsidR="00AA5DCA" w:rsidRPr="005943A7">
        <w:rPr>
          <w:iCs/>
        </w:rPr>
        <w:t xml:space="preserve">. </w:t>
      </w:r>
    </w:p>
    <w:p w14:paraId="1B94E54C" w14:textId="6E7DB691" w:rsidR="008274AB" w:rsidRPr="005943A7" w:rsidRDefault="008274AB" w:rsidP="005943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3A7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контроля:</w:t>
      </w:r>
      <w:r w:rsidRPr="005943A7">
        <w:rPr>
          <w:rFonts w:ascii="Times New Roman" w:hAnsi="Times New Roman" w:cs="Times New Roman"/>
          <w:sz w:val="24"/>
          <w:szCs w:val="24"/>
        </w:rPr>
        <w:t xml:space="preserve"> </w:t>
      </w:r>
      <w:r w:rsidRPr="005943A7">
        <w:rPr>
          <w:rFonts w:ascii="Times New Roman" w:hAnsi="Times New Roman" w:cs="Times New Roman"/>
          <w:iCs/>
          <w:sz w:val="24"/>
          <w:szCs w:val="24"/>
        </w:rPr>
        <w:t>текущий, промежуточный (экзамен).</w:t>
      </w:r>
    </w:p>
    <w:p w14:paraId="3A2D48C3" w14:textId="77777777" w:rsidR="008274AB" w:rsidRPr="002B0378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BA54B9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5493A" w14:textId="77777777" w:rsidR="00A0487E" w:rsidRPr="002B0378" w:rsidRDefault="00A0487E">
      <w:pPr>
        <w:rPr>
          <w:rFonts w:ascii="Times New Roman" w:hAnsi="Times New Roman" w:cs="Times New Roman"/>
          <w:sz w:val="24"/>
          <w:szCs w:val="24"/>
        </w:rPr>
      </w:pPr>
    </w:p>
    <w:sectPr w:rsidR="00A0487E" w:rsidRPr="002B037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D51CA"/>
    <w:multiLevelType w:val="hybridMultilevel"/>
    <w:tmpl w:val="0C50A2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AB"/>
    <w:rsid w:val="00055648"/>
    <w:rsid w:val="000973D3"/>
    <w:rsid w:val="001F333F"/>
    <w:rsid w:val="002B0378"/>
    <w:rsid w:val="003C0020"/>
    <w:rsid w:val="00481BB7"/>
    <w:rsid w:val="004923AA"/>
    <w:rsid w:val="004973C4"/>
    <w:rsid w:val="004A5199"/>
    <w:rsid w:val="005943A7"/>
    <w:rsid w:val="00622BBD"/>
    <w:rsid w:val="006A3004"/>
    <w:rsid w:val="008274AB"/>
    <w:rsid w:val="009D57DF"/>
    <w:rsid w:val="00A0487E"/>
    <w:rsid w:val="00AA5DCA"/>
    <w:rsid w:val="00C4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CABC"/>
  <w15:chartTrackingRefBased/>
  <w15:docId w15:val="{BBB9AE39-54E1-43D6-A83E-832A4C34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4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56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9">
    <w:name w:val="Style29"/>
    <w:basedOn w:val="a"/>
    <w:rsid w:val="005943A7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sma.ru/structure/kafedry/politerapij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Онбыш Татьяна Евгеньевна</cp:lastModifiedBy>
  <cp:revision>5</cp:revision>
  <dcterms:created xsi:type="dcterms:W3CDTF">2022-05-12T12:20:00Z</dcterms:created>
  <dcterms:modified xsi:type="dcterms:W3CDTF">2022-05-25T16:05:00Z</dcterms:modified>
</cp:coreProperties>
</file>