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D981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AC4FBFB" w14:textId="1903A2CD" w:rsidR="002E540B" w:rsidRDefault="00CC2EBC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«</w:t>
      </w:r>
      <w:r w:rsidR="00E43DAA">
        <w:rPr>
          <w:rFonts w:ascii="Times New Roman" w:hAnsi="Times New Roman" w:cs="Times New Roman"/>
          <w:b/>
          <w:sz w:val="24"/>
          <w:szCs w:val="24"/>
        </w:rPr>
        <w:t>Факультетская хирургия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»</w:t>
      </w:r>
      <w:r w:rsidR="005753E1" w:rsidRPr="002E54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03CF63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31.05.01 Лечебное дело</w:t>
      </w:r>
    </w:p>
    <w:p w14:paraId="0737BE8B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95891B" w14:textId="7AEC6C9D" w:rsidR="005753E1" w:rsidRPr="00B31A5C" w:rsidRDefault="005753E1" w:rsidP="00650C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E43DAA">
        <w:rPr>
          <w:rFonts w:ascii="Times New Roman" w:hAnsi="Times New Roman" w:cs="Times New Roman"/>
          <w:sz w:val="24"/>
          <w:szCs w:val="24"/>
        </w:rPr>
        <w:t>факультетской и госпитальной хирургии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14:paraId="03B9838A" w14:textId="331B97FB" w:rsidR="005753E1" w:rsidRPr="00B31A5C" w:rsidRDefault="005753E1" w:rsidP="00650C5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2E540B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2E540B">
        <w:rPr>
          <w:rFonts w:ascii="Times New Roman" w:hAnsi="Times New Roman" w:cs="Times New Roman"/>
          <w:sz w:val="24"/>
          <w:szCs w:val="24"/>
        </w:rPr>
        <w:t>:</w:t>
      </w:r>
      <w:r w:rsidR="002E540B" w:rsidRPr="002E540B">
        <w:rPr>
          <w:rFonts w:ascii="Times New Roman" w:hAnsi="Times New Roman" w:cs="Times New Roman"/>
          <w:sz w:val="24"/>
          <w:szCs w:val="24"/>
        </w:rPr>
        <w:t xml:space="preserve"> Б1.О.</w:t>
      </w:r>
      <w:r w:rsidR="00E43DAA">
        <w:rPr>
          <w:rFonts w:ascii="Times New Roman" w:hAnsi="Times New Roman" w:cs="Times New Roman"/>
          <w:sz w:val="24"/>
          <w:szCs w:val="24"/>
        </w:rPr>
        <w:t>37</w:t>
      </w:r>
      <w:r w:rsidR="002E540B" w:rsidRPr="002E540B">
        <w:rPr>
          <w:rFonts w:ascii="Times New Roman" w:hAnsi="Times New Roman" w:cs="Times New Roman"/>
          <w:sz w:val="24"/>
          <w:szCs w:val="24"/>
        </w:rPr>
        <w:t>.</w:t>
      </w:r>
    </w:p>
    <w:p w14:paraId="7EF7F77B" w14:textId="35268E15" w:rsidR="005753E1" w:rsidRPr="00B31A5C" w:rsidRDefault="005753E1" w:rsidP="00650C5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E43DAA">
        <w:rPr>
          <w:rFonts w:ascii="Times New Roman" w:hAnsi="Times New Roman" w:cs="Times New Roman"/>
          <w:sz w:val="24"/>
          <w:szCs w:val="24"/>
        </w:rPr>
        <w:t>7</w:t>
      </w:r>
      <w:r w:rsidRPr="00B3510D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E43DAA">
        <w:rPr>
          <w:rFonts w:ascii="Times New Roman" w:hAnsi="Times New Roman" w:cs="Times New Roman"/>
          <w:sz w:val="24"/>
          <w:szCs w:val="24"/>
        </w:rPr>
        <w:t>252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час.</w:t>
      </w:r>
      <w:r w:rsidRPr="00EC7461">
        <w:rPr>
          <w:rFonts w:ascii="Times New Roman" w:hAnsi="Times New Roman" w:cs="Times New Roman"/>
          <w:sz w:val="24"/>
          <w:szCs w:val="24"/>
        </w:rPr>
        <w:t>,</w:t>
      </w:r>
      <w:r w:rsidRPr="00B351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510D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E43DAA">
        <w:rPr>
          <w:rFonts w:ascii="Times New Roman" w:hAnsi="Times New Roman" w:cs="Times New Roman"/>
          <w:sz w:val="24"/>
          <w:szCs w:val="24"/>
        </w:rPr>
        <w:t>146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09DE37C9" w14:textId="4BB7622F" w:rsidR="005753E1" w:rsidRPr="00B31A5C" w:rsidRDefault="005753E1" w:rsidP="00650C5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E43DAA">
        <w:rPr>
          <w:rFonts w:ascii="Times New Roman" w:hAnsi="Times New Roman" w:cs="Times New Roman"/>
          <w:sz w:val="24"/>
          <w:szCs w:val="24"/>
        </w:rPr>
        <w:t>Госпитальная х</w:t>
      </w:r>
      <w:r w:rsidR="00C6726F">
        <w:rPr>
          <w:rFonts w:ascii="Times New Roman" w:hAnsi="Times New Roman" w:cs="Times New Roman"/>
          <w:sz w:val="24"/>
          <w:szCs w:val="24"/>
        </w:rPr>
        <w:t>и</w:t>
      </w:r>
      <w:r w:rsidR="00E43DAA">
        <w:rPr>
          <w:rFonts w:ascii="Times New Roman" w:hAnsi="Times New Roman" w:cs="Times New Roman"/>
          <w:sz w:val="24"/>
          <w:szCs w:val="24"/>
        </w:rPr>
        <w:t>рургия</w:t>
      </w:r>
      <w:r w:rsidR="00EC7461" w:rsidRPr="00EC7461">
        <w:rPr>
          <w:rFonts w:ascii="Times New Roman" w:hAnsi="Times New Roman" w:cs="Times New Roman"/>
          <w:sz w:val="24"/>
          <w:szCs w:val="24"/>
        </w:rPr>
        <w:t>.</w:t>
      </w:r>
    </w:p>
    <w:p w14:paraId="2D0EC541" w14:textId="4094C65E" w:rsidR="005753E1" w:rsidRPr="00EC7461" w:rsidRDefault="005753E1" w:rsidP="00650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E43DAA" w:rsidRPr="00E43D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формирование у студентов на высоком системном уровне набора универсальных, общепрофессиональных и профессиональных компетенций по диагностике и выбору оптимального метода лечения, наиболее часто встречающиеся острых хирургических заболеваний органов пищеварения и дыхания, сосудов, щитовидной и молочной желез основанных на тесных междисциплинарных и </w:t>
      </w:r>
      <w:proofErr w:type="spellStart"/>
      <w:r w:rsidR="00E43DAA" w:rsidRPr="00E43DAA">
        <w:rPr>
          <w:rFonts w:ascii="Times New Roman" w:eastAsia="Times New Roman" w:hAnsi="Times New Roman" w:cs="Times New Roman"/>
          <w:sz w:val="24"/>
          <w:szCs w:val="24"/>
          <w:lang w:eastAsia="ar-SA"/>
        </w:rPr>
        <w:t>внутридисциплинарных</w:t>
      </w:r>
      <w:proofErr w:type="spellEnd"/>
      <w:r w:rsidR="00E43DAA" w:rsidRPr="00E43D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связях с теоретическими базовыми дисциплинами.</w:t>
      </w:r>
    </w:p>
    <w:p w14:paraId="1C89C630" w14:textId="0CBDD8CB" w:rsidR="00C6726F" w:rsidRPr="00C6726F" w:rsidRDefault="005753E1" w:rsidP="00650C57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Задачи</w:t>
      </w:r>
      <w:r w:rsidR="00EC7461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C6726F">
        <w:rPr>
          <w:rFonts w:ascii="Times New Roman" w:eastAsia="Times New Roman" w:hAnsi="Times New Roman" w:cs="Times New Roman"/>
          <w:sz w:val="24"/>
          <w:szCs w:val="24"/>
          <w:lang w:eastAsia="x-none"/>
        </w:rPr>
        <w:t>–</w:t>
      </w:r>
      <w:r w:rsidR="00C6726F" w:rsidRPr="00C6726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</w:t>
      </w:r>
      <w:proofErr w:type="spellStart"/>
      <w:r w:rsidR="00C6726F" w:rsidRPr="00C672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пособствовать</w:t>
      </w:r>
      <w:proofErr w:type="spellEnd"/>
      <w:r w:rsidR="00C6726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C6726F" w:rsidRPr="00C672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формированию у студентов навыков логического и аргументированного анализа, публичной речи, ведения дискуссии и полемики, к редактированию текстов профессионального содержания, сотрудничества и разрешения конфликтов, толерантности.</w:t>
      </w:r>
    </w:p>
    <w:p w14:paraId="6C84CF2A" w14:textId="73AC0E85" w:rsidR="00C6726F" w:rsidRPr="00C6726F" w:rsidRDefault="00C6726F" w:rsidP="00650C5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6726F">
        <w:rPr>
          <w:rFonts w:ascii="Times New Roman" w:eastAsia="Times New Roman" w:hAnsi="Times New Roman" w:cs="Times New Roman"/>
          <w:sz w:val="24"/>
          <w:szCs w:val="24"/>
          <w:lang w:eastAsia="x-none"/>
        </w:rPr>
        <w:t>- з</w:t>
      </w:r>
      <w:proofErr w:type="spellStart"/>
      <w:r w:rsidRPr="00C672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акрепить</w:t>
      </w:r>
      <w:proofErr w:type="spellEnd"/>
      <w:r w:rsidRPr="00C672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понимание осознанной необходимости осуществления своей профессиональной деятельности с учетом принятых в обществе моральных и правовых норм, правил врачебной этики, законов и нормативных правовых актов по работе с конфиденциальной информацией, сохранения врачебной тайны. </w:t>
      </w:r>
    </w:p>
    <w:p w14:paraId="3E0C7325" w14:textId="25060669" w:rsidR="00C6726F" w:rsidRPr="00C6726F" w:rsidRDefault="00C6726F" w:rsidP="00650C5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72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выработать способность и готовность обучающихся к формированию системного подхода к решению конкретных </w:t>
      </w:r>
      <w:proofErr w:type="spellStart"/>
      <w:r w:rsidRPr="00C6726F">
        <w:rPr>
          <w:rFonts w:ascii="Times New Roman" w:eastAsia="Times New Roman" w:hAnsi="Times New Roman" w:cs="Times New Roman"/>
          <w:sz w:val="24"/>
          <w:szCs w:val="24"/>
          <w:lang w:eastAsia="ar-SA"/>
        </w:rPr>
        <w:t>лечебно</w:t>
      </w:r>
      <w:proofErr w:type="spellEnd"/>
      <w:r w:rsidRPr="00C672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диагностических задач и анализу медицинской информации, опираясь на всеобъемлющие принципы доказательной медицины, основанной на поиске решений с использованием теоретических знаний и практических умений в целях совершенствования профессиональной деятельности. </w:t>
      </w:r>
    </w:p>
    <w:p w14:paraId="7EAA3A10" w14:textId="2F2F1F7D" w:rsidR="00C6726F" w:rsidRPr="00C6726F" w:rsidRDefault="00C6726F" w:rsidP="008E3BE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72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обучить студентов базовым навыкам проведения анализа клинических синдромов, обосновывать </w:t>
      </w:r>
      <w:proofErr w:type="spellStart"/>
      <w:r w:rsidRPr="00C6726F">
        <w:rPr>
          <w:rFonts w:ascii="Times New Roman" w:eastAsia="Times New Roman" w:hAnsi="Times New Roman" w:cs="Times New Roman"/>
          <w:sz w:val="24"/>
          <w:szCs w:val="24"/>
          <w:lang w:eastAsia="ar-SA"/>
        </w:rPr>
        <w:t>патогенетически</w:t>
      </w:r>
      <w:proofErr w:type="spellEnd"/>
      <w:r w:rsidRPr="00C672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оправданные и адекватные методы диагностики, хирургического лечения в соответствии с выставленным диагнозом, реабилитации и профилактики наиболее распространенных острых хирургических заболеваний органов брюшной полости, дыхательной системы, желез наружной и внутренней секреции, периферических сосудов. </w:t>
      </w:r>
    </w:p>
    <w:p w14:paraId="63828008" w14:textId="1C8A212F" w:rsidR="00C6726F" w:rsidRPr="00C6726F" w:rsidRDefault="00C6726F" w:rsidP="008E3BE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72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научить студентов анализировать закономерности функционирования различных органов и систем при заболеваниях и патологических процессах в рамках рабочей программы дисциплины, использовать алгоритм постановки диагноза (основного, сопутствующего, осложнений) с учетом Международной статистической классификации болезней и проблем, связанных со здоровьем (МКБ), выполнять основные диагностические мероприятия по выявлению неотложных и угрожающих жизни состояний </w:t>
      </w:r>
    </w:p>
    <w:p w14:paraId="4A9F3778" w14:textId="627DD471" w:rsidR="005753E1" w:rsidRPr="00C6726F" w:rsidRDefault="00C6726F" w:rsidP="008E3BE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26F">
        <w:rPr>
          <w:rFonts w:ascii="Times New Roman" w:eastAsia="Times New Roman" w:hAnsi="Times New Roman" w:cs="Times New Roman"/>
          <w:sz w:val="24"/>
          <w:szCs w:val="24"/>
          <w:lang w:eastAsia="ar-SA"/>
        </w:rPr>
        <w:t>- стимулировать у обучающихся способности и готовность к изучению научно-медицинской информации, отечественного и зарубежного опыта по тематике исследования, а также современных теоретических и экспериментальных методов исследования.</w:t>
      </w:r>
    </w:p>
    <w:p w14:paraId="591FC21F" w14:textId="675F5C6E" w:rsidR="005753E1" w:rsidRPr="004E1E27" w:rsidRDefault="005753E1" w:rsidP="008E3BE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6726F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C6726F">
        <w:rPr>
          <w:rFonts w:ascii="Times New Roman" w:hAnsi="Times New Roman" w:cs="Times New Roman"/>
          <w:sz w:val="24"/>
          <w:szCs w:val="24"/>
        </w:rPr>
        <w:t>универсальные (УК-</w:t>
      </w:r>
      <w:r w:rsidR="00B444A9" w:rsidRPr="00C6726F">
        <w:rPr>
          <w:rFonts w:ascii="Times New Roman" w:hAnsi="Times New Roman" w:cs="Times New Roman"/>
          <w:sz w:val="24"/>
          <w:szCs w:val="24"/>
        </w:rPr>
        <w:t>1</w:t>
      </w:r>
      <w:r w:rsidRPr="00C6726F">
        <w:rPr>
          <w:rFonts w:ascii="Times New Roman" w:hAnsi="Times New Roman" w:cs="Times New Roman"/>
          <w:sz w:val="24"/>
          <w:szCs w:val="24"/>
        </w:rPr>
        <w:t>,</w:t>
      </w:r>
      <w:r w:rsidR="00C6726F">
        <w:rPr>
          <w:rFonts w:ascii="Times New Roman" w:hAnsi="Times New Roman" w:cs="Times New Roman"/>
          <w:sz w:val="24"/>
          <w:szCs w:val="24"/>
        </w:rPr>
        <w:t xml:space="preserve"> УК-4, УК-5, УК-6, УК-7, </w:t>
      </w:r>
      <w:r w:rsidRPr="00C6726F">
        <w:rPr>
          <w:rFonts w:ascii="Times New Roman" w:hAnsi="Times New Roman" w:cs="Times New Roman"/>
          <w:sz w:val="24"/>
          <w:szCs w:val="24"/>
        </w:rPr>
        <w:t>УК-</w:t>
      </w:r>
      <w:r w:rsidR="00B444A9" w:rsidRPr="00C6726F">
        <w:rPr>
          <w:rFonts w:ascii="Times New Roman" w:hAnsi="Times New Roman" w:cs="Times New Roman"/>
          <w:sz w:val="24"/>
          <w:szCs w:val="24"/>
        </w:rPr>
        <w:t>8</w:t>
      </w:r>
      <w:r w:rsidR="00C6726F">
        <w:rPr>
          <w:rFonts w:ascii="Times New Roman" w:hAnsi="Times New Roman" w:cs="Times New Roman"/>
          <w:sz w:val="24"/>
          <w:szCs w:val="24"/>
        </w:rPr>
        <w:t>, УК-11</w:t>
      </w:r>
      <w:r w:rsidRPr="00C6726F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C6726F">
        <w:rPr>
          <w:rFonts w:ascii="Times New Roman" w:hAnsi="Times New Roman" w:cs="Times New Roman"/>
          <w:sz w:val="24"/>
          <w:szCs w:val="24"/>
        </w:rPr>
        <w:t xml:space="preserve">ОПК-1, ОПК-2, </w:t>
      </w:r>
      <w:r w:rsidR="00B444A9" w:rsidRPr="00C6726F">
        <w:rPr>
          <w:rFonts w:ascii="Times New Roman" w:hAnsi="Times New Roman" w:cs="Times New Roman"/>
          <w:sz w:val="24"/>
          <w:szCs w:val="24"/>
        </w:rPr>
        <w:t xml:space="preserve">ОПК-4, </w:t>
      </w:r>
      <w:r w:rsidRPr="00C6726F">
        <w:rPr>
          <w:rFonts w:ascii="Times New Roman" w:hAnsi="Times New Roman" w:cs="Times New Roman"/>
          <w:sz w:val="24"/>
          <w:szCs w:val="24"/>
        </w:rPr>
        <w:t>ОПК-6</w:t>
      </w:r>
      <w:r w:rsidR="00C57E48">
        <w:rPr>
          <w:rFonts w:ascii="Times New Roman" w:hAnsi="Times New Roman" w:cs="Times New Roman"/>
          <w:sz w:val="24"/>
          <w:szCs w:val="24"/>
        </w:rPr>
        <w:t>, ОПК-5, ОПК-6, ОПК-7, ОПК-10, ОПК-11</w:t>
      </w:r>
      <w:r w:rsidRPr="00C6726F">
        <w:rPr>
          <w:rFonts w:ascii="Times New Roman" w:hAnsi="Times New Roman" w:cs="Times New Roman"/>
          <w:sz w:val="24"/>
          <w:szCs w:val="24"/>
        </w:rPr>
        <w:t>)</w:t>
      </w:r>
      <w:r w:rsidR="00C57E48">
        <w:rPr>
          <w:rFonts w:ascii="Times New Roman" w:hAnsi="Times New Roman" w:cs="Times New Roman"/>
          <w:sz w:val="24"/>
          <w:szCs w:val="24"/>
        </w:rPr>
        <w:t>, профессиональные</w:t>
      </w:r>
      <w:r w:rsidR="00F5125C" w:rsidRPr="00C6726F">
        <w:rPr>
          <w:rFonts w:ascii="Times New Roman" w:hAnsi="Times New Roman" w:cs="Times New Roman"/>
          <w:sz w:val="24"/>
          <w:szCs w:val="24"/>
        </w:rPr>
        <w:t xml:space="preserve"> </w:t>
      </w:r>
      <w:r w:rsidR="00C57E48">
        <w:rPr>
          <w:rFonts w:ascii="Times New Roman" w:hAnsi="Times New Roman" w:cs="Times New Roman"/>
          <w:sz w:val="24"/>
          <w:szCs w:val="24"/>
        </w:rPr>
        <w:t>(ПК-1, ПК-2, ПК-</w:t>
      </w:r>
      <w:r w:rsidR="001B1F95">
        <w:rPr>
          <w:rFonts w:ascii="Times New Roman" w:hAnsi="Times New Roman" w:cs="Times New Roman"/>
          <w:sz w:val="24"/>
          <w:szCs w:val="24"/>
        </w:rPr>
        <w:t>3</w:t>
      </w:r>
      <w:r w:rsidR="00C57E48">
        <w:rPr>
          <w:rFonts w:ascii="Times New Roman" w:hAnsi="Times New Roman" w:cs="Times New Roman"/>
          <w:sz w:val="24"/>
          <w:szCs w:val="24"/>
        </w:rPr>
        <w:t>, ПК</w:t>
      </w:r>
      <w:r w:rsidR="001B1F95">
        <w:rPr>
          <w:rFonts w:ascii="Times New Roman" w:hAnsi="Times New Roman" w:cs="Times New Roman"/>
          <w:sz w:val="24"/>
          <w:szCs w:val="24"/>
        </w:rPr>
        <w:t xml:space="preserve">-4, ПК-5, ПК-6, ПК-7) </w:t>
      </w:r>
      <w:r w:rsidR="001B1F95" w:rsidRPr="00C6726F">
        <w:rPr>
          <w:rFonts w:ascii="Times New Roman" w:hAnsi="Times New Roman" w:cs="Times New Roman"/>
          <w:sz w:val="24"/>
          <w:szCs w:val="24"/>
        </w:rPr>
        <w:t>компетенции</w:t>
      </w:r>
      <w:r w:rsidRPr="00C6726F">
        <w:rPr>
          <w:rFonts w:ascii="Times New Roman" w:hAnsi="Times New Roman" w:cs="Times New Roman"/>
          <w:sz w:val="24"/>
          <w:szCs w:val="24"/>
        </w:rPr>
        <w:t>.</w:t>
      </w:r>
      <w:r w:rsidRPr="00C6726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266FCB3" w14:textId="13E554E1" w:rsidR="005753E1" w:rsidRPr="00C6726F" w:rsidRDefault="005753E1" w:rsidP="008E3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26F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C6726F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C6726F">
        <w:rPr>
          <w:rFonts w:ascii="Times New Roman" w:hAnsi="Times New Roman" w:cs="Times New Roman"/>
          <w:sz w:val="24"/>
          <w:szCs w:val="24"/>
        </w:rPr>
        <w:t>Раздел</w:t>
      </w:r>
      <w:r w:rsidRPr="00C6726F">
        <w:rPr>
          <w:rFonts w:ascii="Times New Roman" w:hAnsi="Times New Roman" w:cs="Times New Roman"/>
          <w:sz w:val="24"/>
          <w:szCs w:val="24"/>
        </w:rPr>
        <w:t xml:space="preserve"> 1. </w:t>
      </w:r>
      <w:r w:rsidR="004E1E27">
        <w:rPr>
          <w:rFonts w:ascii="Times New Roman" w:hAnsi="Times New Roman" w:cs="Times New Roman"/>
          <w:sz w:val="24"/>
          <w:szCs w:val="24"/>
        </w:rPr>
        <w:t>Введение</w:t>
      </w:r>
      <w:r w:rsidRPr="00C6726F">
        <w:rPr>
          <w:rFonts w:ascii="Times New Roman" w:hAnsi="Times New Roman" w:cs="Times New Roman"/>
          <w:sz w:val="24"/>
          <w:szCs w:val="24"/>
        </w:rPr>
        <w:t xml:space="preserve">. </w:t>
      </w:r>
      <w:r w:rsidR="00B444A9" w:rsidRPr="00C6726F">
        <w:rPr>
          <w:rFonts w:ascii="Times New Roman" w:hAnsi="Times New Roman" w:cs="Times New Roman"/>
          <w:sz w:val="24"/>
          <w:szCs w:val="24"/>
        </w:rPr>
        <w:t>Раздел</w:t>
      </w:r>
      <w:r w:rsidRPr="00C6726F">
        <w:rPr>
          <w:rFonts w:ascii="Times New Roman" w:hAnsi="Times New Roman" w:cs="Times New Roman"/>
          <w:sz w:val="24"/>
          <w:szCs w:val="24"/>
        </w:rPr>
        <w:t xml:space="preserve"> 2. </w:t>
      </w:r>
      <w:r w:rsidR="00B444A9" w:rsidRPr="00C6726F">
        <w:rPr>
          <w:rFonts w:ascii="Times New Roman" w:hAnsi="Times New Roman" w:cs="Times New Roman"/>
          <w:sz w:val="24"/>
          <w:szCs w:val="24"/>
        </w:rPr>
        <w:t>З</w:t>
      </w:r>
      <w:r w:rsidR="008F0324">
        <w:rPr>
          <w:rFonts w:ascii="Times New Roman" w:hAnsi="Times New Roman" w:cs="Times New Roman"/>
          <w:sz w:val="24"/>
          <w:szCs w:val="24"/>
        </w:rPr>
        <w:t>аболевания щитовидной железы</w:t>
      </w:r>
      <w:r w:rsidR="00B444A9" w:rsidRPr="00C6726F">
        <w:rPr>
          <w:rFonts w:ascii="Times New Roman" w:hAnsi="Times New Roman" w:cs="Times New Roman"/>
          <w:sz w:val="24"/>
          <w:szCs w:val="24"/>
        </w:rPr>
        <w:t xml:space="preserve">. Раздел 3. </w:t>
      </w:r>
      <w:r w:rsidR="008F0324">
        <w:rPr>
          <w:rFonts w:ascii="Times New Roman" w:hAnsi="Times New Roman" w:cs="Times New Roman"/>
          <w:sz w:val="24"/>
          <w:szCs w:val="24"/>
        </w:rPr>
        <w:t>Заболевания молочной железы</w:t>
      </w:r>
      <w:r w:rsidR="00B444A9" w:rsidRPr="00C6726F">
        <w:rPr>
          <w:rFonts w:ascii="Times New Roman" w:hAnsi="Times New Roman" w:cs="Times New Roman"/>
          <w:sz w:val="24"/>
          <w:szCs w:val="24"/>
        </w:rPr>
        <w:t>.</w:t>
      </w:r>
      <w:r w:rsidR="008F0324">
        <w:rPr>
          <w:rFonts w:ascii="Times New Roman" w:hAnsi="Times New Roman" w:cs="Times New Roman"/>
          <w:sz w:val="24"/>
          <w:szCs w:val="24"/>
        </w:rPr>
        <w:t xml:space="preserve"> Раздел 4.</w:t>
      </w:r>
      <w:r w:rsidR="008F0324" w:rsidRP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Заболевания легких и средостения</w:t>
      </w:r>
      <w:r w:rsid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>. Раздел 5.</w:t>
      </w:r>
      <w:r w:rsidR="008F0324" w:rsidRP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Заболевания пищевода.</w:t>
      </w:r>
      <w:r w:rsid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Раздел 6. </w:t>
      </w:r>
      <w:r w:rsidR="008F0324" w:rsidRP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>Грыжи живота.</w:t>
      </w:r>
      <w:r w:rsid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Раздел 7. </w:t>
      </w:r>
      <w:r w:rsidR="008F0324" w:rsidRP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Заболевания же</w:t>
      </w:r>
      <w:r w:rsidR="008F0324" w:rsidRP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лудка и двенадцатиперстной кишки.</w:t>
      </w:r>
      <w:r w:rsid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Раздел 8. </w:t>
      </w:r>
      <w:r w:rsidR="008F0324" w:rsidRP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Заболевания червеобразного отростка.</w:t>
      </w:r>
      <w:r w:rsid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Раздел 9.</w:t>
      </w:r>
      <w:r w:rsidR="008F032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F0324" w:rsidRP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Заболевания кишечника и брюшины.</w:t>
      </w:r>
      <w:r w:rsid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Раздел 10. </w:t>
      </w:r>
      <w:r w:rsidR="006D7CD4" w:rsidRPr="006D7CD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Заболевания печени, селезенки, желчного пузыря и желч</w:t>
      </w:r>
      <w:r w:rsidR="006D7CD4" w:rsidRPr="006D7CD4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ных протоков.</w:t>
      </w:r>
      <w:r w:rsidR="006D7C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Раздел 11. </w:t>
      </w:r>
      <w:r w:rsidR="006D7CD4" w:rsidRPr="006D7CD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Заболевания поджелудочной железы.</w:t>
      </w:r>
      <w:r w:rsidR="006D7C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Раздел 12. </w:t>
      </w:r>
      <w:r w:rsidR="006D7CD4" w:rsidRPr="006D7CD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Заболевания сердца и сосу</w:t>
      </w:r>
      <w:r w:rsidR="006D7CD4" w:rsidRPr="006D7CD4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дов.</w:t>
      </w:r>
      <w:r w:rsidR="008F03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14:paraId="3C12B402" w14:textId="0A336512" w:rsidR="00974084" w:rsidRDefault="005753E1" w:rsidP="008E3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726F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B444A9" w:rsidRPr="00C6726F">
        <w:rPr>
          <w:rFonts w:ascii="Times New Roman" w:hAnsi="Times New Roman" w:cs="Times New Roman"/>
          <w:b/>
          <w:sz w:val="24"/>
          <w:szCs w:val="24"/>
        </w:rPr>
        <w:t>:</w:t>
      </w:r>
      <w:r w:rsidR="00B444A9" w:rsidRPr="00C6726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580A9B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="00E40795" w:rsidRPr="00E40795">
        <w:rPr>
          <w:rFonts w:ascii="Times New Roman" w:eastAsia="Times New Roman" w:hAnsi="Times New Roman" w:cs="Times New Roman"/>
          <w:sz w:val="24"/>
          <w:szCs w:val="24"/>
          <w:lang w:eastAsia="ar-SA"/>
        </w:rPr>
        <w:t>одготовка к текущему</w:t>
      </w:r>
      <w:r w:rsidR="00FA0F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промежуточному</w:t>
      </w:r>
      <w:r w:rsidR="00E40795" w:rsidRPr="00E407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контролю, решение ситуационных задач, </w:t>
      </w:r>
      <w:r w:rsidR="00974084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="00974084" w:rsidRPr="00974084">
        <w:rPr>
          <w:rFonts w:ascii="Times New Roman" w:eastAsia="Times New Roman" w:hAnsi="Times New Roman" w:cs="Times New Roman"/>
          <w:sz w:val="24"/>
          <w:szCs w:val="24"/>
          <w:lang w:eastAsia="ar-SA"/>
        </w:rPr>
        <w:t>абота с медицинской картой стационарного больного</w:t>
      </w:r>
      <w:r w:rsidR="00974084">
        <w:rPr>
          <w:rFonts w:ascii="Times New Roman" w:eastAsia="Times New Roman" w:hAnsi="Times New Roman" w:cs="Times New Roman"/>
          <w:sz w:val="24"/>
          <w:szCs w:val="24"/>
          <w:lang w:eastAsia="ar-SA"/>
        </w:rPr>
        <w:t>, с</w:t>
      </w:r>
      <w:r w:rsidR="00974084" w:rsidRPr="00974084">
        <w:rPr>
          <w:rFonts w:ascii="Times New Roman" w:eastAsia="Times New Roman" w:hAnsi="Times New Roman" w:cs="Times New Roman"/>
          <w:sz w:val="24"/>
          <w:szCs w:val="24"/>
          <w:lang w:eastAsia="ar-SA"/>
        </w:rPr>
        <w:t>амоподготовка по теме, вынесен</w:t>
      </w:r>
      <w:r w:rsidR="00974084" w:rsidRPr="00974084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ной за рамки аудиторных занятий</w:t>
      </w:r>
      <w:r w:rsidR="009740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E40795" w:rsidRPr="00E40795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работа с до</w:t>
      </w:r>
      <w:r w:rsidR="00E40795" w:rsidRPr="00E40795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полнительной литературой и интернет-ресурсами</w:t>
      </w:r>
      <w:r w:rsidR="00E4079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4A6B255" w14:textId="0D738263" w:rsidR="008E3BEE" w:rsidRPr="008E3BEE" w:rsidRDefault="005753E1" w:rsidP="008E3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650C57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974084" w:rsidRPr="00650C57">
        <w:rPr>
          <w:rFonts w:ascii="Times New Roman" w:hAnsi="Times New Roman" w:cs="Times New Roman"/>
          <w:b/>
          <w:sz w:val="24"/>
          <w:szCs w:val="24"/>
        </w:rPr>
        <w:t>о</w:t>
      </w:r>
      <w:r w:rsidRPr="00650C57">
        <w:rPr>
          <w:rFonts w:ascii="Times New Roman" w:hAnsi="Times New Roman" w:cs="Times New Roman"/>
          <w:b/>
          <w:sz w:val="24"/>
          <w:szCs w:val="24"/>
        </w:rPr>
        <w:t>бразовательные технологии</w:t>
      </w:r>
      <w:r w:rsidR="00650C57">
        <w:rPr>
          <w:rFonts w:ascii="Times New Roman" w:hAnsi="Times New Roman" w:cs="Times New Roman"/>
          <w:b/>
          <w:sz w:val="24"/>
          <w:szCs w:val="24"/>
        </w:rPr>
        <w:t>.</w:t>
      </w:r>
      <w:r w:rsidRPr="00650C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0C57" w:rsidRPr="008E3BEE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Иммитационные</w:t>
      </w:r>
      <w:proofErr w:type="spellEnd"/>
      <w:r w:rsidR="008E3BEE" w:rsidRPr="008E3BEE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  <w:r w:rsidR="00650C57" w:rsidRPr="008E3BEE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технологии:</w:t>
      </w:r>
      <w:r w:rsidR="00650C57" w:rsidRPr="008E3BEE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работа в перевязочных и операционных совместно с преподавателем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t>ролевые игры, дискуссия с «мозговым штурмом»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проблемное обучение (формирование проблемных ситуаций и их разрешение студен</w:t>
      </w:r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тами в процессе самостоятельной деятельности под руководством препода</w:t>
      </w:r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вателя)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обучение с использованием </w:t>
      </w:r>
      <w:proofErr w:type="spellStart"/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симуляционного</w:t>
      </w:r>
      <w:proofErr w:type="spellEnd"/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оборудования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650C57" w:rsidRPr="00650C57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треннинг (ситуационные задачи).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8E3BEE" w:rsidRPr="008E3B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Неимитационные</w:t>
      </w:r>
      <w:proofErr w:type="spellEnd"/>
      <w:r w:rsidR="008E3BEE" w:rsidRPr="008E3B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технологии:</w:t>
      </w:r>
      <w:r w:rsidR="008E3BE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>традиционный информационно-иллюстративный метод</w:t>
      </w:r>
      <w:r w:rsid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>курация больных хирургического профиля</w:t>
      </w:r>
      <w:r w:rsid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>обходы больных в хирургическом стационаре совместно с преподавателем и участие в обхо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дах заведующего кафедрой, профессоров и доцентов</w:t>
      </w:r>
      <w:r w:rsid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программированное обучение (оптимизация управления педагогическим процес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сом на основе обратной связи)</w:t>
      </w:r>
      <w:r w:rsid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метод </w:t>
      </w:r>
      <w:proofErr w:type="spellStart"/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>алгоритмирования</w:t>
      </w:r>
      <w:proofErr w:type="spellEnd"/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(оптимизация порядка действий, необходимых для достиже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ния конечного результата)</w:t>
      </w:r>
      <w:r w:rsid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>система адаптированного обучения (улучшение наглядности преподавания, индиви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дуальных психологических особенностей студентов).</w:t>
      </w:r>
      <w:r w:rsidR="00D83A1D" w:rsidRPr="00D83A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E3BEE" w:rsidRPr="008E3B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Интерактивные занятия составляют 10% от объема аудиторных занятий. </w:t>
      </w:r>
    </w:p>
    <w:p w14:paraId="01715D2E" w14:textId="0BDE4CBC" w:rsidR="00D83A1D" w:rsidRPr="00D83A1D" w:rsidRDefault="005753E1" w:rsidP="00D83A1D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  <w:lang w:eastAsia="ar-SA"/>
        </w:rPr>
      </w:pPr>
      <w:r w:rsidRPr="008E3BEE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="00D83A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3A1D" w:rsidRPr="00D83A1D">
        <w:rPr>
          <w:rFonts w:ascii="Times New Roman" w:hAnsi="Times New Roman" w:cs="Times New Roman"/>
          <w:bCs/>
          <w:sz w:val="24"/>
          <w:szCs w:val="24"/>
        </w:rPr>
        <w:t>с</w:t>
      </w:r>
      <w:r w:rsidR="00D83A1D" w:rsidRPr="00D83A1D">
        <w:rPr>
          <w:rFonts w:ascii="Times New Roman" w:eastAsia="TimesNewRomanPSMT" w:hAnsi="Times New Roman" w:cs="Times New Roman"/>
          <w:bCs/>
          <w:sz w:val="24"/>
          <w:szCs w:val="24"/>
          <w:lang w:eastAsia="ar-SA"/>
        </w:rPr>
        <w:t>обеседование, реферат, доклад, творческое задание (УИРС), тест, задачи.</w:t>
      </w:r>
    </w:p>
    <w:p w14:paraId="7B7878BC" w14:textId="269A1DAE" w:rsidR="00E23808" w:rsidRPr="008E3BEE" w:rsidRDefault="005753E1" w:rsidP="00D83A1D">
      <w:pPr>
        <w:widowControl w:val="0"/>
        <w:tabs>
          <w:tab w:val="right" w:leader="underscore" w:pos="9639"/>
        </w:tabs>
        <w:spacing w:after="0" w:line="240" w:lineRule="auto"/>
        <w:jc w:val="both"/>
        <w:rPr>
          <w:sz w:val="24"/>
          <w:szCs w:val="24"/>
        </w:rPr>
      </w:pPr>
      <w:r w:rsidRPr="008E3BEE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="00C8186A" w:rsidRPr="008E3BEE">
        <w:rPr>
          <w:rFonts w:ascii="Times New Roman" w:hAnsi="Times New Roman"/>
          <w:sz w:val="24"/>
          <w:szCs w:val="24"/>
        </w:rPr>
        <w:t xml:space="preserve">текущий, </w:t>
      </w:r>
      <w:r w:rsidR="00C8186A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п</w:t>
      </w:r>
      <w:r w:rsidR="00F5125C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ромежуточн</w:t>
      </w:r>
      <w:r w:rsidR="00C8186A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ый</w:t>
      </w:r>
      <w:r w:rsidR="00F5125C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 w:rsidR="00C8186A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(</w:t>
      </w:r>
      <w:r w:rsid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экзамен</w:t>
      </w:r>
      <w:r w:rsidR="00C8186A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)</w:t>
      </w:r>
      <w:r w:rsidR="00F5125C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sectPr w:rsidR="00E23808" w:rsidRPr="008E3BEE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92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3E1"/>
    <w:rsid w:val="000566D6"/>
    <w:rsid w:val="0014029F"/>
    <w:rsid w:val="001B1F95"/>
    <w:rsid w:val="001C4655"/>
    <w:rsid w:val="00276D93"/>
    <w:rsid w:val="002E540B"/>
    <w:rsid w:val="00422861"/>
    <w:rsid w:val="004E1E27"/>
    <w:rsid w:val="005753E1"/>
    <w:rsid w:val="00580A9B"/>
    <w:rsid w:val="00650C57"/>
    <w:rsid w:val="006D7CD4"/>
    <w:rsid w:val="00787326"/>
    <w:rsid w:val="008E3BEE"/>
    <w:rsid w:val="008F0324"/>
    <w:rsid w:val="00974084"/>
    <w:rsid w:val="00AA2825"/>
    <w:rsid w:val="00B3510D"/>
    <w:rsid w:val="00B444A9"/>
    <w:rsid w:val="00C57E48"/>
    <w:rsid w:val="00C6726F"/>
    <w:rsid w:val="00C8186A"/>
    <w:rsid w:val="00CC2EBC"/>
    <w:rsid w:val="00D5207F"/>
    <w:rsid w:val="00D83A1D"/>
    <w:rsid w:val="00E23808"/>
    <w:rsid w:val="00E40795"/>
    <w:rsid w:val="00E43DAA"/>
    <w:rsid w:val="00EC7461"/>
    <w:rsid w:val="00F5125C"/>
    <w:rsid w:val="00FA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36176"/>
  <w15:docId w15:val="{261E823B-440B-4BDB-9F43-DF2C8EA2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character" w:styleId="a3">
    <w:name w:val="Subtle Emphasis"/>
    <w:basedOn w:val="a0"/>
    <w:uiPriority w:val="19"/>
    <w:qFormat/>
    <w:rsid w:val="00E43DAA"/>
    <w:rPr>
      <w:i/>
      <w:iCs/>
      <w:color w:val="404040" w:themeColor="text1" w:themeTint="BF"/>
    </w:rPr>
  </w:style>
  <w:style w:type="paragraph" w:styleId="a4">
    <w:name w:val="List Paragraph"/>
    <w:basedOn w:val="a"/>
    <w:uiPriority w:val="34"/>
    <w:qFormat/>
    <w:rsid w:val="00C67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Vladimir Z</cp:lastModifiedBy>
  <cp:revision>14</cp:revision>
  <dcterms:created xsi:type="dcterms:W3CDTF">2022-02-14T08:48:00Z</dcterms:created>
  <dcterms:modified xsi:type="dcterms:W3CDTF">2022-04-30T14:23:00Z</dcterms:modified>
</cp:coreProperties>
</file>