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3E1" w:rsidRPr="00B31A5C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:rsidR="002E540B" w:rsidRDefault="00CC2EBC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</w:t>
      </w:r>
      <w:r w:rsidR="005753E1" w:rsidRPr="00B31A5C">
        <w:rPr>
          <w:rFonts w:ascii="Times New Roman" w:hAnsi="Times New Roman" w:cs="Times New Roman"/>
          <w:b/>
          <w:sz w:val="24"/>
          <w:szCs w:val="24"/>
        </w:rPr>
        <w:t xml:space="preserve">рабочей программе дисциплины </w:t>
      </w:r>
      <w:r w:rsidR="002E540B" w:rsidRPr="002E540B">
        <w:rPr>
          <w:rFonts w:ascii="Times New Roman" w:hAnsi="Times New Roman" w:cs="Times New Roman"/>
          <w:b/>
          <w:sz w:val="24"/>
          <w:szCs w:val="24"/>
        </w:rPr>
        <w:t>«Безопасность жизнедеятельности»</w:t>
      </w:r>
      <w:r w:rsidR="005753E1" w:rsidRPr="002E540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753E1" w:rsidRPr="00B31A5C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специальности </w:t>
      </w:r>
      <w:r w:rsidR="002E540B" w:rsidRPr="002E540B">
        <w:rPr>
          <w:rFonts w:ascii="Times New Roman" w:hAnsi="Times New Roman" w:cs="Times New Roman"/>
          <w:b/>
          <w:sz w:val="24"/>
          <w:szCs w:val="24"/>
        </w:rPr>
        <w:t>31.05.01 Лечебное дело</w:t>
      </w:r>
    </w:p>
    <w:p w:rsidR="005753E1" w:rsidRPr="00B31A5C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53E1" w:rsidRPr="00B31A5C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кафедре </w:t>
      </w:r>
      <w:r w:rsidR="002E540B" w:rsidRPr="002E540B">
        <w:rPr>
          <w:rFonts w:ascii="Times New Roman" w:hAnsi="Times New Roman" w:cs="Times New Roman"/>
          <w:sz w:val="24"/>
          <w:szCs w:val="24"/>
        </w:rPr>
        <w:t>мобилизационной подготовки здравоохранения и медицины катастроф</w:t>
      </w:r>
      <w:r w:rsidRPr="00B31A5C">
        <w:rPr>
          <w:rFonts w:ascii="Times New Roman" w:hAnsi="Times New Roman" w:cs="Times New Roman"/>
          <w:sz w:val="24"/>
          <w:szCs w:val="24"/>
        </w:rPr>
        <w:t>.</w:t>
      </w:r>
    </w:p>
    <w:p w:rsidR="005753E1" w:rsidRPr="00B31A5C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В структуре ОПОП дисциплина относится к циклу </w:t>
      </w:r>
      <w:r w:rsidR="002E540B" w:rsidRPr="002E540B">
        <w:rPr>
          <w:rFonts w:ascii="Times New Roman" w:hAnsi="Times New Roman" w:cs="Times New Roman"/>
          <w:sz w:val="24"/>
          <w:szCs w:val="24"/>
        </w:rPr>
        <w:t>обязательной части</w:t>
      </w:r>
      <w:r w:rsidR="002E540B">
        <w:rPr>
          <w:rFonts w:ascii="Times New Roman" w:hAnsi="Times New Roman" w:cs="Times New Roman"/>
          <w:sz w:val="24"/>
          <w:szCs w:val="24"/>
        </w:rPr>
        <w:t>:</w:t>
      </w:r>
      <w:r w:rsidR="002E540B" w:rsidRPr="002E540B">
        <w:rPr>
          <w:rFonts w:ascii="Times New Roman" w:hAnsi="Times New Roman" w:cs="Times New Roman"/>
          <w:sz w:val="24"/>
          <w:szCs w:val="24"/>
        </w:rPr>
        <w:t xml:space="preserve"> Б</w:t>
      </w:r>
      <w:proofErr w:type="gramStart"/>
      <w:r w:rsidR="002E540B" w:rsidRPr="002E540B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="002E540B" w:rsidRPr="002E540B">
        <w:rPr>
          <w:rFonts w:ascii="Times New Roman" w:hAnsi="Times New Roman" w:cs="Times New Roman"/>
          <w:sz w:val="24"/>
          <w:szCs w:val="24"/>
        </w:rPr>
        <w:t>.О.12.</w:t>
      </w:r>
    </w:p>
    <w:p w:rsidR="005753E1" w:rsidRPr="00B31A5C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Общая трудоемкость дисциплины: </w:t>
      </w:r>
      <w:r w:rsidRPr="00B3510D">
        <w:rPr>
          <w:rFonts w:ascii="Times New Roman" w:hAnsi="Times New Roman" w:cs="Times New Roman"/>
          <w:sz w:val="24"/>
          <w:szCs w:val="24"/>
        </w:rPr>
        <w:t>3 зачетные единицы, 108 час</w:t>
      </w:r>
      <w:proofErr w:type="gramStart"/>
      <w:r w:rsidRPr="00B3510D">
        <w:rPr>
          <w:rFonts w:ascii="Times New Roman" w:hAnsi="Times New Roman" w:cs="Times New Roman"/>
          <w:sz w:val="24"/>
          <w:szCs w:val="24"/>
        </w:rPr>
        <w:t>.</w:t>
      </w:r>
      <w:r w:rsidRPr="00EC7461">
        <w:rPr>
          <w:rFonts w:ascii="Times New Roman" w:hAnsi="Times New Roman" w:cs="Times New Roman"/>
          <w:sz w:val="24"/>
          <w:szCs w:val="24"/>
        </w:rPr>
        <w:t>,</w:t>
      </w:r>
      <w:r w:rsidRPr="00B3510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End"/>
      <w:r w:rsidRPr="00B3510D">
        <w:rPr>
          <w:rFonts w:ascii="Times New Roman" w:hAnsi="Times New Roman" w:cs="Times New Roman"/>
          <w:sz w:val="24"/>
          <w:szCs w:val="24"/>
        </w:rPr>
        <w:t>из них аудиторных 7</w:t>
      </w:r>
      <w:r w:rsidR="002E540B" w:rsidRPr="00B3510D">
        <w:rPr>
          <w:rFonts w:ascii="Times New Roman" w:hAnsi="Times New Roman" w:cs="Times New Roman"/>
          <w:sz w:val="24"/>
          <w:szCs w:val="24"/>
        </w:rPr>
        <w:t>3</w:t>
      </w:r>
      <w:r w:rsidRPr="00B3510D">
        <w:rPr>
          <w:rFonts w:ascii="Times New Roman" w:hAnsi="Times New Roman" w:cs="Times New Roman"/>
          <w:sz w:val="24"/>
          <w:szCs w:val="24"/>
        </w:rPr>
        <w:t xml:space="preserve"> час.</w:t>
      </w:r>
    </w:p>
    <w:p w:rsidR="005753E1" w:rsidRPr="00B31A5C" w:rsidRDefault="005753E1" w:rsidP="005753E1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Является основой для изучения последующих дисциплин: </w:t>
      </w:r>
      <w:r w:rsidR="00EC7461" w:rsidRPr="00EC7461">
        <w:rPr>
          <w:rFonts w:ascii="Times New Roman" w:hAnsi="Times New Roman" w:cs="Times New Roman"/>
          <w:sz w:val="24"/>
          <w:szCs w:val="24"/>
        </w:rPr>
        <w:t>Травматология и ортопедия, Госпитальная терапия, эндокринология, Гигиена, Лучевая диагностика, Медицина катастроф.</w:t>
      </w:r>
    </w:p>
    <w:p w:rsidR="005753E1" w:rsidRPr="00EC7461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Цель дисциплины </w:t>
      </w:r>
      <w:r w:rsidRPr="00B31A5C">
        <w:rPr>
          <w:rFonts w:ascii="Times New Roman" w:hAnsi="Times New Roman" w:cs="Times New Roman"/>
          <w:b/>
          <w:i/>
          <w:sz w:val="24"/>
          <w:szCs w:val="24"/>
        </w:rPr>
        <w:t xml:space="preserve">– </w:t>
      </w:r>
      <w:r w:rsidR="00EC7461" w:rsidRPr="00EC7461">
        <w:rPr>
          <w:rFonts w:ascii="Times New Roman" w:hAnsi="Times New Roman" w:cs="Times New Roman"/>
          <w:sz w:val="24"/>
          <w:szCs w:val="24"/>
        </w:rPr>
        <w:t>формирование культуры безопасности жизнедеятельности, под которой понимается готовность и способность будущего врача использовать в профессиональной деятельности при оказании медицинских услуг приобретенную совокупность знаний, умений и навыков, необходимых для обеспечения комфортной и безопасной жизни и для сохранения допустимого качества среды обитания; способность и готовность к действиям по прогнозированию, оценке обстановки, организации мероприятий по предупреждению и ликвидации последствий чрезвычайных ситуаций в мирное и военное время.</w:t>
      </w:r>
    </w:p>
    <w:p w:rsidR="00EC7461" w:rsidRPr="00EC7461" w:rsidRDefault="005753E1" w:rsidP="0014029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31A5C">
        <w:rPr>
          <w:rFonts w:ascii="Times New Roman" w:hAnsi="Times New Roman" w:cs="Times New Roman"/>
          <w:b/>
          <w:sz w:val="24"/>
          <w:szCs w:val="24"/>
        </w:rPr>
        <w:t>Задачи</w:t>
      </w:r>
      <w:r w:rsidR="00EC7461">
        <w:rPr>
          <w:rFonts w:ascii="Times New Roman" w:hAnsi="Times New Roman" w:cs="Times New Roman"/>
          <w:b/>
          <w:sz w:val="24"/>
          <w:szCs w:val="24"/>
        </w:rPr>
        <w:t xml:space="preserve"> дисциплины </w:t>
      </w:r>
      <w:r w:rsidR="00EC7461" w:rsidRPr="00EC7461">
        <w:rPr>
          <w:rFonts w:ascii="Times New Roman" w:hAnsi="Times New Roman" w:cs="Times New Roman"/>
          <w:sz w:val="24"/>
          <w:szCs w:val="24"/>
        </w:rPr>
        <w:t>- ознакомление студентов с методологическими и правовыми основами безопасности жизнедеятельности человека, с нормативной документацией, принятой в здравоохранении, а также в области охраны труда, обеспечения безопасности в различных сферах деятельности, в условиях мирного и военного времени (законы РФ, указы президента РФ, распоряжения и постановления правительства РФ, ведомственные приказы, рекомендации; терминология, международные системы единиц, действующие международные и отечественные классификации);</w:t>
      </w:r>
      <w:proofErr w:type="gramEnd"/>
    </w:p>
    <w:p w:rsidR="00EC7461" w:rsidRPr="00EC7461" w:rsidRDefault="00EC7461" w:rsidP="0014029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7461">
        <w:rPr>
          <w:rFonts w:ascii="Times New Roman" w:hAnsi="Times New Roman" w:cs="Times New Roman"/>
          <w:sz w:val="24"/>
          <w:szCs w:val="24"/>
        </w:rPr>
        <w:t>- приобретение студентами знаний об основных природных и техногенных опасностях, их свойствах и характеристиках, характере воздействия вредных и опасных факторов на человека и природную среду, методах защиты от них применительно к сфере своей профессиональной деятельности;</w:t>
      </w:r>
    </w:p>
    <w:p w:rsidR="00EC7461" w:rsidRPr="00EC7461" w:rsidRDefault="00EC7461" w:rsidP="0014029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7461">
        <w:rPr>
          <w:rFonts w:ascii="Times New Roman" w:hAnsi="Times New Roman" w:cs="Times New Roman"/>
          <w:sz w:val="24"/>
          <w:szCs w:val="24"/>
        </w:rPr>
        <w:t>- обучение студентов алгоритмам безопасного поведения в чрезвычайной ситуации (ЧС);</w:t>
      </w:r>
    </w:p>
    <w:p w:rsidR="00EC7461" w:rsidRPr="00EC7461" w:rsidRDefault="00EC7461" w:rsidP="0014029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7461">
        <w:rPr>
          <w:rFonts w:ascii="Times New Roman" w:hAnsi="Times New Roman" w:cs="Times New Roman"/>
          <w:sz w:val="24"/>
          <w:szCs w:val="24"/>
        </w:rPr>
        <w:t xml:space="preserve">- ознакомление обучающихся с задачами и основными направлениями деятельности гражданской обороны в рамках Единой государственной системы предупреждения и ликвидации </w:t>
      </w:r>
      <w:r w:rsidR="0014029F">
        <w:rPr>
          <w:rFonts w:ascii="Times New Roman" w:hAnsi="Times New Roman" w:cs="Times New Roman"/>
          <w:sz w:val="24"/>
          <w:szCs w:val="24"/>
        </w:rPr>
        <w:t>ЧС</w:t>
      </w:r>
      <w:r w:rsidRPr="00EC7461">
        <w:rPr>
          <w:rFonts w:ascii="Times New Roman" w:hAnsi="Times New Roman" w:cs="Times New Roman"/>
          <w:sz w:val="24"/>
          <w:szCs w:val="24"/>
        </w:rPr>
        <w:t>;</w:t>
      </w:r>
    </w:p>
    <w:p w:rsidR="00EC7461" w:rsidRPr="00EC7461" w:rsidRDefault="00EC7461" w:rsidP="00D5207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7461">
        <w:rPr>
          <w:rFonts w:ascii="Times New Roman" w:hAnsi="Times New Roman" w:cs="Times New Roman"/>
          <w:sz w:val="24"/>
          <w:szCs w:val="24"/>
        </w:rPr>
        <w:t xml:space="preserve">- ознакомление студентов с характеристиками воздействия поражающих факторов современного оружия на человека; </w:t>
      </w:r>
    </w:p>
    <w:p w:rsidR="00EC7461" w:rsidRPr="00EC7461" w:rsidRDefault="00EC7461" w:rsidP="00D5207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7461">
        <w:rPr>
          <w:rFonts w:ascii="Times New Roman" w:hAnsi="Times New Roman" w:cs="Times New Roman"/>
          <w:sz w:val="24"/>
          <w:szCs w:val="24"/>
        </w:rPr>
        <w:t>- овладение обучающимися организацией, способами и средствами защиты от современного оружия, в т</w:t>
      </w:r>
      <w:r w:rsidR="0014029F">
        <w:rPr>
          <w:rFonts w:ascii="Times New Roman" w:hAnsi="Times New Roman" w:cs="Times New Roman"/>
          <w:sz w:val="24"/>
          <w:szCs w:val="24"/>
        </w:rPr>
        <w:t>.</w:t>
      </w:r>
      <w:r w:rsidRPr="00EC7461">
        <w:rPr>
          <w:rFonts w:ascii="Times New Roman" w:hAnsi="Times New Roman" w:cs="Times New Roman"/>
          <w:sz w:val="24"/>
          <w:szCs w:val="24"/>
        </w:rPr>
        <w:t xml:space="preserve"> ч</w:t>
      </w:r>
      <w:r w:rsidR="0014029F">
        <w:rPr>
          <w:rFonts w:ascii="Times New Roman" w:hAnsi="Times New Roman" w:cs="Times New Roman"/>
          <w:sz w:val="24"/>
          <w:szCs w:val="24"/>
        </w:rPr>
        <w:t>.</w:t>
      </w:r>
      <w:r w:rsidRPr="00EC7461">
        <w:rPr>
          <w:rFonts w:ascii="Times New Roman" w:hAnsi="Times New Roman" w:cs="Times New Roman"/>
          <w:sz w:val="24"/>
          <w:szCs w:val="24"/>
        </w:rPr>
        <w:t xml:space="preserve"> в условиях противодействия терроризму как серьезной угрозы национальной безопасности России;</w:t>
      </w:r>
    </w:p>
    <w:p w:rsidR="00EC7461" w:rsidRPr="00EC7461" w:rsidRDefault="00EC7461" w:rsidP="00D5207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7461">
        <w:rPr>
          <w:rFonts w:ascii="Times New Roman" w:hAnsi="Times New Roman" w:cs="Times New Roman"/>
          <w:sz w:val="24"/>
          <w:szCs w:val="24"/>
        </w:rPr>
        <w:t>- привитие студентам навыков проведения лечебно-эвакуационных мероприятий в условиях ЧС;</w:t>
      </w:r>
    </w:p>
    <w:p w:rsidR="00EC7461" w:rsidRPr="00EC7461" w:rsidRDefault="00EC7461" w:rsidP="00D5207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7461">
        <w:rPr>
          <w:rFonts w:ascii="Times New Roman" w:hAnsi="Times New Roman" w:cs="Times New Roman"/>
          <w:sz w:val="24"/>
          <w:szCs w:val="24"/>
        </w:rPr>
        <w:t xml:space="preserve">- обучение </w:t>
      </w:r>
      <w:bookmarkStart w:id="0" w:name="_GoBack"/>
      <w:bookmarkEnd w:id="0"/>
      <w:r w:rsidRPr="00EC7461">
        <w:rPr>
          <w:rFonts w:ascii="Times New Roman" w:hAnsi="Times New Roman" w:cs="Times New Roman"/>
          <w:sz w:val="24"/>
          <w:szCs w:val="24"/>
        </w:rPr>
        <w:t>оказанию медико-психологической помощи и поддержки населению и спасателям в ЧС;</w:t>
      </w:r>
    </w:p>
    <w:p w:rsidR="005753E1" w:rsidRPr="00EC7461" w:rsidRDefault="00EC7461" w:rsidP="00D520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7461">
        <w:rPr>
          <w:rFonts w:ascii="Times New Roman" w:hAnsi="Times New Roman" w:cs="Times New Roman"/>
          <w:sz w:val="24"/>
          <w:szCs w:val="24"/>
        </w:rPr>
        <w:t xml:space="preserve">- приобретение </w:t>
      </w:r>
      <w:proofErr w:type="gramStart"/>
      <w:r w:rsidRPr="00EC7461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EC7461">
        <w:rPr>
          <w:rFonts w:ascii="Times New Roman" w:hAnsi="Times New Roman" w:cs="Times New Roman"/>
          <w:sz w:val="24"/>
          <w:szCs w:val="24"/>
        </w:rPr>
        <w:t xml:space="preserve"> знаний об основах безопасности профессиональной деятельности при оказании медицинских услуг.</w:t>
      </w:r>
    </w:p>
    <w:p w:rsidR="005753E1" w:rsidRPr="00B31A5C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</w:t>
      </w:r>
      <w:proofErr w:type="spellStart"/>
      <w:r w:rsidRPr="00B31A5C">
        <w:rPr>
          <w:rFonts w:ascii="Times New Roman" w:hAnsi="Times New Roman" w:cs="Times New Roman"/>
          <w:b/>
          <w:sz w:val="24"/>
          <w:szCs w:val="24"/>
        </w:rPr>
        <w:t>компетентностном</w:t>
      </w:r>
      <w:proofErr w:type="spellEnd"/>
      <w:r w:rsidRPr="00B31A5C">
        <w:rPr>
          <w:rFonts w:ascii="Times New Roman" w:hAnsi="Times New Roman" w:cs="Times New Roman"/>
          <w:b/>
          <w:sz w:val="24"/>
          <w:szCs w:val="24"/>
        </w:rPr>
        <w:t xml:space="preserve"> формате: </w:t>
      </w:r>
      <w:r w:rsidRPr="00787326">
        <w:rPr>
          <w:rFonts w:ascii="Times New Roman" w:hAnsi="Times New Roman" w:cs="Times New Roman"/>
          <w:sz w:val="24"/>
          <w:szCs w:val="24"/>
        </w:rPr>
        <w:t>универсальные (УК-</w:t>
      </w:r>
      <w:r w:rsidR="00B444A9" w:rsidRPr="00787326">
        <w:rPr>
          <w:rFonts w:ascii="Times New Roman" w:hAnsi="Times New Roman" w:cs="Times New Roman"/>
          <w:sz w:val="24"/>
          <w:szCs w:val="24"/>
        </w:rPr>
        <w:t>1</w:t>
      </w:r>
      <w:r w:rsidRPr="00787326">
        <w:rPr>
          <w:rFonts w:ascii="Times New Roman" w:hAnsi="Times New Roman" w:cs="Times New Roman"/>
          <w:sz w:val="24"/>
          <w:szCs w:val="24"/>
        </w:rPr>
        <w:t>, УК-</w:t>
      </w:r>
      <w:r w:rsidR="00B444A9" w:rsidRPr="00787326">
        <w:rPr>
          <w:rFonts w:ascii="Times New Roman" w:hAnsi="Times New Roman" w:cs="Times New Roman"/>
          <w:sz w:val="24"/>
          <w:szCs w:val="24"/>
        </w:rPr>
        <w:t>8</w:t>
      </w:r>
      <w:r w:rsidRPr="00787326">
        <w:rPr>
          <w:rFonts w:ascii="Times New Roman" w:hAnsi="Times New Roman" w:cs="Times New Roman"/>
          <w:sz w:val="24"/>
          <w:szCs w:val="24"/>
        </w:rPr>
        <w:t>), общепрофессиональные (</w:t>
      </w:r>
      <w:r w:rsidR="00B444A9" w:rsidRPr="00787326">
        <w:rPr>
          <w:rFonts w:ascii="Times New Roman" w:hAnsi="Times New Roman" w:cs="Times New Roman"/>
          <w:sz w:val="24"/>
          <w:szCs w:val="24"/>
        </w:rPr>
        <w:t xml:space="preserve">ОПК-4, </w:t>
      </w:r>
      <w:r w:rsidRPr="00787326">
        <w:rPr>
          <w:rFonts w:ascii="Times New Roman" w:hAnsi="Times New Roman" w:cs="Times New Roman"/>
          <w:sz w:val="24"/>
          <w:szCs w:val="24"/>
        </w:rPr>
        <w:t>ОПК-6)</w:t>
      </w:r>
      <w:r w:rsidR="00F5125C" w:rsidRPr="00787326">
        <w:rPr>
          <w:rFonts w:ascii="Times New Roman" w:hAnsi="Times New Roman" w:cs="Times New Roman"/>
          <w:sz w:val="24"/>
          <w:szCs w:val="24"/>
        </w:rPr>
        <w:t xml:space="preserve"> компетенции</w:t>
      </w:r>
      <w:r w:rsidRPr="00787326">
        <w:rPr>
          <w:rFonts w:ascii="Times New Roman" w:hAnsi="Times New Roman" w:cs="Times New Roman"/>
          <w:sz w:val="24"/>
          <w:szCs w:val="24"/>
        </w:rPr>
        <w:t>.</w:t>
      </w:r>
      <w:r w:rsidRPr="00B31A5C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5753E1" w:rsidRPr="00787326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>Содержание дисциплины:</w:t>
      </w:r>
      <w:r w:rsidRPr="00B31A5C">
        <w:rPr>
          <w:rFonts w:ascii="Times New Roman" w:hAnsi="Times New Roman" w:cs="Times New Roman"/>
          <w:sz w:val="24"/>
          <w:szCs w:val="24"/>
        </w:rPr>
        <w:t xml:space="preserve"> </w:t>
      </w:r>
      <w:r w:rsidR="00B444A9" w:rsidRPr="00787326">
        <w:rPr>
          <w:rFonts w:ascii="Times New Roman" w:hAnsi="Times New Roman" w:cs="Times New Roman"/>
          <w:sz w:val="24"/>
          <w:szCs w:val="24"/>
        </w:rPr>
        <w:t>Раздел</w:t>
      </w:r>
      <w:r w:rsidRPr="00787326">
        <w:rPr>
          <w:rFonts w:ascii="Times New Roman" w:hAnsi="Times New Roman" w:cs="Times New Roman"/>
          <w:sz w:val="24"/>
          <w:szCs w:val="24"/>
        </w:rPr>
        <w:t xml:space="preserve"> 1. </w:t>
      </w:r>
      <w:r w:rsidR="00B444A9" w:rsidRPr="00787326">
        <w:rPr>
          <w:rFonts w:ascii="Times New Roman" w:hAnsi="Times New Roman" w:cs="Times New Roman"/>
          <w:sz w:val="24"/>
          <w:szCs w:val="24"/>
        </w:rPr>
        <w:t>Безопасность жизнедеятельности человека в окружающем мире</w:t>
      </w:r>
      <w:r w:rsidRPr="00787326">
        <w:rPr>
          <w:rFonts w:ascii="Times New Roman" w:hAnsi="Times New Roman" w:cs="Times New Roman"/>
          <w:sz w:val="24"/>
          <w:szCs w:val="24"/>
        </w:rPr>
        <w:t xml:space="preserve">. </w:t>
      </w:r>
      <w:r w:rsidR="00B444A9" w:rsidRPr="00787326">
        <w:rPr>
          <w:rFonts w:ascii="Times New Roman" w:hAnsi="Times New Roman" w:cs="Times New Roman"/>
          <w:sz w:val="24"/>
          <w:szCs w:val="24"/>
        </w:rPr>
        <w:t>Раздел</w:t>
      </w:r>
      <w:r w:rsidRPr="00787326">
        <w:rPr>
          <w:rFonts w:ascii="Times New Roman" w:hAnsi="Times New Roman" w:cs="Times New Roman"/>
          <w:sz w:val="24"/>
          <w:szCs w:val="24"/>
        </w:rPr>
        <w:t xml:space="preserve"> 2. </w:t>
      </w:r>
      <w:r w:rsidR="00B444A9" w:rsidRPr="00787326">
        <w:rPr>
          <w:rFonts w:ascii="Times New Roman" w:hAnsi="Times New Roman" w:cs="Times New Roman"/>
          <w:sz w:val="24"/>
          <w:szCs w:val="24"/>
        </w:rPr>
        <w:t>Защита человека от вредных и опасных факторов. Раздел 3. Национальная безопасность.</w:t>
      </w:r>
    </w:p>
    <w:p w:rsidR="005753E1" w:rsidRPr="00787326" w:rsidRDefault="005753E1" w:rsidP="005753E1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>Виды самостоятельной работы студентов</w:t>
      </w:r>
      <w:r w:rsidR="00B444A9">
        <w:rPr>
          <w:rFonts w:ascii="Times New Roman" w:hAnsi="Times New Roman" w:cs="Times New Roman"/>
          <w:b/>
          <w:sz w:val="24"/>
          <w:szCs w:val="24"/>
        </w:rPr>
        <w:t>:</w:t>
      </w:r>
      <w:r w:rsidR="00B444A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="00B444A9" w:rsidRPr="00787326">
        <w:rPr>
          <w:rFonts w:ascii="Times New Roman" w:hAnsi="Times New Roman" w:cs="Times New Roman"/>
          <w:sz w:val="24"/>
          <w:szCs w:val="24"/>
        </w:rPr>
        <w:t>Подготовка к занятиям по учебно-целевым вопросам, решение ситуационных задач, подготовка к тестированию, подготовка рефератов, подготовка к текущему и промежуточному контролю.</w:t>
      </w:r>
    </w:p>
    <w:p w:rsidR="00B444A9" w:rsidRPr="00EE38A2" w:rsidRDefault="005753E1" w:rsidP="00F5125C">
      <w:pPr>
        <w:tabs>
          <w:tab w:val="right" w:leader="underscore" w:pos="9639"/>
        </w:tabs>
        <w:spacing w:after="0" w:line="240" w:lineRule="auto"/>
        <w:jc w:val="both"/>
        <w:rPr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>Основные образовательные технологии:</w:t>
      </w:r>
      <w:r w:rsidRPr="00B31A5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444A9" w:rsidRPr="00787326">
        <w:rPr>
          <w:rFonts w:ascii="Times New Roman" w:hAnsi="Times New Roman" w:cs="Times New Roman"/>
          <w:sz w:val="24"/>
          <w:szCs w:val="24"/>
        </w:rPr>
        <w:t>интегративно-модульное обучение на основе личностно-</w:t>
      </w:r>
      <w:proofErr w:type="spellStart"/>
      <w:r w:rsidR="00B444A9" w:rsidRPr="00787326"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="00B444A9" w:rsidRPr="00787326">
        <w:rPr>
          <w:rFonts w:ascii="Times New Roman" w:hAnsi="Times New Roman" w:cs="Times New Roman"/>
          <w:sz w:val="24"/>
          <w:szCs w:val="24"/>
        </w:rPr>
        <w:t xml:space="preserve">, индивидуально-дифференцированного, </w:t>
      </w:r>
      <w:proofErr w:type="spellStart"/>
      <w:r w:rsidR="00B444A9" w:rsidRPr="00787326">
        <w:rPr>
          <w:rFonts w:ascii="Times New Roman" w:hAnsi="Times New Roman" w:cs="Times New Roman"/>
          <w:sz w:val="24"/>
          <w:szCs w:val="24"/>
        </w:rPr>
        <w:t>компетентностного</w:t>
      </w:r>
      <w:proofErr w:type="spellEnd"/>
      <w:r w:rsidR="00B444A9" w:rsidRPr="00787326">
        <w:rPr>
          <w:rFonts w:ascii="Times New Roman" w:hAnsi="Times New Roman" w:cs="Times New Roman"/>
          <w:sz w:val="24"/>
          <w:szCs w:val="24"/>
        </w:rPr>
        <w:t xml:space="preserve"> подходов, обучение в сотрудничестве, проблемное обучение.</w:t>
      </w:r>
    </w:p>
    <w:p w:rsidR="00B444A9" w:rsidRPr="00787326" w:rsidRDefault="00B444A9" w:rsidP="00F5125C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326">
        <w:rPr>
          <w:rFonts w:ascii="Times New Roman" w:hAnsi="Times New Roman" w:cs="Times New Roman"/>
          <w:sz w:val="24"/>
          <w:szCs w:val="24"/>
        </w:rPr>
        <w:t xml:space="preserve">Методы обучения: </w:t>
      </w:r>
      <w:proofErr w:type="spellStart"/>
      <w:r w:rsidR="00F5125C" w:rsidRPr="00787326">
        <w:rPr>
          <w:rFonts w:ascii="Times New Roman" w:hAnsi="Times New Roman" w:cs="Times New Roman"/>
          <w:sz w:val="24"/>
          <w:szCs w:val="24"/>
        </w:rPr>
        <w:t>тренинговые</w:t>
      </w:r>
      <w:proofErr w:type="spellEnd"/>
      <w:r w:rsidR="00F5125C" w:rsidRPr="00787326">
        <w:rPr>
          <w:rFonts w:ascii="Times New Roman" w:hAnsi="Times New Roman" w:cs="Times New Roman"/>
          <w:sz w:val="24"/>
          <w:szCs w:val="24"/>
        </w:rPr>
        <w:t>, определяющие алгоритм решения типовых задач, имеющих практическую профессиональную ориентацию, экспериментально-практические, задачные.</w:t>
      </w:r>
    </w:p>
    <w:p w:rsidR="00B444A9" w:rsidRPr="00787326" w:rsidRDefault="00B444A9" w:rsidP="00F5125C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326">
        <w:rPr>
          <w:rFonts w:ascii="Times New Roman" w:hAnsi="Times New Roman" w:cs="Times New Roman"/>
          <w:sz w:val="24"/>
          <w:szCs w:val="24"/>
        </w:rPr>
        <w:t xml:space="preserve">Средства обучения: материально-технические и дидактические. </w:t>
      </w:r>
    </w:p>
    <w:p w:rsidR="005753E1" w:rsidRPr="00787326" w:rsidRDefault="00B444A9" w:rsidP="00F512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326">
        <w:rPr>
          <w:rFonts w:ascii="Times New Roman" w:hAnsi="Times New Roman" w:cs="Times New Roman"/>
          <w:sz w:val="24"/>
          <w:szCs w:val="24"/>
        </w:rPr>
        <w:t xml:space="preserve">В процессе преподавания используются </w:t>
      </w:r>
      <w:r w:rsidR="00F5125C" w:rsidRPr="00787326">
        <w:rPr>
          <w:rFonts w:ascii="Times New Roman" w:hAnsi="Times New Roman" w:cs="Times New Roman"/>
          <w:sz w:val="24"/>
          <w:szCs w:val="24"/>
        </w:rPr>
        <w:t xml:space="preserve">элементы бережливых технологий и </w:t>
      </w:r>
      <w:r w:rsidRPr="00787326">
        <w:rPr>
          <w:rFonts w:ascii="Times New Roman" w:hAnsi="Times New Roman" w:cs="Times New Roman"/>
          <w:sz w:val="24"/>
          <w:szCs w:val="24"/>
        </w:rPr>
        <w:t>образовательные технологии в интерактивной форме</w:t>
      </w:r>
      <w:r w:rsidR="00F5125C" w:rsidRPr="00787326">
        <w:rPr>
          <w:rFonts w:ascii="Times New Roman" w:hAnsi="Times New Roman" w:cs="Times New Roman"/>
          <w:sz w:val="24"/>
          <w:szCs w:val="24"/>
        </w:rPr>
        <w:t>;</w:t>
      </w:r>
      <w:r w:rsidRPr="00787326">
        <w:rPr>
          <w:rFonts w:ascii="Times New Roman" w:hAnsi="Times New Roman" w:cs="Times New Roman"/>
          <w:sz w:val="24"/>
          <w:szCs w:val="24"/>
        </w:rPr>
        <w:t xml:space="preserve"> </w:t>
      </w:r>
      <w:r w:rsidR="00F5125C" w:rsidRPr="00787326">
        <w:rPr>
          <w:rFonts w:ascii="Times New Roman" w:hAnsi="Times New Roman" w:cs="Times New Roman"/>
          <w:sz w:val="24"/>
          <w:szCs w:val="24"/>
        </w:rPr>
        <w:t xml:space="preserve">доля интерактивной части занятий составляет не менее 10% объема контактной работы с </w:t>
      </w:r>
      <w:proofErr w:type="gramStart"/>
      <w:r w:rsidR="00F5125C" w:rsidRPr="00787326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="00F5125C" w:rsidRPr="00787326">
        <w:rPr>
          <w:rFonts w:ascii="Times New Roman" w:hAnsi="Times New Roman" w:cs="Times New Roman"/>
          <w:sz w:val="24"/>
          <w:szCs w:val="24"/>
        </w:rPr>
        <w:t>.</w:t>
      </w:r>
    </w:p>
    <w:p w:rsidR="005753E1" w:rsidRPr="00787326" w:rsidRDefault="005753E1" w:rsidP="00787326">
      <w:pPr>
        <w:widowControl w:val="0"/>
        <w:tabs>
          <w:tab w:val="right" w:leader="underscore" w:pos="963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Перечень оценочных средств: </w:t>
      </w:r>
      <w:r w:rsidR="00F5125C" w:rsidRPr="00787326">
        <w:rPr>
          <w:rFonts w:ascii="Times New Roman" w:hAnsi="Times New Roman" w:cs="Times New Roman"/>
          <w:sz w:val="24"/>
          <w:szCs w:val="24"/>
        </w:rPr>
        <w:t>Опрос, тестирование, письменный контроль, ситуационные задачи, реферат, сдача практических навыков, контроль на итоговом занятии</w:t>
      </w:r>
      <w:r w:rsidR="000566D6">
        <w:rPr>
          <w:rFonts w:ascii="Times New Roman" w:hAnsi="Times New Roman" w:cs="Times New Roman"/>
          <w:sz w:val="24"/>
          <w:szCs w:val="24"/>
        </w:rPr>
        <w:t>.</w:t>
      </w:r>
    </w:p>
    <w:p w:rsidR="00E23808" w:rsidRDefault="005753E1" w:rsidP="00C8186A">
      <w:pPr>
        <w:pStyle w:val="1"/>
        <w:shd w:val="clear" w:color="auto" w:fill="FFFFFF"/>
        <w:ind w:left="0"/>
        <w:jc w:val="both"/>
      </w:pPr>
      <w:r w:rsidRPr="00B31A5C">
        <w:rPr>
          <w:rFonts w:ascii="Times New Roman" w:hAnsi="Times New Roman"/>
          <w:b/>
          <w:sz w:val="24"/>
          <w:szCs w:val="24"/>
        </w:rPr>
        <w:t xml:space="preserve">Виды и формы контроля: </w:t>
      </w:r>
      <w:r w:rsidR="00C8186A" w:rsidRPr="00C8186A">
        <w:rPr>
          <w:rFonts w:ascii="Times New Roman" w:hAnsi="Times New Roman"/>
          <w:sz w:val="24"/>
          <w:szCs w:val="24"/>
        </w:rPr>
        <w:t xml:space="preserve">текущий, </w:t>
      </w:r>
      <w:r w:rsidR="00C8186A" w:rsidRPr="00C8186A">
        <w:rPr>
          <w:rFonts w:ascii="Times New Roman" w:hAnsi="Times New Roman"/>
          <w:bCs/>
          <w:color w:val="000000"/>
          <w:spacing w:val="-9"/>
          <w:sz w:val="24"/>
          <w:szCs w:val="24"/>
        </w:rPr>
        <w:t>п</w:t>
      </w:r>
      <w:r w:rsidR="00F5125C" w:rsidRPr="00C8186A">
        <w:rPr>
          <w:rFonts w:ascii="Times New Roman" w:hAnsi="Times New Roman"/>
          <w:bCs/>
          <w:color w:val="000000"/>
          <w:spacing w:val="-9"/>
          <w:sz w:val="24"/>
          <w:szCs w:val="24"/>
        </w:rPr>
        <w:t>ромежуточн</w:t>
      </w:r>
      <w:r w:rsidR="00C8186A" w:rsidRPr="00C8186A">
        <w:rPr>
          <w:rFonts w:ascii="Times New Roman" w:hAnsi="Times New Roman"/>
          <w:bCs/>
          <w:color w:val="000000"/>
          <w:spacing w:val="-9"/>
          <w:sz w:val="24"/>
          <w:szCs w:val="24"/>
        </w:rPr>
        <w:t>ый</w:t>
      </w:r>
      <w:r w:rsidR="00F5125C" w:rsidRPr="00C8186A">
        <w:rPr>
          <w:rFonts w:ascii="Times New Roman" w:hAnsi="Times New Roman"/>
          <w:bCs/>
          <w:color w:val="000000"/>
          <w:spacing w:val="-9"/>
          <w:sz w:val="24"/>
          <w:szCs w:val="24"/>
        </w:rPr>
        <w:t xml:space="preserve"> </w:t>
      </w:r>
      <w:r w:rsidR="00C8186A" w:rsidRPr="00C8186A">
        <w:rPr>
          <w:rFonts w:ascii="Times New Roman" w:hAnsi="Times New Roman"/>
          <w:bCs/>
          <w:color w:val="000000"/>
          <w:spacing w:val="-9"/>
          <w:sz w:val="24"/>
          <w:szCs w:val="24"/>
        </w:rPr>
        <w:t>(</w:t>
      </w:r>
      <w:r w:rsidR="00F5125C" w:rsidRPr="00C8186A">
        <w:rPr>
          <w:rFonts w:ascii="Times New Roman" w:hAnsi="Times New Roman"/>
          <w:bCs/>
          <w:color w:val="000000"/>
          <w:spacing w:val="-9"/>
          <w:sz w:val="24"/>
          <w:szCs w:val="24"/>
        </w:rPr>
        <w:t>зачтено</w:t>
      </w:r>
      <w:r w:rsidR="00C8186A" w:rsidRPr="00C8186A">
        <w:rPr>
          <w:rFonts w:ascii="Times New Roman" w:hAnsi="Times New Roman"/>
          <w:bCs/>
          <w:color w:val="000000"/>
          <w:spacing w:val="-9"/>
          <w:sz w:val="24"/>
          <w:szCs w:val="24"/>
        </w:rPr>
        <w:t>)</w:t>
      </w:r>
      <w:r w:rsidR="00F5125C" w:rsidRPr="00D21159">
        <w:rPr>
          <w:rFonts w:ascii="Times New Roman" w:hAnsi="Times New Roman"/>
          <w:bCs/>
          <w:color w:val="000000"/>
          <w:spacing w:val="-9"/>
          <w:sz w:val="24"/>
          <w:szCs w:val="24"/>
        </w:rPr>
        <w:t>.</w:t>
      </w:r>
    </w:p>
    <w:sectPr w:rsidR="00E23808" w:rsidSect="00BB136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8479B7"/>
    <w:multiLevelType w:val="hybridMultilevel"/>
    <w:tmpl w:val="C24EE370"/>
    <w:lvl w:ilvl="0" w:tplc="8A4873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3E1"/>
    <w:rsid w:val="000566D6"/>
    <w:rsid w:val="0014029F"/>
    <w:rsid w:val="001C4655"/>
    <w:rsid w:val="002E540B"/>
    <w:rsid w:val="00422861"/>
    <w:rsid w:val="005753E1"/>
    <w:rsid w:val="00787326"/>
    <w:rsid w:val="00AA2825"/>
    <w:rsid w:val="00B3510D"/>
    <w:rsid w:val="00B444A9"/>
    <w:rsid w:val="00C8186A"/>
    <w:rsid w:val="00CC2EBC"/>
    <w:rsid w:val="00D5207F"/>
    <w:rsid w:val="00E23808"/>
    <w:rsid w:val="00EC7461"/>
    <w:rsid w:val="00F51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3E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link w:val="ListParagraphChar"/>
    <w:rsid w:val="00B444A9"/>
    <w:pPr>
      <w:spacing w:after="0" w:line="240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ListParagraphChar">
    <w:name w:val="List Paragraph Char"/>
    <w:link w:val="1"/>
    <w:locked/>
    <w:rsid w:val="00B444A9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3E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link w:val="ListParagraphChar"/>
    <w:rsid w:val="00B444A9"/>
    <w:pPr>
      <w:spacing w:after="0" w:line="240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ListParagraphChar">
    <w:name w:val="List Paragraph Char"/>
    <w:link w:val="1"/>
    <w:locked/>
    <w:rsid w:val="00B444A9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626</Words>
  <Characters>3572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Быстрова Елена Ивановна</dc:creator>
  <cp:lastModifiedBy>Пользователь</cp:lastModifiedBy>
  <cp:revision>8</cp:revision>
  <dcterms:created xsi:type="dcterms:W3CDTF">2022-02-14T08:48:00Z</dcterms:created>
  <dcterms:modified xsi:type="dcterms:W3CDTF">2022-02-15T06:59:00Z</dcterms:modified>
</cp:coreProperties>
</file>