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94349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«</w:t>
      </w:r>
      <w:r w:rsidR="00BF666F">
        <w:rPr>
          <w:rFonts w:ascii="Times New Roman" w:hAnsi="Times New Roman" w:cs="Times New Roman"/>
          <w:bCs/>
          <w:sz w:val="24"/>
          <w:szCs w:val="24"/>
        </w:rPr>
        <w:t>Оториноларингология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D94349">
        <w:rPr>
          <w:rFonts w:ascii="Times New Roman" w:hAnsi="Times New Roman" w:cs="Times New Roman"/>
          <w:b/>
          <w:sz w:val="24"/>
          <w:szCs w:val="24"/>
        </w:rPr>
        <w:t>31.05.01 Лечебное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BF6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BF666F">
        <w:rPr>
          <w:rFonts w:ascii="Times New Roman" w:hAnsi="Times New Roman" w:cs="Times New Roman"/>
          <w:i/>
          <w:sz w:val="24"/>
          <w:szCs w:val="24"/>
        </w:rPr>
        <w:t>ЛОР болезней</w:t>
      </w:r>
      <w:r w:rsidR="00D94349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B31A5C" w:rsidRDefault="005753E1" w:rsidP="00BF6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r w:rsidR="00BF544D">
        <w:rPr>
          <w:rFonts w:ascii="Times New Roman" w:hAnsi="Times New Roman" w:cs="Times New Roman"/>
          <w:b/>
          <w:sz w:val="24"/>
          <w:szCs w:val="24"/>
        </w:rPr>
        <w:t xml:space="preserve">дисциплинам </w:t>
      </w:r>
      <w:r w:rsidR="00BF544D" w:rsidRPr="00BF544D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59354F" w:rsidRPr="00BF54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354F">
        <w:rPr>
          <w:rFonts w:ascii="Times New Roman" w:hAnsi="Times New Roman" w:cs="Times New Roman"/>
          <w:i/>
          <w:sz w:val="24"/>
          <w:szCs w:val="24"/>
        </w:rPr>
        <w:t>части Б</w:t>
      </w:r>
      <w:proofErr w:type="gramStart"/>
      <w:r w:rsidR="0059354F">
        <w:rPr>
          <w:rFonts w:ascii="Times New Roman" w:hAnsi="Times New Roman" w:cs="Times New Roman"/>
          <w:i/>
          <w:sz w:val="24"/>
          <w:szCs w:val="24"/>
        </w:rPr>
        <w:t>1.О.</w:t>
      </w:r>
      <w:proofErr w:type="gramEnd"/>
      <w:r w:rsidR="005F1E54">
        <w:rPr>
          <w:rFonts w:ascii="Times New Roman" w:hAnsi="Times New Roman" w:cs="Times New Roman"/>
          <w:i/>
          <w:sz w:val="24"/>
          <w:szCs w:val="24"/>
        </w:rPr>
        <w:t>33</w:t>
      </w:r>
      <w:bookmarkStart w:id="0" w:name="_GoBack"/>
      <w:bookmarkEnd w:id="0"/>
    </w:p>
    <w:p w:rsidR="005753E1" w:rsidRPr="00B31A5C" w:rsidRDefault="005753E1" w:rsidP="00BF6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BF666F">
        <w:rPr>
          <w:rFonts w:ascii="Times New Roman" w:hAnsi="Times New Roman" w:cs="Times New Roman"/>
          <w:i/>
          <w:sz w:val="24"/>
          <w:szCs w:val="24"/>
        </w:rPr>
        <w:t>3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BF666F">
        <w:rPr>
          <w:rFonts w:ascii="Times New Roman" w:hAnsi="Times New Roman" w:cs="Times New Roman"/>
          <w:i/>
          <w:sz w:val="24"/>
          <w:szCs w:val="24"/>
        </w:rPr>
        <w:t>108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BF666F">
        <w:rPr>
          <w:rFonts w:ascii="Times New Roman" w:hAnsi="Times New Roman" w:cs="Times New Roman"/>
          <w:i/>
          <w:sz w:val="24"/>
          <w:szCs w:val="24"/>
        </w:rPr>
        <w:t>73</w:t>
      </w:r>
      <w:r w:rsidR="00D943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час.</w:t>
      </w:r>
    </w:p>
    <w:p w:rsidR="00BF666F" w:rsidRPr="00207B96" w:rsidRDefault="005753E1" w:rsidP="00BF666F">
      <w:pPr>
        <w:spacing w:after="0" w:line="240" w:lineRule="auto"/>
        <w:ind w:right="-1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BF666F" w:rsidRPr="00207B96">
        <w:rPr>
          <w:rFonts w:ascii="Times New Roman" w:eastAsia="Times New Roman" w:hAnsi="Times New Roman"/>
          <w:i/>
          <w:color w:val="000000"/>
          <w:sz w:val="24"/>
          <w:szCs w:val="24"/>
        </w:rPr>
        <w:t>неврология, нейрохирургия, медицинская генетика, офтальмология, факультетская терапия, профессиональные заболевания, инфекционные болезни</w:t>
      </w:r>
    </w:p>
    <w:p w:rsidR="00BF666F" w:rsidRPr="0052458A" w:rsidRDefault="00BF666F" w:rsidP="00BF666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 дисциплины:</w:t>
      </w:r>
      <w:r w:rsidRPr="00D237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является формирование научных знаний по оториноларингологии и овладение специальными методами диагностики и лечения заболеваний уха и верхних дыхательных путей. У выпускника медицинского вуза, в результате базовой общемедицинской подготовки по оториноларингологии, должны быть сформированы врачебное мышление, а также умения, обеспечивающие способность оказания медицинской помощи при неотложных и угрожающих жизни состояниях; знания по профилактике, диагностике, лечению и реабилитации больных при патологии уха и верхних дыхательных путей</w:t>
      </w:r>
      <w:r w:rsidRPr="00524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F666F" w:rsidRPr="00D237B0" w:rsidRDefault="00BF666F" w:rsidP="00BF666F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x-none" w:eastAsia="x-none" w:bidi="ru-RU"/>
        </w:rPr>
      </w:pPr>
      <w:r w:rsidRPr="00D237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x-none" w:eastAsia="x-none" w:bidi="ru-RU"/>
        </w:rPr>
        <w:t>Задачи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x-none" w:bidi="ru-RU"/>
        </w:rPr>
        <w:t xml:space="preserve"> дисциплины</w:t>
      </w:r>
      <w:r w:rsidRPr="00D237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x-none" w:eastAsia="x-none" w:bidi="ru-RU"/>
        </w:rPr>
        <w:t>: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изучение студентами этиологии и патогенеза заболеваний полости носа и околоносовых пазух, глотки, гортани, уха, а также слухового и вестибулярного анализаторов;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приобретение студентами знаний о возрастной анатомии, физиологии и патологии ЛОР органов;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обучение студентов диагностике важнейших клинических синдромов при заболеваниях полости носа и околоносовых пазух, глотки, гортани, уха, а также слухового и вестибулярного анализаторов;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- обучение студентов распознаванию заболеваний полости носа и околоносовых пазух, глотки, гортани, уха, а также слухового и вестибулярного анализаторов при осмотре больного, выделению ведущих клинических синдромов, определению тяжести течения патологического процесса, 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обучение студентов выбору оптимальных методов лабораторного и инструментального обследования при заболеваниях полости носа и околоносовых пазух, глотки, гортани, уха, а также слухового и вестибулярного анализаторов;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- обучение студентов составлению алгоритма дифференциальной диагностики; 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обучение студентов оказанию больным с заболеваниями полости носа и околоносовых пазух, глотки, гортани, уха, а также слухового и вестибулярного анализаторов первой врачебной помощи при возникновении неотложных состояний;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обучение студентов определению показаний для госпитализации больного с заболеваниями полости носа и околоносовых пазух, глотки, гортани, уха, а также слухового и вестибулярного анализаторов;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-обучение студентов выбору оптимальных схем этиотропного и патогенетического лечения при основных нозологических формах заболеваний полости носа и околоносовых пазух, глотки, гортани, уха, а также слухового и вестибулярного анализаторов;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обучение проведению полного объема лечебных и профилактических мероприятий при лечении на дому больных с различными нозологическими формами заболеваний полости носа и околоносовых пазух, глотки, гортани, уха, а также слухового и вестибулярного анализаторов;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обучение проведению диспансерного наблюдения и реабилитации пациентов с вышеупомянутой патологией в период реконвалесценции;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- формирование у студентов умений по оформлению истории болезни (амбулаторной карты) с написанием в ней обоснования диагноза, дифференциального диагноза, эпикризов и т. д.; 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ознакомление студентов с принципами организации и работы ЛОР- отделения больниц, с организацией ведения больных и делопроизводства в условиях амбулаторно-поликлинических учреждений;</w:t>
      </w:r>
    </w:p>
    <w:p w:rsidR="00BF666F" w:rsidRPr="00BF666F" w:rsidRDefault="00BF666F" w:rsidP="00BF66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формирование у студента навыков общения с коллективом.</w:t>
      </w:r>
    </w:p>
    <w:p w:rsidR="005753E1" w:rsidRPr="00FF5AC5" w:rsidRDefault="005753E1" w:rsidP="00FF5A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Pr="00B31A5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r w:rsidR="00371D02" w:rsidRPr="00FF5A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</w:t>
      </w:r>
      <w:r w:rsidR="00BF666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, общепрофессиональные (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>ОПК-4,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 xml:space="preserve"> ОПК-5, ОПК-7), профессиональные (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ПК-1, ПК-2, 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>ПК-3,</w:t>
      </w:r>
      <w:r w:rsidR="00E12954" w:rsidRPr="00FF5AC5">
        <w:rPr>
          <w:rFonts w:ascii="Times New Roman" w:hAnsi="Times New Roman" w:cs="Times New Roman"/>
          <w:i/>
          <w:sz w:val="24"/>
          <w:szCs w:val="24"/>
        </w:rPr>
        <w:t xml:space="preserve"> ПК-4,</w:t>
      </w:r>
      <w:r w:rsidR="00371D02" w:rsidRPr="00FF5A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F666F">
        <w:rPr>
          <w:rFonts w:ascii="Times New Roman" w:hAnsi="Times New Roman" w:cs="Times New Roman"/>
          <w:i/>
          <w:sz w:val="24"/>
          <w:szCs w:val="24"/>
        </w:rPr>
        <w:t>ПК-6)</w:t>
      </w:r>
      <w:r w:rsidRPr="00FF5AC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F666F" w:rsidRPr="00207B96" w:rsidRDefault="005753E1" w:rsidP="00BF666F">
      <w:pPr>
        <w:widowControl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F5A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F666F" w:rsidRPr="00207B96">
        <w:rPr>
          <w:rFonts w:ascii="Times New Roman" w:hAnsi="Times New Roman"/>
          <w:i/>
          <w:sz w:val="24"/>
          <w:szCs w:val="24"/>
        </w:rPr>
        <w:t xml:space="preserve">Модуль 1. Пропедевтика ЛОР-заболеваний, Модуль 2. Заболевания носа и околоносовых пазух, Модуль 3. </w:t>
      </w:r>
      <w:r w:rsidR="00BF666F" w:rsidRPr="00207B9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Заболевания глотки</w:t>
      </w:r>
      <w:r w:rsidR="00BF666F" w:rsidRPr="00207B96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, Модуль 4. </w:t>
      </w:r>
      <w:r w:rsidR="00BF666F" w:rsidRPr="00207B9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Заболевания уха</w:t>
      </w:r>
      <w:r w:rsidR="00BF666F" w:rsidRPr="00207B96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r w:rsidR="00BF666F" w:rsidRPr="00207B96">
        <w:rPr>
          <w:rFonts w:ascii="Times New Roman" w:hAnsi="Times New Roman"/>
          <w:i/>
          <w:sz w:val="24"/>
          <w:szCs w:val="24"/>
        </w:rPr>
        <w:t xml:space="preserve">Злокачественные образования ЛОР-органов и специфические инфекционные гранулемы, Модуль 5. </w:t>
      </w:r>
      <w:r w:rsidR="00BF666F" w:rsidRPr="00207B9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Неотложные состояния в оториноларингологии</w:t>
      </w:r>
    </w:p>
    <w:p w:rsidR="00FF5AC5" w:rsidRPr="00BF666F" w:rsidRDefault="005753E1" w:rsidP="00BF666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lastRenderedPageBreak/>
        <w:t>Виды самостоятельной работы студентов:</w:t>
      </w:r>
      <w:r w:rsidRPr="00FF5AC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Подготовка к занятиям, решение ситуационных задач, подготовка к тестированию, подготовка рефератов, подготовка к текущему и промежуточному контролю, написание истории болезни</w:t>
      </w:r>
    </w:p>
    <w:p w:rsidR="00BF666F" w:rsidRPr="00D237B0" w:rsidRDefault="005753E1" w:rsidP="00BF66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</w:pPr>
      <w:r w:rsidRPr="00FF5AC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FF5AC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x-none"/>
        </w:rPr>
        <w:t>и</w:t>
      </w:r>
      <w:proofErr w:type="spellStart"/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x-none"/>
        </w:rPr>
        <w:t>нтегративно</w:t>
      </w:r>
      <w:proofErr w:type="spellEnd"/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x-none"/>
        </w:rPr>
        <w:t>-модульное</w:t>
      </w:r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x-none"/>
        </w:rPr>
        <w:t xml:space="preserve"> </w:t>
      </w:r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x-none"/>
        </w:rPr>
        <w:t>обучение на основе личностно-</w:t>
      </w:r>
      <w:proofErr w:type="spellStart"/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x-none"/>
        </w:rPr>
        <w:t>деятельностного</w:t>
      </w:r>
      <w:proofErr w:type="spellEnd"/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x-none"/>
        </w:rPr>
        <w:t xml:space="preserve">, индивидуально-дифференцированного, </w:t>
      </w:r>
      <w:proofErr w:type="spellStart"/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x-none"/>
        </w:rPr>
        <w:t>компетентностного</w:t>
      </w:r>
      <w:proofErr w:type="spellEnd"/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x-none"/>
        </w:rPr>
        <w:t xml:space="preserve"> подходов, обучение в сотрудничестве, проблемное и практико-ориентированное обучение</w:t>
      </w:r>
      <w:r w:rsidR="00BF666F" w:rsidRPr="00D237B0"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>.</w:t>
      </w:r>
    </w:p>
    <w:p w:rsidR="00BF666F" w:rsidRDefault="005753E1" w:rsidP="00BF6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BF666F" w:rsidRPr="00BF666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Опрос, тестирование, письменный контроль, ситуационные задачи, реферат, сдача практических навыков</w:t>
      </w:r>
      <w:r w:rsidR="00BF666F"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BF6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 (</w:t>
      </w:r>
      <w:r w:rsidR="00BF666F">
        <w:rPr>
          <w:rFonts w:ascii="Times New Roman" w:hAnsi="Times New Roman" w:cs="Times New Roman"/>
          <w:i/>
          <w:sz w:val="24"/>
          <w:szCs w:val="24"/>
        </w:rPr>
        <w:t>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753E1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371D02"/>
    <w:rsid w:val="005753E1"/>
    <w:rsid w:val="0059354F"/>
    <w:rsid w:val="005F1E54"/>
    <w:rsid w:val="006B7427"/>
    <w:rsid w:val="00AA2825"/>
    <w:rsid w:val="00B3441B"/>
    <w:rsid w:val="00B42886"/>
    <w:rsid w:val="00BF544D"/>
    <w:rsid w:val="00BF666F"/>
    <w:rsid w:val="00D94349"/>
    <w:rsid w:val="00E12954"/>
    <w:rsid w:val="00E23808"/>
    <w:rsid w:val="00EA56E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EDB9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1295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3</cp:revision>
  <dcterms:created xsi:type="dcterms:W3CDTF">2022-05-12T07:47:00Z</dcterms:created>
  <dcterms:modified xsi:type="dcterms:W3CDTF">2022-05-25T16:16:00Z</dcterms:modified>
</cp:coreProperties>
</file>