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691" w:rsidRDefault="00595691" w:rsidP="0059569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6C2E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</w:t>
      </w:r>
    </w:p>
    <w:p w:rsidR="00595691" w:rsidRPr="0042558F" w:rsidRDefault="00595691" w:rsidP="0059569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558F">
        <w:rPr>
          <w:rFonts w:ascii="Times New Roman" w:eastAsia="Calibri" w:hAnsi="Times New Roman" w:cs="Times New Roman"/>
          <w:sz w:val="28"/>
          <w:szCs w:val="28"/>
        </w:rPr>
        <w:t>дополнительной</w:t>
      </w:r>
      <w:proofErr w:type="gramEnd"/>
      <w:r w:rsidRPr="0042558F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программы </w:t>
      </w:r>
    </w:p>
    <w:p w:rsidR="00595691" w:rsidRPr="0042558F" w:rsidRDefault="00595691" w:rsidP="0059569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558F">
        <w:rPr>
          <w:rFonts w:ascii="Times New Roman" w:eastAsia="Calibri" w:hAnsi="Times New Roman" w:cs="Times New Roman"/>
          <w:sz w:val="28"/>
          <w:szCs w:val="28"/>
        </w:rPr>
        <w:t>повышения</w:t>
      </w:r>
      <w:proofErr w:type="gramEnd"/>
      <w:r w:rsidRPr="0042558F">
        <w:rPr>
          <w:rFonts w:ascii="Times New Roman" w:eastAsia="Calibri" w:hAnsi="Times New Roman" w:cs="Times New Roman"/>
          <w:sz w:val="28"/>
          <w:szCs w:val="28"/>
        </w:rPr>
        <w:t xml:space="preserve"> квалификации</w:t>
      </w:r>
    </w:p>
    <w:p w:rsidR="00595691" w:rsidRDefault="00595691" w:rsidP="0059569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558F">
        <w:rPr>
          <w:rFonts w:ascii="Times New Roman" w:eastAsia="Calibri" w:hAnsi="Times New Roman" w:cs="Times New Roman"/>
          <w:sz w:val="28"/>
          <w:szCs w:val="28"/>
        </w:rPr>
        <w:t>«</w:t>
      </w:r>
      <w:r w:rsidRPr="00595691">
        <w:rPr>
          <w:rFonts w:ascii="Times New Roman" w:eastAsia="Calibri" w:hAnsi="Times New Roman" w:cs="Times New Roman"/>
          <w:sz w:val="28"/>
          <w:szCs w:val="28"/>
        </w:rPr>
        <w:t>Сестринское операционное дело</w:t>
      </w:r>
      <w:r w:rsidRPr="0042558F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595691" w:rsidRDefault="00595691" w:rsidP="0059569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специальности </w:t>
      </w:r>
    </w:p>
    <w:p w:rsidR="00595691" w:rsidRDefault="00595691" w:rsidP="00595691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95691">
        <w:rPr>
          <w:rFonts w:ascii="Times New Roman" w:eastAsia="Calibri" w:hAnsi="Times New Roman" w:cs="Times New Roman"/>
          <w:sz w:val="28"/>
          <w:szCs w:val="28"/>
        </w:rPr>
        <w:t>Операционное дело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76C17" w:rsidRDefault="00595691" w:rsidP="0059569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повышения квалификации</w:t>
      </w:r>
      <w:r w:rsidRPr="006C6C2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595691">
        <w:rPr>
          <w:rFonts w:ascii="Times New Roman" w:eastAsia="Calibri" w:hAnsi="Times New Roman" w:cs="Times New Roman"/>
          <w:sz w:val="28"/>
          <w:szCs w:val="28"/>
        </w:rPr>
        <w:t>Сестринское операционное дело</w:t>
      </w:r>
      <w:r w:rsidRPr="006C6C2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помимо необходимых базовых сведений </w:t>
      </w:r>
      <w:r>
        <w:rPr>
          <w:rFonts w:ascii="Times New Roman" w:eastAsia="Calibri" w:hAnsi="Times New Roman" w:cs="Times New Roman"/>
          <w:sz w:val="28"/>
          <w:szCs w:val="28"/>
        </w:rPr>
        <w:t>включает информацию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 актуальных </w:t>
      </w:r>
      <w:r w:rsidR="00E76C17">
        <w:rPr>
          <w:rFonts w:ascii="Times New Roman" w:eastAsia="Calibri" w:hAnsi="Times New Roman" w:cs="Times New Roman"/>
          <w:sz w:val="28"/>
          <w:szCs w:val="28"/>
        </w:rPr>
        <w:t>изменениях в законодательстве, нормативных документах, внедрении в практику нового оборудования и хирургических технологий.</w:t>
      </w:r>
    </w:p>
    <w:p w:rsidR="00595691" w:rsidRDefault="00E76C17" w:rsidP="005956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5691">
        <w:rPr>
          <w:rFonts w:ascii="Times New Roman" w:eastAsia="Calibri" w:hAnsi="Times New Roman" w:cs="Times New Roman"/>
          <w:sz w:val="28"/>
          <w:szCs w:val="28"/>
        </w:rPr>
        <w:t xml:space="preserve">В рамках программы рассматривается базовая концепция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структурной организации и функционирования операционного блока. </w:t>
      </w:r>
      <w:r w:rsidR="00595691" w:rsidRPr="00740B28">
        <w:rPr>
          <w:rFonts w:ascii="Times New Roman" w:hAnsi="Times New Roman" w:cs="Times New Roman"/>
          <w:sz w:val="28"/>
          <w:szCs w:val="28"/>
        </w:rPr>
        <w:t xml:space="preserve">Программа предусматривает </w:t>
      </w:r>
      <w:r>
        <w:rPr>
          <w:rFonts w:ascii="Times New Roman" w:hAnsi="Times New Roman" w:cs="Times New Roman"/>
          <w:sz w:val="28"/>
          <w:szCs w:val="28"/>
        </w:rPr>
        <w:t>знакомство с</w:t>
      </w:r>
      <w:r w:rsidR="00804911">
        <w:rPr>
          <w:rFonts w:ascii="Times New Roman" w:hAnsi="Times New Roman" w:cs="Times New Roman"/>
          <w:sz w:val="28"/>
          <w:szCs w:val="28"/>
        </w:rPr>
        <w:t>пецификой работы сестры как при</w:t>
      </w:r>
      <w:r>
        <w:rPr>
          <w:rFonts w:ascii="Times New Roman" w:hAnsi="Times New Roman" w:cs="Times New Roman"/>
          <w:sz w:val="28"/>
          <w:szCs w:val="28"/>
        </w:rPr>
        <w:t xml:space="preserve"> «открытых»</w:t>
      </w:r>
      <w:r w:rsidR="00804911">
        <w:rPr>
          <w:rFonts w:ascii="Times New Roman" w:hAnsi="Times New Roman" w:cs="Times New Roman"/>
          <w:sz w:val="28"/>
          <w:szCs w:val="28"/>
        </w:rPr>
        <w:t xml:space="preserve">, так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лапароскопических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вмешательств</w:t>
      </w:r>
      <w:r w:rsidR="00804911">
        <w:rPr>
          <w:rFonts w:ascii="Times New Roman" w:hAnsi="Times New Roman" w:cs="Times New Roman"/>
          <w:sz w:val="28"/>
          <w:szCs w:val="28"/>
        </w:rPr>
        <w:t xml:space="preserve">ах. Предоставляется возможность ознакомления и практического участия в подготовке малотравматичных пункционных, </w:t>
      </w:r>
      <w:proofErr w:type="spellStart"/>
      <w:r w:rsidR="00804911">
        <w:rPr>
          <w:rFonts w:ascii="Times New Roman" w:hAnsi="Times New Roman" w:cs="Times New Roman"/>
          <w:sz w:val="28"/>
          <w:szCs w:val="28"/>
        </w:rPr>
        <w:t>эндоваскулярных</w:t>
      </w:r>
      <w:proofErr w:type="spellEnd"/>
      <w:r w:rsidR="00804911">
        <w:rPr>
          <w:rFonts w:ascii="Times New Roman" w:hAnsi="Times New Roman" w:cs="Times New Roman"/>
          <w:sz w:val="28"/>
          <w:szCs w:val="28"/>
        </w:rPr>
        <w:t xml:space="preserve"> способах хирургического лечения. </w:t>
      </w:r>
      <w:r w:rsidR="00595691">
        <w:rPr>
          <w:rFonts w:ascii="Times New Roman" w:hAnsi="Times New Roman" w:cs="Times New Roman"/>
          <w:sz w:val="28"/>
          <w:szCs w:val="28"/>
        </w:rPr>
        <w:t>При проведени</w:t>
      </w:r>
      <w:r w:rsidR="00804911">
        <w:rPr>
          <w:rFonts w:ascii="Times New Roman" w:hAnsi="Times New Roman" w:cs="Times New Roman"/>
          <w:sz w:val="28"/>
          <w:szCs w:val="28"/>
        </w:rPr>
        <w:t>и практических занятий использую</w:t>
      </w:r>
      <w:r w:rsidR="00595691">
        <w:rPr>
          <w:rFonts w:ascii="Times New Roman" w:hAnsi="Times New Roman" w:cs="Times New Roman"/>
          <w:sz w:val="28"/>
          <w:szCs w:val="28"/>
        </w:rPr>
        <w:t xml:space="preserve">тся </w:t>
      </w:r>
      <w:r w:rsidR="00804911">
        <w:rPr>
          <w:rFonts w:ascii="Times New Roman" w:hAnsi="Times New Roman" w:cs="Times New Roman"/>
          <w:sz w:val="28"/>
          <w:szCs w:val="28"/>
        </w:rPr>
        <w:t xml:space="preserve">также технические возможности центра практических навыков   </w:t>
      </w:r>
      <w:r w:rsidR="00804911" w:rsidRPr="00804911">
        <w:rPr>
          <w:rFonts w:ascii="Times New Roman" w:hAnsi="Times New Roman" w:cs="Times New Roman"/>
          <w:sz w:val="28"/>
          <w:szCs w:val="28"/>
        </w:rPr>
        <w:t xml:space="preserve">ФГБОУ ВО </w:t>
      </w:r>
      <w:proofErr w:type="spellStart"/>
      <w:r w:rsidR="00804911" w:rsidRPr="00804911">
        <w:rPr>
          <w:rFonts w:ascii="Times New Roman" w:hAnsi="Times New Roman" w:cs="Times New Roman"/>
          <w:sz w:val="28"/>
          <w:szCs w:val="28"/>
        </w:rPr>
        <w:t>КубГМУ</w:t>
      </w:r>
      <w:proofErr w:type="spellEnd"/>
      <w:r w:rsidR="00804911" w:rsidRPr="00804911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 w:rsidR="00804911">
        <w:rPr>
          <w:rFonts w:ascii="Times New Roman" w:hAnsi="Times New Roman" w:cs="Times New Roman"/>
          <w:sz w:val="28"/>
          <w:szCs w:val="28"/>
        </w:rPr>
        <w:t>.</w:t>
      </w:r>
    </w:p>
    <w:p w:rsidR="00595691" w:rsidRDefault="00595691" w:rsidP="005956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857">
        <w:rPr>
          <w:rFonts w:ascii="Times New Roman" w:hAnsi="Times New Roman" w:cs="Times New Roman"/>
          <w:sz w:val="28"/>
          <w:szCs w:val="28"/>
        </w:rPr>
        <w:t xml:space="preserve">Цель программы - </w:t>
      </w:r>
      <w:r w:rsidRPr="00595691">
        <w:rPr>
          <w:rFonts w:ascii="Times New Roman" w:hAnsi="Times New Roman" w:cs="Times New Roman"/>
          <w:sz w:val="28"/>
          <w:szCs w:val="28"/>
        </w:rPr>
        <w:t>совершенствование профессиональных навыков квалифицированной операционной медицинской сестры, обладающей базовыми теоретическими знаниями и имеющей практический опыт по разделам программы "Сестринское операционное дело", необходимых для дальнейшего продвижения на более высоком уровне по данному направлению.  Углубление профессиональных знаний и умений, способствующих формированию профессиональных компетенций в области оказания лечебно-диагностической помощи и профилактики осложнений, хирургических заболеваний, охране здоровья населения.</w:t>
      </w:r>
    </w:p>
    <w:p w:rsidR="00595691" w:rsidRPr="00E20BC4" w:rsidRDefault="00595691" w:rsidP="00D064D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ходе обучения по программе, рассматриваются следующие темы: </w:t>
      </w:r>
      <w:r w:rsidR="00D064D1" w:rsidRPr="00D064D1">
        <w:rPr>
          <w:rFonts w:ascii="Times New Roman" w:eastAsia="Calibri" w:hAnsi="Times New Roman" w:cs="Times New Roman"/>
          <w:sz w:val="28"/>
          <w:szCs w:val="28"/>
        </w:rPr>
        <w:t>Концепция развития сестрин</w:t>
      </w:r>
      <w:r w:rsidR="00D064D1">
        <w:rPr>
          <w:rFonts w:ascii="Times New Roman" w:eastAsia="Calibri" w:hAnsi="Times New Roman" w:cs="Times New Roman"/>
          <w:sz w:val="28"/>
          <w:szCs w:val="28"/>
        </w:rPr>
        <w:t>ского дела на современном этапе,</w:t>
      </w:r>
      <w:r w:rsidR="00D064D1" w:rsidRPr="00D064D1">
        <w:t xml:space="preserve"> </w:t>
      </w:r>
      <w:r w:rsidR="00D064D1">
        <w:rPr>
          <w:rFonts w:ascii="Times New Roman" w:eastAsia="Calibri" w:hAnsi="Times New Roman" w:cs="Times New Roman"/>
          <w:sz w:val="28"/>
          <w:szCs w:val="28"/>
        </w:rPr>
        <w:t>о</w:t>
      </w:r>
      <w:r w:rsidR="00D064D1" w:rsidRPr="00D064D1">
        <w:rPr>
          <w:rFonts w:ascii="Times New Roman" w:eastAsia="Calibri" w:hAnsi="Times New Roman" w:cs="Times New Roman"/>
          <w:sz w:val="28"/>
          <w:szCs w:val="28"/>
        </w:rPr>
        <w:t>перационный блок: устройство, оборудование, оснащение</w:t>
      </w:r>
      <w:r w:rsidR="00D064D1">
        <w:rPr>
          <w:rFonts w:ascii="Times New Roman" w:eastAsia="Calibri" w:hAnsi="Times New Roman" w:cs="Times New Roman"/>
          <w:sz w:val="28"/>
          <w:szCs w:val="28"/>
        </w:rPr>
        <w:t xml:space="preserve"> и о</w:t>
      </w:r>
      <w:r w:rsidR="00D064D1" w:rsidRPr="00D064D1">
        <w:rPr>
          <w:rFonts w:ascii="Times New Roman" w:eastAsia="Calibri" w:hAnsi="Times New Roman" w:cs="Times New Roman"/>
          <w:sz w:val="28"/>
          <w:szCs w:val="28"/>
        </w:rPr>
        <w:t>беспечение санитарно-эпидемиологического режима</w:t>
      </w:r>
      <w:r w:rsidR="00D064D1">
        <w:rPr>
          <w:rFonts w:ascii="Times New Roman" w:eastAsia="Calibri" w:hAnsi="Times New Roman" w:cs="Times New Roman"/>
          <w:sz w:val="28"/>
          <w:szCs w:val="28"/>
        </w:rPr>
        <w:t>, п</w:t>
      </w:r>
      <w:r w:rsidR="00D064D1" w:rsidRPr="00D064D1">
        <w:rPr>
          <w:rFonts w:ascii="Times New Roman" w:eastAsia="Calibri" w:hAnsi="Times New Roman" w:cs="Times New Roman"/>
          <w:sz w:val="28"/>
          <w:szCs w:val="28"/>
        </w:rPr>
        <w:t>рофилактика хирургической инфекции в операционном блоке</w:t>
      </w:r>
      <w:r w:rsidR="00D064D1">
        <w:rPr>
          <w:rFonts w:ascii="Times New Roman" w:eastAsia="Calibri" w:hAnsi="Times New Roman" w:cs="Times New Roman"/>
          <w:sz w:val="28"/>
          <w:szCs w:val="28"/>
        </w:rPr>
        <w:t>, с</w:t>
      </w:r>
      <w:r w:rsidR="00D064D1" w:rsidRPr="00D064D1">
        <w:rPr>
          <w:rFonts w:ascii="Times New Roman" w:eastAsia="Calibri" w:hAnsi="Times New Roman" w:cs="Times New Roman"/>
          <w:sz w:val="28"/>
          <w:szCs w:val="28"/>
        </w:rPr>
        <w:t>естринский процесс при оперативных вмешательствах на органах брюшной полости</w:t>
      </w:r>
      <w:r w:rsidR="00D064D1">
        <w:rPr>
          <w:rFonts w:ascii="Times New Roman" w:eastAsia="Calibri" w:hAnsi="Times New Roman" w:cs="Times New Roman"/>
          <w:sz w:val="28"/>
          <w:szCs w:val="28"/>
        </w:rPr>
        <w:t>,</w:t>
      </w:r>
      <w:r w:rsidR="00D064D1" w:rsidRPr="00D064D1">
        <w:rPr>
          <w:rFonts w:ascii="Times New Roman" w:eastAsia="Calibri" w:hAnsi="Times New Roman" w:cs="Times New Roman"/>
          <w:sz w:val="28"/>
          <w:szCs w:val="28"/>
        </w:rPr>
        <w:t xml:space="preserve"> забрюшинного пространства</w:t>
      </w:r>
      <w:r w:rsidR="00D064D1">
        <w:rPr>
          <w:rFonts w:ascii="Times New Roman" w:eastAsia="Calibri" w:hAnsi="Times New Roman" w:cs="Times New Roman"/>
          <w:sz w:val="28"/>
          <w:szCs w:val="28"/>
        </w:rPr>
        <w:t>,</w:t>
      </w:r>
      <w:r w:rsidR="00D064D1" w:rsidRPr="00D064D1">
        <w:rPr>
          <w:rFonts w:ascii="Times New Roman" w:eastAsia="Calibri" w:hAnsi="Times New Roman" w:cs="Times New Roman"/>
          <w:sz w:val="28"/>
          <w:szCs w:val="28"/>
        </w:rPr>
        <w:t xml:space="preserve"> малоинвазивном лечении</w:t>
      </w:r>
      <w:r w:rsidR="00D064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4D1" w:rsidRPr="00D064D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="00D064D1" w:rsidRPr="00D064D1">
        <w:rPr>
          <w:rFonts w:ascii="Times New Roman" w:eastAsia="Calibri" w:hAnsi="Times New Roman" w:cs="Times New Roman"/>
          <w:sz w:val="28"/>
          <w:szCs w:val="28"/>
        </w:rPr>
        <w:t>эндовидеохирургических</w:t>
      </w:r>
      <w:proofErr w:type="spellEnd"/>
      <w:r w:rsidR="00D064D1" w:rsidRPr="00D064D1">
        <w:rPr>
          <w:rFonts w:ascii="Times New Roman" w:eastAsia="Calibri" w:hAnsi="Times New Roman" w:cs="Times New Roman"/>
          <w:sz w:val="28"/>
          <w:szCs w:val="28"/>
        </w:rPr>
        <w:t xml:space="preserve"> вмешательствах</w:t>
      </w:r>
      <w:r w:rsidR="00D064D1">
        <w:rPr>
          <w:rFonts w:ascii="Times New Roman" w:eastAsia="Calibri" w:hAnsi="Times New Roman" w:cs="Times New Roman"/>
          <w:sz w:val="28"/>
          <w:szCs w:val="28"/>
        </w:rPr>
        <w:t>, с</w:t>
      </w:r>
      <w:r w:rsidR="00D064D1" w:rsidRPr="00D064D1">
        <w:rPr>
          <w:rFonts w:ascii="Times New Roman" w:eastAsia="Calibri" w:hAnsi="Times New Roman" w:cs="Times New Roman"/>
          <w:sz w:val="28"/>
          <w:szCs w:val="28"/>
        </w:rPr>
        <w:t>овременные электрохирургические инструменты</w:t>
      </w:r>
      <w:r w:rsidR="00D064D1">
        <w:rPr>
          <w:rFonts w:ascii="Times New Roman" w:eastAsia="Calibri" w:hAnsi="Times New Roman" w:cs="Times New Roman"/>
          <w:sz w:val="28"/>
          <w:szCs w:val="28"/>
        </w:rPr>
        <w:t>, г</w:t>
      </w:r>
      <w:r w:rsidR="00D064D1" w:rsidRPr="00D064D1">
        <w:rPr>
          <w:rFonts w:ascii="Times New Roman" w:eastAsia="Calibri" w:hAnsi="Times New Roman" w:cs="Times New Roman"/>
          <w:sz w:val="28"/>
          <w:szCs w:val="28"/>
        </w:rPr>
        <w:t>ибридная операционная.</w:t>
      </w:r>
    </w:p>
    <w:p w:rsidR="00595691" w:rsidRPr="00740B28" w:rsidRDefault="00595691" w:rsidP="005956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28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повышения квалификации</w:t>
      </w:r>
      <w:r w:rsidRPr="00740B28">
        <w:rPr>
          <w:rFonts w:ascii="Times New Roman" w:hAnsi="Times New Roman" w:cs="Times New Roman"/>
          <w:sz w:val="28"/>
          <w:szCs w:val="28"/>
        </w:rPr>
        <w:t xml:space="preserve"> реализуется с применением дистанционных образовательных технологий (ДОТ и ЭО).</w:t>
      </w:r>
    </w:p>
    <w:p w:rsidR="00595691" w:rsidRPr="00740B28" w:rsidRDefault="00595691" w:rsidP="005956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28">
        <w:rPr>
          <w:rFonts w:ascii="Times New Roman" w:hAnsi="Times New Roman" w:cs="Times New Roman"/>
          <w:sz w:val="28"/>
          <w:szCs w:val="28"/>
        </w:rPr>
        <w:t xml:space="preserve">Трудоемкость –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740B28">
        <w:rPr>
          <w:rFonts w:ascii="Times New Roman" w:hAnsi="Times New Roman" w:cs="Times New Roman"/>
          <w:sz w:val="28"/>
          <w:szCs w:val="28"/>
        </w:rPr>
        <w:t xml:space="preserve"> академических часов</w:t>
      </w:r>
    </w:p>
    <w:p w:rsidR="00595691" w:rsidRPr="00740B28" w:rsidRDefault="00595691" w:rsidP="005956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28">
        <w:rPr>
          <w:rFonts w:ascii="Times New Roman" w:hAnsi="Times New Roman" w:cs="Times New Roman"/>
          <w:sz w:val="28"/>
          <w:szCs w:val="28"/>
        </w:rPr>
        <w:lastRenderedPageBreak/>
        <w:t>Нормативный срок освоения программы – 1 календарная неделя</w:t>
      </w:r>
    </w:p>
    <w:p w:rsidR="00595691" w:rsidRPr="00740B28" w:rsidRDefault="00595691" w:rsidP="005956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28">
        <w:rPr>
          <w:rFonts w:ascii="Times New Roman" w:hAnsi="Times New Roman" w:cs="Times New Roman"/>
          <w:sz w:val="28"/>
          <w:szCs w:val="28"/>
        </w:rPr>
        <w:t xml:space="preserve">Доступ в личный кабинет </w:t>
      </w:r>
      <w:r>
        <w:rPr>
          <w:rFonts w:ascii="Times New Roman" w:hAnsi="Times New Roman" w:cs="Times New Roman"/>
          <w:sz w:val="28"/>
          <w:szCs w:val="28"/>
        </w:rPr>
        <w:t xml:space="preserve">портала дистанционного обучения ФГБОУ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Минздрава России </w:t>
      </w:r>
      <w:r w:rsidRPr="00740B28">
        <w:rPr>
          <w:rFonts w:ascii="Times New Roman" w:hAnsi="Times New Roman" w:cs="Times New Roman"/>
          <w:sz w:val="28"/>
          <w:szCs w:val="28"/>
        </w:rPr>
        <w:t>открыт на период обучения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программе.</w:t>
      </w:r>
    </w:p>
    <w:p w:rsidR="00595691" w:rsidRDefault="00595691" w:rsidP="0059569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Pr="006C6C2E">
        <w:rPr>
          <w:rFonts w:ascii="Times New Roman" w:eastAsia="Calibri" w:hAnsi="Times New Roman" w:cs="Times New Roman"/>
          <w:sz w:val="28"/>
          <w:szCs w:val="28"/>
        </w:rPr>
        <w:t xml:space="preserve">включает </w:t>
      </w:r>
      <w:r w:rsidR="0038610D">
        <w:rPr>
          <w:rFonts w:ascii="Times New Roman" w:eastAsia="Calibri" w:hAnsi="Times New Roman" w:cs="Times New Roman"/>
          <w:sz w:val="28"/>
          <w:szCs w:val="28"/>
        </w:rPr>
        <w:t>19</w:t>
      </w:r>
      <w:r w:rsidRPr="006C6C2E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  <w:proofErr w:type="gramStart"/>
      <w:r w:rsidRPr="006C6C2E">
        <w:rPr>
          <w:rFonts w:ascii="Times New Roman" w:eastAsia="Calibri" w:hAnsi="Times New Roman" w:cs="Times New Roman"/>
          <w:sz w:val="28"/>
          <w:szCs w:val="28"/>
        </w:rPr>
        <w:t xml:space="preserve">лекций,  </w:t>
      </w:r>
      <w:r w:rsidR="0038610D">
        <w:rPr>
          <w:rFonts w:ascii="Times New Roman" w:eastAsia="Calibri" w:hAnsi="Times New Roman" w:cs="Times New Roman"/>
          <w:sz w:val="28"/>
          <w:szCs w:val="28"/>
        </w:rPr>
        <w:t>13</w:t>
      </w:r>
      <w:proofErr w:type="gramEnd"/>
      <w:r w:rsidRPr="006C6C2E">
        <w:rPr>
          <w:rFonts w:ascii="Times New Roman" w:eastAsia="Calibri" w:hAnsi="Times New Roman" w:cs="Times New Roman"/>
          <w:sz w:val="28"/>
          <w:szCs w:val="28"/>
        </w:rPr>
        <w:t xml:space="preserve"> часов практических занятий. </w:t>
      </w:r>
      <w:r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Pr="006C6C2E">
        <w:rPr>
          <w:rFonts w:ascii="Times New Roman" w:eastAsia="Calibri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38610D">
        <w:rPr>
          <w:rFonts w:ascii="Times New Roman" w:eastAsia="Calibri" w:hAnsi="Times New Roman" w:cs="Times New Roman"/>
          <w:sz w:val="28"/>
          <w:szCs w:val="28"/>
        </w:rPr>
        <w:t xml:space="preserve"> 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темами, сопровождается</w:t>
      </w:r>
      <w:r w:rsidRPr="006C6C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8610D">
        <w:rPr>
          <w:rFonts w:ascii="Times New Roman" w:eastAsia="Calibri" w:hAnsi="Times New Roman" w:cs="Times New Roman"/>
          <w:sz w:val="28"/>
          <w:szCs w:val="28"/>
        </w:rPr>
        <w:t>4</w:t>
      </w:r>
      <w:r w:rsidRPr="006C6C2E">
        <w:rPr>
          <w:rFonts w:ascii="Times New Roman" w:eastAsia="Calibri" w:hAnsi="Times New Roman" w:cs="Times New Roman"/>
          <w:sz w:val="28"/>
          <w:szCs w:val="28"/>
        </w:rPr>
        <w:t xml:space="preserve"> тестами, </w:t>
      </w:r>
      <w:r w:rsidR="0038610D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ситуационными задачами</w:t>
      </w:r>
      <w:r w:rsidRPr="002F6886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Pr="006C6C2E">
        <w:rPr>
          <w:rFonts w:ascii="Times New Roman" w:eastAsia="Calibri" w:hAnsi="Times New Roman" w:cs="Times New Roman"/>
          <w:sz w:val="28"/>
          <w:szCs w:val="28"/>
        </w:rPr>
        <w:t xml:space="preserve"> Основная литература включает </w:t>
      </w:r>
      <w:r w:rsidR="0038610D">
        <w:rPr>
          <w:rFonts w:ascii="Times New Roman" w:eastAsia="Calibri" w:hAnsi="Times New Roman" w:cs="Times New Roman"/>
          <w:sz w:val="28"/>
          <w:szCs w:val="28"/>
        </w:rPr>
        <w:t>8</w:t>
      </w:r>
      <w:r w:rsidRPr="006C6C2E">
        <w:rPr>
          <w:rFonts w:ascii="Times New Roman" w:eastAsia="Calibri" w:hAnsi="Times New Roman" w:cs="Times New Roman"/>
          <w:sz w:val="28"/>
          <w:szCs w:val="28"/>
        </w:rPr>
        <w:t xml:space="preserve"> наименовани</w:t>
      </w:r>
      <w:r>
        <w:rPr>
          <w:rFonts w:ascii="Times New Roman" w:eastAsia="Calibri" w:hAnsi="Times New Roman" w:cs="Times New Roman"/>
          <w:sz w:val="28"/>
          <w:szCs w:val="28"/>
        </w:rPr>
        <w:t>й, дополнительная -</w:t>
      </w:r>
      <w:r w:rsidRPr="006C6C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610D">
        <w:rPr>
          <w:rFonts w:ascii="Times New Roman" w:eastAsia="Calibri" w:hAnsi="Times New Roman" w:cs="Times New Roman"/>
          <w:sz w:val="28"/>
          <w:szCs w:val="28"/>
        </w:rPr>
        <w:t>5</w:t>
      </w:r>
      <w:r w:rsidRPr="006C6C2E">
        <w:rPr>
          <w:rFonts w:ascii="Times New Roman" w:eastAsia="Calibri" w:hAnsi="Times New Roman" w:cs="Times New Roman"/>
          <w:sz w:val="28"/>
          <w:szCs w:val="28"/>
        </w:rPr>
        <w:t xml:space="preserve"> наименовани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6C6C2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95691" w:rsidRPr="00740B28" w:rsidRDefault="00595691" w:rsidP="005956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28">
        <w:rPr>
          <w:rFonts w:ascii="Times New Roman" w:hAnsi="Times New Roman" w:cs="Times New Roman"/>
          <w:sz w:val="28"/>
          <w:szCs w:val="28"/>
        </w:rPr>
        <w:t xml:space="preserve">Итоговая аттестация </w:t>
      </w:r>
      <w:r>
        <w:rPr>
          <w:rFonts w:ascii="Times New Roman" w:hAnsi="Times New Roman" w:cs="Times New Roman"/>
          <w:sz w:val="28"/>
          <w:szCs w:val="28"/>
        </w:rPr>
        <w:t>проводится в форме</w:t>
      </w:r>
      <w:r w:rsidRPr="00740B28">
        <w:rPr>
          <w:rFonts w:ascii="Times New Roman" w:hAnsi="Times New Roman" w:cs="Times New Roman"/>
          <w:sz w:val="28"/>
          <w:szCs w:val="28"/>
        </w:rPr>
        <w:t xml:space="preserve"> тестировани</w:t>
      </w:r>
      <w:r>
        <w:rPr>
          <w:rFonts w:ascii="Times New Roman" w:hAnsi="Times New Roman" w:cs="Times New Roman"/>
          <w:sz w:val="28"/>
          <w:szCs w:val="28"/>
        </w:rPr>
        <w:t>я и решения ситуационных задач</w:t>
      </w:r>
      <w:r w:rsidRPr="00740B28">
        <w:rPr>
          <w:rFonts w:ascii="Times New Roman" w:hAnsi="Times New Roman" w:cs="Times New Roman"/>
          <w:sz w:val="28"/>
          <w:szCs w:val="28"/>
        </w:rPr>
        <w:t xml:space="preserve">. Тест проверяется автоматически. Оценка «зачтено – не зачтено». </w:t>
      </w:r>
      <w:r>
        <w:rPr>
          <w:rFonts w:ascii="Times New Roman" w:hAnsi="Times New Roman" w:cs="Times New Roman"/>
          <w:sz w:val="28"/>
          <w:szCs w:val="28"/>
        </w:rPr>
        <w:t>При успешной сдаче</w:t>
      </w:r>
      <w:r w:rsidRPr="00740B28">
        <w:rPr>
          <w:rFonts w:ascii="Times New Roman" w:hAnsi="Times New Roman" w:cs="Times New Roman"/>
          <w:sz w:val="28"/>
          <w:szCs w:val="28"/>
        </w:rPr>
        <w:t xml:space="preserve"> итоговой аттестации (не менее 70% правильных ответов) выдается удостоверение о повышении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установленного образца</w:t>
      </w:r>
      <w:r w:rsidRPr="00740B28">
        <w:rPr>
          <w:rFonts w:ascii="Times New Roman" w:hAnsi="Times New Roman" w:cs="Times New Roman"/>
          <w:sz w:val="28"/>
          <w:szCs w:val="28"/>
        </w:rPr>
        <w:t>.</w:t>
      </w:r>
    </w:p>
    <w:p w:rsidR="00595691" w:rsidRPr="00F745D0" w:rsidRDefault="00595691" w:rsidP="005956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ДПП ПК возможно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745D0"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  <w:r w:rsidR="0038610D">
        <w:rPr>
          <w:rFonts w:ascii="Times New Roman" w:hAnsi="Times New Roman" w:cs="Times New Roman"/>
          <w:sz w:val="28"/>
          <w:szCs w:val="28"/>
        </w:rPr>
        <w:t>операционных медиц</w:t>
      </w:r>
      <w:bookmarkStart w:id="0" w:name="_GoBack"/>
      <w:bookmarkEnd w:id="0"/>
      <w:r w:rsidR="0038610D">
        <w:rPr>
          <w:rFonts w:ascii="Times New Roman" w:hAnsi="Times New Roman" w:cs="Times New Roman"/>
          <w:sz w:val="28"/>
          <w:szCs w:val="28"/>
        </w:rPr>
        <w:t>инских сестер</w:t>
      </w:r>
      <w:r w:rsidRPr="00F745D0">
        <w:rPr>
          <w:rFonts w:ascii="Times New Roman" w:hAnsi="Times New Roman" w:cs="Times New Roman"/>
          <w:sz w:val="28"/>
          <w:szCs w:val="28"/>
        </w:rPr>
        <w:t>.</w:t>
      </w:r>
    </w:p>
    <w:p w:rsidR="00595691" w:rsidRDefault="00595691" w:rsidP="0059569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95691" w:rsidRDefault="00595691" w:rsidP="0059569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D2CFA" w:rsidRDefault="00ED2CFA"/>
    <w:sectPr w:rsidR="00ED2CFA" w:rsidSect="00924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91"/>
    <w:rsid w:val="0038610D"/>
    <w:rsid w:val="00595691"/>
    <w:rsid w:val="00804911"/>
    <w:rsid w:val="00D064D1"/>
    <w:rsid w:val="00E76C17"/>
    <w:rsid w:val="00ED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CF1A4-D05E-49DE-A0D3-5734071D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Doktor Genrikh</dc:creator>
  <cp:keywords/>
  <dc:description/>
  <cp:lastModifiedBy>Doktor Genrikh</cp:lastModifiedBy>
  <cp:revision>1</cp:revision>
  <dcterms:created xsi:type="dcterms:W3CDTF">2021-05-21T10:47:00Z</dcterms:created>
  <dcterms:modified xsi:type="dcterms:W3CDTF">2021-05-21T11:32:00Z</dcterms:modified>
</cp:coreProperties>
</file>