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0" w:rsidRPr="000F4657" w:rsidRDefault="00E13E30" w:rsidP="00E13E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УДК 61</w:t>
      </w:r>
      <w:r w:rsidR="00CA0331">
        <w:rPr>
          <w:rFonts w:ascii="Times New Roman" w:hAnsi="Times New Roman" w:cs="Times New Roman"/>
          <w:sz w:val="28"/>
          <w:szCs w:val="28"/>
        </w:rPr>
        <w:t>3.2-053.6</w:t>
      </w:r>
    </w:p>
    <w:p w:rsidR="00C85E96" w:rsidRDefault="00C85E96" w:rsidP="00E13E30">
      <w:pPr>
        <w:pStyle w:val="Standard"/>
        <w:spacing w:line="276" w:lineRule="auto"/>
        <w:ind w:right="567"/>
        <w:jc w:val="center"/>
        <w:rPr>
          <w:b/>
          <w:color w:val="000000"/>
          <w:sz w:val="28"/>
          <w:szCs w:val="28"/>
          <w:lang w:val="ru-RU"/>
        </w:rPr>
      </w:pPr>
    </w:p>
    <w:p w:rsidR="00E13E30" w:rsidRPr="00E13E30" w:rsidRDefault="00E13E30" w:rsidP="00E13E30">
      <w:pPr>
        <w:pStyle w:val="Standard"/>
        <w:spacing w:line="276" w:lineRule="auto"/>
        <w:ind w:right="567"/>
        <w:jc w:val="center"/>
      </w:pPr>
      <w:r w:rsidRPr="00E13E30">
        <w:rPr>
          <w:b/>
          <w:color w:val="000000"/>
          <w:sz w:val="28"/>
          <w:szCs w:val="28"/>
          <w:lang w:val="ru-RU"/>
        </w:rPr>
        <w:t>ИЗУЧЕНИЕ ПРЕДРАСПОЛОЖЕННОСТИ К НАРУШЕНИЮ ПИЩЕВОГО ПОВЕДЕНИЯ У ДЕВУШЕК И ЮНОШЕЙ</w:t>
      </w:r>
      <w:r>
        <w:rPr>
          <w:b/>
          <w:color w:val="000000"/>
          <w:sz w:val="28"/>
          <w:szCs w:val="28"/>
          <w:lang w:val="ru-RU"/>
        </w:rPr>
        <w:br/>
      </w:r>
      <w:r w:rsidRPr="00E13E30">
        <w:rPr>
          <w:b/>
          <w:color w:val="000000"/>
          <w:sz w:val="28"/>
          <w:szCs w:val="28"/>
          <w:lang w:val="ru-RU"/>
        </w:rPr>
        <w:t xml:space="preserve"> В ВОЗРАСТЕ ОТ 16 ДО 25</w:t>
      </w:r>
    </w:p>
    <w:p w:rsidR="00E13E30" w:rsidRPr="00E13E30" w:rsidRDefault="00E13E30" w:rsidP="00E13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E13E30" w:rsidRPr="001E4B0D" w:rsidRDefault="00E13E30" w:rsidP="00E13E30">
      <w:pPr>
        <w:pStyle w:val="Standard"/>
        <w:spacing w:line="360" w:lineRule="auto"/>
        <w:ind w:right="567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Д</w:t>
      </w:r>
      <w:r w:rsidRPr="001E4B0D"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Н</w:t>
      </w:r>
      <w:r w:rsidRPr="001E4B0D"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Мухамедьярова</w:t>
      </w:r>
      <w:r w:rsidRPr="001E4B0D">
        <w:rPr>
          <w:sz w:val="28"/>
          <w:szCs w:val="28"/>
        </w:rPr>
        <w:t xml:space="preserve"> </w:t>
      </w:r>
    </w:p>
    <w:p w:rsidR="001E4B0D" w:rsidRPr="001E4B0D" w:rsidRDefault="001E4B0D" w:rsidP="001E4B0D">
      <w:pPr>
        <w:pStyle w:val="Standard"/>
        <w:spacing w:line="360" w:lineRule="auto"/>
        <w:ind w:right="567"/>
        <w:jc w:val="center"/>
        <w:rPr>
          <w:sz w:val="28"/>
          <w:szCs w:val="28"/>
        </w:rPr>
      </w:pPr>
      <w:r w:rsidRPr="001E4B0D">
        <w:rPr>
          <w:sz w:val="28"/>
          <w:szCs w:val="28"/>
        </w:rPr>
        <w:t>e-</w:t>
      </w:r>
      <w:proofErr w:type="spellStart"/>
      <w:r w:rsidRPr="001E4B0D">
        <w:rPr>
          <w:sz w:val="28"/>
          <w:szCs w:val="28"/>
        </w:rPr>
        <w:t>mail</w:t>
      </w:r>
      <w:proofErr w:type="spellEnd"/>
      <w:r w:rsidRPr="001E4B0D">
        <w:rPr>
          <w:sz w:val="28"/>
          <w:szCs w:val="28"/>
        </w:rPr>
        <w:t xml:space="preserve">: </w:t>
      </w:r>
      <w:hyperlink r:id="rId5" w:history="1">
        <w:r w:rsidRPr="001E4B0D">
          <w:rPr>
            <w:rStyle w:val="a6"/>
            <w:sz w:val="28"/>
            <w:szCs w:val="28"/>
          </w:rPr>
          <w:t>diana_nvrd@mail.ru</w:t>
        </w:r>
      </w:hyperlink>
    </w:p>
    <w:p w:rsidR="00E13E30" w:rsidRDefault="00E13E30" w:rsidP="00E13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657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</w:t>
      </w:r>
      <w:r w:rsidRPr="00CC3002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3002">
        <w:rPr>
          <w:rFonts w:ascii="Times New Roman" w:hAnsi="Times New Roman" w:cs="Times New Roman"/>
          <w:sz w:val="28"/>
          <w:szCs w:val="28"/>
        </w:rPr>
        <w:t>«Кубанский государственный медицинский университет» Министерства здравоохранения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657">
        <w:rPr>
          <w:rFonts w:ascii="Times New Roman" w:hAnsi="Times New Roman" w:cs="Times New Roman"/>
          <w:sz w:val="28"/>
          <w:szCs w:val="28"/>
        </w:rPr>
        <w:t xml:space="preserve"> Краснодар, Россия</w:t>
      </w:r>
    </w:p>
    <w:p w:rsidR="00E13E30" w:rsidRDefault="00E13E30" w:rsidP="00E13E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3E30" w:rsidRPr="001E4B0D" w:rsidRDefault="00E13E30" w:rsidP="001E4B0D">
      <w:pPr>
        <w:pStyle w:val="Standard"/>
        <w:ind w:right="567"/>
        <w:rPr>
          <w:lang w:val="ru-RU"/>
        </w:rPr>
      </w:pPr>
      <w:r w:rsidRPr="001E4B0D">
        <w:rPr>
          <w:rFonts w:cs="Times New Roman"/>
        </w:rPr>
        <w:t xml:space="preserve">Научный руководитель: </w:t>
      </w:r>
      <w:r w:rsidR="001E4B0D" w:rsidRPr="001E4B0D">
        <w:rPr>
          <w:lang w:val="ru-RU"/>
        </w:rPr>
        <w:t>к.м.н., доц</w:t>
      </w:r>
      <w:r w:rsidR="006477D8">
        <w:rPr>
          <w:lang w:val="ru-RU"/>
        </w:rPr>
        <w:t xml:space="preserve">ент кафедры профилактики заболеваний здорового образа жизни и эпидемиологии </w:t>
      </w:r>
      <w:r w:rsidR="001E4B0D" w:rsidRPr="001E4B0D">
        <w:rPr>
          <w:lang w:val="ru-RU"/>
        </w:rPr>
        <w:t xml:space="preserve"> Бондина В.М.</w:t>
      </w:r>
      <w:bookmarkStart w:id="0" w:name="_GoBack"/>
      <w:bookmarkEnd w:id="0"/>
    </w:p>
    <w:p w:rsidR="00E13E30" w:rsidRPr="009B49D3" w:rsidRDefault="00E13E30" w:rsidP="00E13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30" w:rsidRPr="009E07AF" w:rsidRDefault="00E13E30" w:rsidP="00E13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9E07AF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9E07AF" w:rsidRPr="009E07AF" w:rsidRDefault="009E07AF" w:rsidP="009E07AF">
      <w:pPr>
        <w:pStyle w:val="Standard"/>
        <w:jc w:val="both"/>
        <w:rPr>
          <w:iCs/>
          <w:lang w:val="ru-RU"/>
        </w:rPr>
      </w:pPr>
      <w:r w:rsidRPr="009E07AF">
        <w:rPr>
          <w:iCs/>
          <w:lang w:val="ru-RU"/>
        </w:rPr>
        <w:t xml:space="preserve">цель данного тезиса, ответить на главный </w:t>
      </w:r>
      <w:r w:rsidR="00CA0331" w:rsidRPr="009E07AF">
        <w:rPr>
          <w:iCs/>
          <w:lang w:val="ru-RU"/>
        </w:rPr>
        <w:t>вопрос,</w:t>
      </w:r>
      <w:r w:rsidRPr="009E07AF">
        <w:rPr>
          <w:iCs/>
          <w:lang w:val="ru-RU"/>
        </w:rPr>
        <w:t xml:space="preserve"> связанный с проблемами пищевого поведения. Эта работа поможет разобраться с  основными </w:t>
      </w:r>
      <w:r w:rsidR="00CA0331" w:rsidRPr="009E07AF">
        <w:rPr>
          <w:iCs/>
          <w:lang w:val="ru-RU"/>
        </w:rPr>
        <w:t>понятиями,</w:t>
      </w:r>
      <w:r w:rsidRPr="009E07AF">
        <w:rPr>
          <w:iCs/>
          <w:lang w:val="ru-RU"/>
        </w:rPr>
        <w:t xml:space="preserve"> и чем они отличаются друг от друга. </w:t>
      </w:r>
    </w:p>
    <w:p w:rsidR="00C85E96" w:rsidRDefault="00C85E96" w:rsidP="00CA0331">
      <w:pPr>
        <w:pStyle w:val="Standard"/>
        <w:jc w:val="both"/>
        <w:rPr>
          <w:rFonts w:cs="Times New Roman"/>
          <w:b/>
          <w:lang w:val="ru-RU"/>
        </w:rPr>
      </w:pPr>
    </w:p>
    <w:p w:rsidR="00CA0331" w:rsidRPr="00CA0331" w:rsidRDefault="00E13E30" w:rsidP="00CA0331">
      <w:pPr>
        <w:pStyle w:val="Standard"/>
        <w:jc w:val="both"/>
        <w:rPr>
          <w:iCs/>
          <w:lang w:val="ru-RU"/>
        </w:rPr>
      </w:pPr>
      <w:r w:rsidRPr="00CA0331">
        <w:rPr>
          <w:rFonts w:cs="Times New Roman"/>
          <w:b/>
        </w:rPr>
        <w:t xml:space="preserve">Ключевые слова: </w:t>
      </w:r>
      <w:r w:rsidR="00CA0331" w:rsidRPr="00CA0331">
        <w:rPr>
          <w:iCs/>
          <w:lang w:val="ru-RU"/>
        </w:rPr>
        <w:t xml:space="preserve">нервная анорексия, нервная булимия, орторексия, </w:t>
      </w:r>
      <w:proofErr w:type="spellStart"/>
      <w:r w:rsidR="00CA0331" w:rsidRPr="00CA0331">
        <w:rPr>
          <w:rFonts w:cs="Times New Roman"/>
          <w:color w:val="000000"/>
          <w:shd w:val="clear" w:color="auto" w:fill="FFFFFF"/>
          <w:lang w:val="ru-RU"/>
        </w:rPr>
        <w:t>компульсивное</w:t>
      </w:r>
      <w:proofErr w:type="spellEnd"/>
      <w:r w:rsidR="00CA0331" w:rsidRPr="00CA0331">
        <w:rPr>
          <w:rFonts w:cs="Times New Roman"/>
          <w:color w:val="000000"/>
          <w:shd w:val="clear" w:color="auto" w:fill="FFFFFF"/>
          <w:lang w:val="ru-RU"/>
        </w:rPr>
        <w:t xml:space="preserve"> пищевое переедание, синдром ночной еды.</w:t>
      </w:r>
    </w:p>
    <w:p w:rsidR="00C85E96" w:rsidRDefault="00C85E96" w:rsidP="00E62057">
      <w:pPr>
        <w:pStyle w:val="Standard"/>
        <w:spacing w:line="276" w:lineRule="auto"/>
        <w:ind w:firstLine="709"/>
        <w:jc w:val="both"/>
        <w:rPr>
          <w:rFonts w:eastAsia="Times New Roman" w:cs="Times New Roman"/>
          <w:b/>
          <w:color w:val="000000" w:themeColor="text1"/>
          <w:sz w:val="28"/>
          <w:szCs w:val="28"/>
          <w:lang w:val="ru-RU" w:eastAsia="ru-RU"/>
        </w:rPr>
      </w:pPr>
    </w:p>
    <w:p w:rsidR="00CA0331" w:rsidRDefault="00E13E30" w:rsidP="00E62057">
      <w:pPr>
        <w:pStyle w:val="Standard"/>
        <w:spacing w:line="276" w:lineRule="auto"/>
        <w:ind w:firstLine="709"/>
        <w:jc w:val="both"/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1F3E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ВВЕДЕНИЕ.</w:t>
      </w:r>
      <w:r w:rsidRPr="005A304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0331">
        <w:rPr>
          <w:color w:val="000000"/>
          <w:sz w:val="28"/>
          <w:szCs w:val="28"/>
          <w:lang w:val="ru-RU"/>
        </w:rPr>
        <w:t>В последние годы, всё большие число людей страдают пищевыми нарушениями. Это стало новой социальной проблемой в развитом обществе. Наиболее уязвимая группа населения – это подростки и молодежь, так как в эти годы происходит формирование личности. В связи с этим, сформировался вопрос «Какой процент людей, имеет склонность к пищевым нарушениям?» Под термином нарушение пищевого поведения подразумеваются болезни,</w:t>
      </w:r>
      <w:r w:rsidR="00CA0331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которы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е 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значительной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мере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наруш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ают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восприятие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собственного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тела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</w:rPr>
        <w:t>питани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я.</w:t>
      </w:r>
      <w:r w:rsidR="00E6205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Виды пищевых нарушений</w:t>
      </w:r>
      <w:r w:rsidR="00967FB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967FBB" w:rsidRPr="00967FBB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[1]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gramStart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Нервная</w:t>
      </w:r>
      <w:proofErr w:type="gramEnd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анорексия (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аддиктивное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голодание) – расстройство, характеризующееся преднамеренным снижением веса, вызываемым и поддерживаемым самим индивидом</w:t>
      </w:r>
      <w:r w:rsidR="00470448" w:rsidRPr="00470448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[2]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E6205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Нервная булимия (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аддиктивное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переедание) характеризуется повторяющимися приступами переедания, невозможностью даже на короткое время обходиться без пищи и чрезмерной озабоченностью контролем веса тела.</w:t>
      </w:r>
      <w:r w:rsidR="00E6205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Орторексия</w:t>
      </w:r>
      <w:proofErr w:type="spellEnd"/>
      <w:r w:rsidR="00CA0331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- патологическая фиксация на правильном питании, и её относят к психическим заболеваниям.</w:t>
      </w:r>
    </w:p>
    <w:p w:rsidR="00CA0331" w:rsidRDefault="00CA0331" w:rsidP="00CA0331">
      <w:pPr>
        <w:pStyle w:val="Standard"/>
        <w:spacing w:line="276" w:lineRule="auto"/>
        <w:jc w:val="both"/>
      </w:pPr>
      <w:proofErr w:type="spellStart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Компульсивное</w:t>
      </w:r>
      <w:proofErr w:type="spellEnd"/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пищевое переедание – это четко локализованные во времени, довольно короткие повторяющиеся приступы переедания, которые длятся не более 2 часо</w:t>
      </w:r>
      <w:r w:rsidR="00C85E96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в.</w:t>
      </w:r>
      <w:r w:rsidR="00E62057"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 xml:space="preserve">Синдром ночной еды - </w:t>
      </w:r>
      <w:r>
        <w:rPr>
          <w:rFonts w:cs="Times New Roman"/>
          <w:color w:val="000000"/>
          <w:sz w:val="28"/>
          <w:szCs w:val="28"/>
          <w:lang w:val="ru-RU"/>
        </w:rPr>
        <w:t xml:space="preserve">это </w:t>
      </w:r>
      <w:proofErr w:type="spellStart"/>
      <w:r>
        <w:rPr>
          <w:rFonts w:cs="Times New Roman"/>
          <w:color w:val="000000"/>
          <w:sz w:val="28"/>
          <w:szCs w:val="28"/>
        </w:rPr>
        <w:t>повторяющиеся</w:t>
      </w:r>
      <w:proofErr w:type="spellEnd"/>
      <w:r>
        <w:rPr>
          <w:rFonts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color w:val="000000"/>
          <w:sz w:val="28"/>
          <w:szCs w:val="28"/>
        </w:rPr>
        <w:t>непроизвольные</w:t>
      </w:r>
      <w:proofErr w:type="spellEnd"/>
      <w:r>
        <w:rPr>
          <w:rFonts w:cs="Times New Roman"/>
          <w:color w:val="000000"/>
          <w:sz w:val="28"/>
          <w:szCs w:val="28"/>
        </w:rPr>
        <w:t xml:space="preserve"> эпизоды приема пищи во время ночных пробуждений</w:t>
      </w:r>
      <w:r w:rsidR="00470448">
        <w:rPr>
          <w:rFonts w:cs="Times New Roman"/>
          <w:color w:val="000000"/>
          <w:sz w:val="28"/>
          <w:szCs w:val="28"/>
        </w:rPr>
        <w:t xml:space="preserve"> [3-4]</w:t>
      </w:r>
      <w:r>
        <w:rPr>
          <w:rFonts w:cs="Times New Roman"/>
          <w:color w:val="000000"/>
          <w:sz w:val="28"/>
          <w:szCs w:val="28"/>
        </w:rPr>
        <w:t>.</w:t>
      </w:r>
    </w:p>
    <w:p w:rsidR="00E62057" w:rsidRPr="00E62057" w:rsidRDefault="00E13E30" w:rsidP="00E6205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0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Цель исследования</w:t>
      </w:r>
      <w:r w:rsidRPr="00E62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 </w:t>
      </w:r>
      <w:r w:rsidR="00E62057" w:rsidRPr="00E62057">
        <w:rPr>
          <w:rFonts w:ascii="Times New Roman" w:hAnsi="Times New Roman" w:cs="Times New Roman"/>
          <w:sz w:val="28"/>
          <w:szCs w:val="28"/>
        </w:rPr>
        <w:t>определить процентное соотношение склонности к пищевым нарушениям у юношей и девушек в возрасте от 16 до 25 лет, и предположить факторы, послужившим началом этим нарушениям.</w:t>
      </w:r>
    </w:p>
    <w:p w:rsidR="00452CF0" w:rsidRDefault="00E13E30" w:rsidP="00452CF0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1F3E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МЕТОДЫ.</w:t>
      </w:r>
      <w:r w:rsidRPr="005A304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52CF0">
        <w:rPr>
          <w:sz w:val="28"/>
          <w:szCs w:val="28"/>
          <w:lang w:val="ru-RU"/>
        </w:rPr>
        <w:t>Для проведения данного исследования было создано электронное тестирование (анкетирование), состоящего из 22 вопросов (анкета «Пищевое поведение», Савчикова, 2005</w:t>
      </w:r>
      <w:r w:rsidR="00D261B5">
        <w:rPr>
          <w:sz w:val="28"/>
          <w:szCs w:val="28"/>
          <w:lang w:val="ru-RU"/>
        </w:rPr>
        <w:t xml:space="preserve"> г.</w:t>
      </w:r>
      <w:r w:rsidR="00452CF0">
        <w:rPr>
          <w:sz w:val="28"/>
          <w:szCs w:val="28"/>
          <w:lang w:val="ru-RU"/>
        </w:rPr>
        <w:t>). Число опрошенных составляло 166 человек, из них 72 мужчин и 94 женщин. Результаты электронного тестирования оценивались в процентном соотношении.</w:t>
      </w:r>
    </w:p>
    <w:p w:rsidR="00C85E96" w:rsidRDefault="00E13E30" w:rsidP="00C85E96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F3E71">
        <w:rPr>
          <w:rFonts w:cs="Times New Roman"/>
          <w:b/>
          <w:sz w:val="28"/>
          <w:szCs w:val="28"/>
        </w:rPr>
        <w:t>Р</w:t>
      </w:r>
      <w:r w:rsidRPr="001F3E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ЕЗУЛЬТАТЫ И ОБСУЖДЕНИЕ.</w:t>
      </w:r>
      <w:r w:rsidRPr="005A304E"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7D13D8">
        <w:rPr>
          <w:color w:val="000000"/>
          <w:sz w:val="28"/>
          <w:szCs w:val="28"/>
          <w:lang w:val="ru-RU"/>
        </w:rPr>
        <w:t xml:space="preserve">На основании данного исследования, было выявлено, что склонность к компульсивному перееданию имеют  65% опрошенных,  20% респондентов имеют склонность к нервной </w:t>
      </w:r>
      <w:proofErr w:type="spellStart"/>
      <w:r w:rsidR="007D13D8">
        <w:rPr>
          <w:color w:val="000000"/>
          <w:sz w:val="28"/>
          <w:szCs w:val="28"/>
          <w:lang w:val="ru-RU"/>
        </w:rPr>
        <w:t>анорексии</w:t>
      </w:r>
      <w:proofErr w:type="spellEnd"/>
      <w:r w:rsidR="007D13D8">
        <w:rPr>
          <w:color w:val="000000"/>
          <w:sz w:val="28"/>
          <w:szCs w:val="28"/>
          <w:lang w:val="ru-RU"/>
        </w:rPr>
        <w:t xml:space="preserve">, 11% - к ночному перееданию, 4% - склонность к нервной булимии. </w:t>
      </w:r>
      <w:proofErr w:type="gramEnd"/>
    </w:p>
    <w:p w:rsidR="007D13D8" w:rsidRDefault="007D13D8" w:rsidP="00C85E96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По результатам данных вопросов было выявлено:</w:t>
      </w:r>
    </w:p>
    <w:p w:rsidR="007D13D8" w:rsidRDefault="007D13D8" w:rsidP="00C85E96">
      <w:pPr>
        <w:pStyle w:val="Standard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55% из опрошенных имеют влечение поесть, не испытывая чувство голода.</w:t>
      </w:r>
    </w:p>
    <w:p w:rsidR="007D13D8" w:rsidRDefault="007D13D8" w:rsidP="00C85E96">
      <w:pPr>
        <w:pStyle w:val="Standard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50% имеют угрызения совести и чувство вины за съеденное.</w:t>
      </w:r>
    </w:p>
    <w:p w:rsidR="007D13D8" w:rsidRDefault="007D13D8" w:rsidP="00C85E96">
      <w:pPr>
        <w:pStyle w:val="Standard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44% студентов не могут контролировать, что и в каком количестве они едят.</w:t>
      </w:r>
    </w:p>
    <w:p w:rsidR="007D13D8" w:rsidRDefault="007D13D8" w:rsidP="00C85E96">
      <w:pPr>
        <w:pStyle w:val="Standard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40%  съедают всё на своей тарелке, так их приучили с детства.</w:t>
      </w:r>
    </w:p>
    <w:p w:rsidR="007D13D8" w:rsidRDefault="007D13D8" w:rsidP="00C85E96">
      <w:pPr>
        <w:pStyle w:val="Standard"/>
        <w:numPr>
          <w:ilvl w:val="0"/>
          <w:numId w:val="1"/>
        </w:numPr>
        <w:tabs>
          <w:tab w:val="left" w:pos="851"/>
          <w:tab w:val="left" w:pos="993"/>
          <w:tab w:val="left" w:pos="1418"/>
        </w:tabs>
        <w:spacing w:line="276" w:lineRule="auto"/>
        <w:ind w:left="0" w:firstLine="426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35% «заедают» свои проблемы (социальные, житейские, профессиональные и др.)</w:t>
      </w:r>
    </w:p>
    <w:p w:rsidR="007D13D8" w:rsidRDefault="007D13D8" w:rsidP="007D13D8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ходе полученных данных можно сделать вывод, что в большей степени (52%) у опрошенных   нарушение  пищевого поведения носит эмоциогенный характер. Формирование патологического пищевого поведения вследствие семейных традиций и воспитания выявилось у 29% молодых людей. Остальные 19% - это не выясненные в ходе данного исследования причины нарушения пищевого поведения.</w:t>
      </w:r>
    </w:p>
    <w:p w:rsidR="00D261B5" w:rsidRDefault="00E13E30" w:rsidP="00D261B5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1F3E71">
        <w:rPr>
          <w:rFonts w:eastAsia="Times New Roman" w:cs="Times New Roman"/>
          <w:b/>
          <w:color w:val="000000" w:themeColor="text1"/>
          <w:sz w:val="28"/>
          <w:szCs w:val="28"/>
          <w:lang w:eastAsia="ru-RU"/>
        </w:rPr>
        <w:t>ВЫВОДЫ.</w:t>
      </w:r>
      <w:r>
        <w:rPr>
          <w:rFonts w:eastAsia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1B5">
        <w:rPr>
          <w:color w:val="000000"/>
          <w:sz w:val="28"/>
          <w:szCs w:val="28"/>
          <w:lang w:val="ru-RU"/>
        </w:rPr>
        <w:t xml:space="preserve">В ходе исследовательской работы, можно сделать заключение, что наиболее распространённой формой нарушения пищевого поведения у юношей и девушек в возрасте от 16 до 25 лет, является  склонность к компульсивному перееданию. На основание </w:t>
      </w:r>
      <w:proofErr w:type="spellStart"/>
      <w:r w:rsidR="00D261B5">
        <w:rPr>
          <w:color w:val="000000"/>
          <w:sz w:val="28"/>
          <w:szCs w:val="28"/>
          <w:lang w:val="ru-RU"/>
        </w:rPr>
        <w:t>онлайн-анкеты</w:t>
      </w:r>
      <w:proofErr w:type="spellEnd"/>
      <w:r w:rsidR="00D261B5">
        <w:rPr>
          <w:color w:val="000000"/>
          <w:sz w:val="28"/>
          <w:szCs w:val="28"/>
          <w:lang w:val="ru-RU"/>
        </w:rPr>
        <w:t>, можно предположить, что одним из основных  факторов, послужившим такому высокому проценту  переедания, является испытываемый респондентами эпизодически либо постоянно эмоциональный дискомфорт (</w:t>
      </w:r>
      <w:proofErr w:type="spellStart"/>
      <w:r w:rsidR="00D261B5">
        <w:rPr>
          <w:color w:val="000000"/>
          <w:sz w:val="28"/>
          <w:szCs w:val="28"/>
          <w:lang w:val="ru-RU"/>
        </w:rPr>
        <w:t>эмоциогенное</w:t>
      </w:r>
      <w:proofErr w:type="spellEnd"/>
      <w:r w:rsidR="00D261B5">
        <w:rPr>
          <w:color w:val="000000"/>
          <w:sz w:val="28"/>
          <w:szCs w:val="28"/>
          <w:lang w:val="ru-RU"/>
        </w:rPr>
        <w:t xml:space="preserve"> переедание), что в дальнейшем может привести </w:t>
      </w:r>
      <w:proofErr w:type="gramStart"/>
      <w:r w:rsidR="00D261B5">
        <w:rPr>
          <w:color w:val="000000"/>
          <w:sz w:val="28"/>
          <w:szCs w:val="28"/>
          <w:lang w:val="ru-RU"/>
        </w:rPr>
        <w:t>к</w:t>
      </w:r>
      <w:proofErr w:type="gramEnd"/>
      <w:r w:rsidR="00D261B5">
        <w:rPr>
          <w:color w:val="000000"/>
          <w:sz w:val="28"/>
          <w:szCs w:val="28"/>
          <w:lang w:val="ru-RU"/>
        </w:rPr>
        <w:t xml:space="preserve"> пищевым </w:t>
      </w:r>
      <w:proofErr w:type="spellStart"/>
      <w:r w:rsidR="00D261B5">
        <w:rPr>
          <w:color w:val="000000"/>
          <w:sz w:val="28"/>
          <w:szCs w:val="28"/>
          <w:lang w:val="ru-RU"/>
        </w:rPr>
        <w:t>аддикциям</w:t>
      </w:r>
      <w:proofErr w:type="spellEnd"/>
      <w:r w:rsidR="00D261B5">
        <w:rPr>
          <w:color w:val="000000"/>
          <w:sz w:val="28"/>
          <w:szCs w:val="28"/>
          <w:lang w:val="ru-RU"/>
        </w:rPr>
        <w:t xml:space="preserve">.  </w:t>
      </w:r>
    </w:p>
    <w:p w:rsidR="00967FBB" w:rsidRDefault="00967FBB" w:rsidP="00E13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3E30" w:rsidRDefault="00E13E30" w:rsidP="00E13E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534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261B5" w:rsidRDefault="00D261B5" w:rsidP="00D261B5">
      <w:pPr>
        <w:pStyle w:val="Standard"/>
        <w:numPr>
          <w:ilvl w:val="3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lang w:val="ru-RU"/>
        </w:rPr>
      </w:pPr>
      <w:r w:rsidRPr="00D261B5">
        <w:rPr>
          <w:rFonts w:cs="Times New Roman"/>
          <w:color w:val="000000"/>
          <w:lang w:val="ru-RU"/>
        </w:rPr>
        <w:t>Малкина-Пых</w:t>
      </w:r>
      <w:r>
        <w:rPr>
          <w:rFonts w:cs="Times New Roman"/>
          <w:color w:val="000000"/>
          <w:lang w:val="ru-RU"/>
        </w:rPr>
        <w:t xml:space="preserve"> </w:t>
      </w:r>
      <w:r w:rsidRPr="00D261B5">
        <w:rPr>
          <w:rFonts w:cs="Times New Roman"/>
          <w:color w:val="000000"/>
          <w:lang w:val="ru-RU"/>
        </w:rPr>
        <w:t>И.Г.. Терапия пищевого поведения / Справочник практикующего психолога. Изд. Группа «Эксмо», 2007. – 1040с.</w:t>
      </w:r>
    </w:p>
    <w:p w:rsidR="00C85E96" w:rsidRPr="00C85E96" w:rsidRDefault="00D261B5" w:rsidP="00D261B5">
      <w:pPr>
        <w:pStyle w:val="Standard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lang w:val="ru-RU"/>
        </w:rPr>
      </w:pPr>
      <w:r w:rsidRPr="00D261B5">
        <w:rPr>
          <w:rFonts w:cs="Times New Roman"/>
          <w:color w:val="222222"/>
          <w:shd w:val="clear" w:color="auto" w:fill="FFFFFF"/>
        </w:rPr>
        <w:t xml:space="preserve">Нардонэ Д., Вербиц Т., Миланезе Р. В плену у еды: булимия, анорексия, vomiting. </w:t>
      </w:r>
      <w:r w:rsidRPr="00D261B5">
        <w:rPr>
          <w:rFonts w:cs="Times New Roman"/>
          <w:color w:val="222222"/>
          <w:shd w:val="clear" w:color="auto" w:fill="FFFFFF"/>
        </w:rPr>
        <w:lastRenderedPageBreak/>
        <w:t>Краткосрочная терапия нарушений пищевого поведения. – Litres, 2020.</w:t>
      </w:r>
    </w:p>
    <w:p w:rsidR="00C61FEB" w:rsidRPr="00C61FEB" w:rsidRDefault="00C85E96" w:rsidP="00C61FEB">
      <w:pPr>
        <w:pStyle w:val="Standard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lang w:val="ru-RU"/>
        </w:rPr>
      </w:pPr>
      <w:r w:rsidRPr="00C85E96">
        <w:rPr>
          <w:rFonts w:cs="Times New Roman"/>
          <w:color w:val="222222"/>
          <w:shd w:val="clear" w:color="auto" w:fill="FFFFFF"/>
        </w:rPr>
        <w:t xml:space="preserve">Макгрегор Р. Когда здоровое питание вредит: </w:t>
      </w:r>
      <w:proofErr w:type="spellStart"/>
      <w:r w:rsidRPr="00C85E96">
        <w:rPr>
          <w:rFonts w:cs="Times New Roman"/>
          <w:color w:val="222222"/>
          <w:shd w:val="clear" w:color="auto" w:fill="FFFFFF"/>
        </w:rPr>
        <w:t>Орторексия</w:t>
      </w:r>
      <w:proofErr w:type="spellEnd"/>
      <w:r w:rsidRPr="00C85E96">
        <w:rPr>
          <w:rFonts w:cs="Times New Roman"/>
          <w:color w:val="222222"/>
          <w:shd w:val="clear" w:color="auto" w:fill="FFFFFF"/>
        </w:rPr>
        <w:t>. – Альпина Паблишер, 2017.</w:t>
      </w:r>
    </w:p>
    <w:p w:rsidR="009D174F" w:rsidRPr="00C61FEB" w:rsidRDefault="00C61FEB" w:rsidP="00C61FEB">
      <w:pPr>
        <w:pStyle w:val="Standard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cs="Times New Roman"/>
          <w:color w:val="000000"/>
          <w:lang w:val="ru-RU"/>
        </w:rPr>
      </w:pPr>
      <w:r w:rsidRPr="00C61FEB">
        <w:rPr>
          <w:rFonts w:cs="Times New Roman"/>
          <w:color w:val="222222"/>
          <w:shd w:val="clear" w:color="auto" w:fill="FFFFFF"/>
        </w:rPr>
        <w:t>Ширяев О. Ю. и др. Эмоциональные расстройства и синдром ночной еды у больных с функциональной патологией желудочно-кишечного тракта: возможности ранней диагностики и коррекции //Прикладные информационные аспекты медицины. – 2017. – Т. 20. – №. 2. – С. 290-297.</w:t>
      </w:r>
    </w:p>
    <w:sectPr w:rsidR="009D174F" w:rsidRPr="00C61FEB" w:rsidSect="00E13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32754"/>
    <w:multiLevelType w:val="multilevel"/>
    <w:tmpl w:val="040CB0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5759E"/>
    <w:multiLevelType w:val="hybridMultilevel"/>
    <w:tmpl w:val="0DF6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13E30"/>
    <w:rsid w:val="000D4B9F"/>
    <w:rsid w:val="001C7421"/>
    <w:rsid w:val="001E4B0D"/>
    <w:rsid w:val="00212C0C"/>
    <w:rsid w:val="002965DB"/>
    <w:rsid w:val="00452CF0"/>
    <w:rsid w:val="00463FB1"/>
    <w:rsid w:val="00470448"/>
    <w:rsid w:val="004D65A0"/>
    <w:rsid w:val="005C478C"/>
    <w:rsid w:val="006255A6"/>
    <w:rsid w:val="006477D8"/>
    <w:rsid w:val="006E23FF"/>
    <w:rsid w:val="00784BC3"/>
    <w:rsid w:val="007D0707"/>
    <w:rsid w:val="007D13D8"/>
    <w:rsid w:val="007F316C"/>
    <w:rsid w:val="009033C8"/>
    <w:rsid w:val="00937D8D"/>
    <w:rsid w:val="00967FBB"/>
    <w:rsid w:val="009D174F"/>
    <w:rsid w:val="009D3C2B"/>
    <w:rsid w:val="009E07AF"/>
    <w:rsid w:val="00A05473"/>
    <w:rsid w:val="00B00987"/>
    <w:rsid w:val="00C61FEB"/>
    <w:rsid w:val="00C85E96"/>
    <w:rsid w:val="00CA0331"/>
    <w:rsid w:val="00D261B5"/>
    <w:rsid w:val="00DE3838"/>
    <w:rsid w:val="00DE4C5F"/>
    <w:rsid w:val="00E13E30"/>
    <w:rsid w:val="00E62057"/>
    <w:rsid w:val="00FC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30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D65A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65A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65A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rsid w:val="004D65A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a3">
    <w:name w:val="List Paragraph"/>
    <w:basedOn w:val="a"/>
    <w:link w:val="a4"/>
    <w:qFormat/>
    <w:rsid w:val="004D65A0"/>
    <w:pPr>
      <w:ind w:left="720"/>
      <w:contextualSpacing/>
    </w:pPr>
  </w:style>
  <w:style w:type="character" w:customStyle="1" w:styleId="a4">
    <w:name w:val="Абзац списка Знак"/>
    <w:basedOn w:val="a0"/>
    <w:link w:val="a3"/>
    <w:rsid w:val="004D65A0"/>
    <w:rPr>
      <w:sz w:val="22"/>
      <w:szCs w:val="22"/>
      <w:lang w:eastAsia="en-US"/>
    </w:rPr>
  </w:style>
  <w:style w:type="paragraph" w:styleId="a5">
    <w:name w:val="TOC Heading"/>
    <w:basedOn w:val="1"/>
    <w:next w:val="a"/>
    <w:uiPriority w:val="39"/>
    <w:semiHidden/>
    <w:unhideWhenUsed/>
    <w:qFormat/>
    <w:rsid w:val="004D65A0"/>
    <w:pPr>
      <w:outlineLvl w:val="9"/>
    </w:pPr>
  </w:style>
  <w:style w:type="character" w:styleId="a6">
    <w:name w:val="Hyperlink"/>
    <w:basedOn w:val="a0"/>
    <w:uiPriority w:val="99"/>
    <w:unhideWhenUsed/>
    <w:rsid w:val="00E13E30"/>
    <w:rPr>
      <w:color w:val="0000FF"/>
      <w:u w:val="single"/>
    </w:rPr>
  </w:style>
  <w:style w:type="paragraph" w:customStyle="1" w:styleId="Standard">
    <w:name w:val="Standard"/>
    <w:rsid w:val="00E13E3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iana_nvrd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2022-03-16T17:39:00Z</dcterms:created>
  <dcterms:modified xsi:type="dcterms:W3CDTF">2022-03-16T18:42:00Z</dcterms:modified>
</cp:coreProperties>
</file>