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A5" w:rsidRDefault="003C54D5" w:rsidP="00585CA5">
      <w:pPr>
        <w:spacing w:after="0"/>
        <w:ind w:left="-142" w:hanging="142"/>
        <w:jc w:val="center"/>
        <w:rPr>
          <w:b/>
          <w:sz w:val="40"/>
          <w:szCs w:val="40"/>
        </w:rPr>
      </w:pPr>
      <w:r w:rsidRPr="00585CA5">
        <w:rPr>
          <w:b/>
          <w:sz w:val="40"/>
          <w:szCs w:val="40"/>
        </w:rPr>
        <w:t>Методические рекомендации</w:t>
      </w:r>
    </w:p>
    <w:p w:rsidR="00585CA5" w:rsidRPr="00585CA5" w:rsidRDefault="003C54D5" w:rsidP="00585CA5">
      <w:pPr>
        <w:spacing w:after="0"/>
        <w:ind w:left="-142" w:hanging="142"/>
        <w:jc w:val="center"/>
        <w:rPr>
          <w:b/>
          <w:sz w:val="40"/>
          <w:szCs w:val="40"/>
        </w:rPr>
      </w:pPr>
      <w:r w:rsidRPr="00585CA5">
        <w:rPr>
          <w:b/>
          <w:sz w:val="40"/>
          <w:szCs w:val="40"/>
        </w:rPr>
        <w:t>по заполнению</w:t>
      </w:r>
      <w:r w:rsidR="00585CA5" w:rsidRPr="00585CA5">
        <w:rPr>
          <w:b/>
          <w:sz w:val="40"/>
          <w:szCs w:val="40"/>
        </w:rPr>
        <w:t xml:space="preserve"> Яндекс </w:t>
      </w:r>
      <w:r w:rsidRPr="00585CA5">
        <w:rPr>
          <w:b/>
          <w:sz w:val="40"/>
          <w:szCs w:val="40"/>
        </w:rPr>
        <w:t>таблицы</w:t>
      </w:r>
    </w:p>
    <w:p w:rsidR="00552B7C" w:rsidRPr="00585CA5" w:rsidRDefault="00552B7C" w:rsidP="00585CA5">
      <w:pPr>
        <w:spacing w:after="0"/>
        <w:ind w:left="-426" w:firstLine="142"/>
        <w:jc w:val="center"/>
        <w:rPr>
          <w:b/>
          <w:sz w:val="40"/>
          <w:szCs w:val="40"/>
        </w:rPr>
      </w:pPr>
      <w:r w:rsidRPr="00585CA5">
        <w:rPr>
          <w:b/>
          <w:sz w:val="40"/>
          <w:szCs w:val="40"/>
        </w:rPr>
        <w:t xml:space="preserve">«Сводная информация о </w:t>
      </w:r>
      <w:r w:rsidR="003C54D5" w:rsidRPr="00585CA5">
        <w:rPr>
          <w:b/>
          <w:sz w:val="40"/>
          <w:szCs w:val="40"/>
        </w:rPr>
        <w:t>мероп</w:t>
      </w:r>
      <w:r w:rsidRPr="00585CA5">
        <w:rPr>
          <w:b/>
          <w:sz w:val="40"/>
          <w:szCs w:val="40"/>
        </w:rPr>
        <w:t>риятиях</w:t>
      </w:r>
    </w:p>
    <w:p w:rsidR="00F12C76" w:rsidRDefault="00552B7C" w:rsidP="00585CA5">
      <w:pPr>
        <w:spacing w:after="0"/>
        <w:ind w:left="-426" w:firstLine="142"/>
        <w:jc w:val="center"/>
        <w:rPr>
          <w:b/>
          <w:sz w:val="40"/>
          <w:szCs w:val="40"/>
        </w:rPr>
      </w:pPr>
      <w:r w:rsidRPr="00585CA5">
        <w:rPr>
          <w:b/>
          <w:sz w:val="40"/>
          <w:szCs w:val="40"/>
        </w:rPr>
        <w:t xml:space="preserve">по </w:t>
      </w:r>
      <w:r w:rsidR="00001B4F">
        <w:rPr>
          <w:b/>
          <w:sz w:val="40"/>
          <w:szCs w:val="40"/>
        </w:rPr>
        <w:t xml:space="preserve">молодежной политике и </w:t>
      </w:r>
      <w:r w:rsidRPr="00585CA5">
        <w:rPr>
          <w:b/>
          <w:sz w:val="40"/>
          <w:szCs w:val="40"/>
        </w:rPr>
        <w:t xml:space="preserve">воспитательной </w:t>
      </w:r>
      <w:r w:rsidR="00585CA5" w:rsidRPr="00585CA5">
        <w:rPr>
          <w:b/>
          <w:sz w:val="40"/>
          <w:szCs w:val="40"/>
        </w:rPr>
        <w:t>работе»</w:t>
      </w:r>
      <w:r w:rsidR="003C54D5" w:rsidRPr="00585CA5">
        <w:rPr>
          <w:b/>
          <w:sz w:val="40"/>
          <w:szCs w:val="40"/>
        </w:rPr>
        <w:t>.</w:t>
      </w:r>
    </w:p>
    <w:p w:rsidR="00001B4F" w:rsidRPr="00585CA5" w:rsidRDefault="00001B4F" w:rsidP="00585CA5">
      <w:pPr>
        <w:spacing w:after="0"/>
        <w:ind w:left="-426" w:firstLine="142"/>
        <w:jc w:val="center"/>
        <w:rPr>
          <w:b/>
          <w:sz w:val="40"/>
          <w:szCs w:val="40"/>
        </w:rPr>
      </w:pPr>
    </w:p>
    <w:p w:rsidR="00001B4F" w:rsidRPr="00001B4F" w:rsidRDefault="00552B7C" w:rsidP="00120464">
      <w:pPr>
        <w:tabs>
          <w:tab w:val="left" w:pos="851"/>
          <w:tab w:val="left" w:pos="993"/>
        </w:tabs>
        <w:spacing w:after="0"/>
        <w:contextualSpacing/>
        <w:jc w:val="both"/>
        <w:textAlignment w:val="baseline"/>
        <w:rPr>
          <w:rFonts w:cs="Times New Roman"/>
          <w:szCs w:val="28"/>
        </w:rPr>
      </w:pPr>
      <w:r w:rsidRPr="00001B4F">
        <w:rPr>
          <w:rFonts w:eastAsia="Times New Roman" w:cs="Times New Roman"/>
          <w:bCs/>
          <w:kern w:val="24"/>
          <w:szCs w:val="28"/>
          <w:lang w:eastAsia="ru-RU"/>
        </w:rPr>
        <w:t xml:space="preserve">         </w:t>
      </w:r>
      <w:r w:rsidR="00001B4F" w:rsidRPr="00001B4F">
        <w:rPr>
          <w:rFonts w:eastAsia="Times New Roman" w:cs="Times New Roman"/>
          <w:bCs/>
          <w:kern w:val="24"/>
          <w:szCs w:val="28"/>
          <w:lang w:eastAsia="ru-RU"/>
        </w:rPr>
        <w:t xml:space="preserve">Индивидуальный план преподавателя предполагает проведение мероприятий имеющих воспитательную функцию. Для систематизации и учёта мероприятий по молодежной политике и воспитательной работе, для создания полноценной социально-педагогической воспитательной среды, создана </w:t>
      </w:r>
      <w:proofErr w:type="spellStart"/>
      <w:r w:rsidR="00001B4F" w:rsidRPr="00001B4F">
        <w:rPr>
          <w:rFonts w:cs="Times New Roman"/>
          <w:b/>
          <w:szCs w:val="28"/>
          <w:lang w:val="en-US"/>
        </w:rPr>
        <w:t>Yandex</w:t>
      </w:r>
      <w:proofErr w:type="spellEnd"/>
      <w:r w:rsidR="00001B4F" w:rsidRPr="00001B4F">
        <w:rPr>
          <w:rFonts w:cs="Times New Roman"/>
          <w:b/>
          <w:szCs w:val="28"/>
        </w:rPr>
        <w:t xml:space="preserve"> таблица</w:t>
      </w:r>
      <w:r w:rsidR="00001B4F" w:rsidRPr="00001B4F">
        <w:rPr>
          <w:rFonts w:cs="Times New Roman"/>
          <w:szCs w:val="28"/>
        </w:rPr>
        <w:t xml:space="preserve"> «Сводная информация о мероприятиях по </w:t>
      </w:r>
      <w:r w:rsidR="00120464">
        <w:rPr>
          <w:rFonts w:cs="Times New Roman"/>
          <w:szCs w:val="28"/>
        </w:rPr>
        <w:t xml:space="preserve">молодежной политике и </w:t>
      </w:r>
      <w:bookmarkStart w:id="0" w:name="_GoBack"/>
      <w:bookmarkEnd w:id="0"/>
      <w:r w:rsidR="00001B4F" w:rsidRPr="00001B4F">
        <w:rPr>
          <w:rFonts w:cs="Times New Roman"/>
          <w:szCs w:val="28"/>
        </w:rPr>
        <w:t>воспитательной работе».</w:t>
      </w:r>
    </w:p>
    <w:p w:rsidR="00001B4F" w:rsidRPr="00001B4F" w:rsidRDefault="00552B7C" w:rsidP="00120464">
      <w:pPr>
        <w:tabs>
          <w:tab w:val="left" w:pos="851"/>
          <w:tab w:val="left" w:pos="993"/>
        </w:tabs>
        <w:spacing w:after="0"/>
        <w:contextualSpacing/>
        <w:jc w:val="both"/>
        <w:textAlignment w:val="baseline"/>
        <w:rPr>
          <w:bCs/>
          <w:kern w:val="24"/>
          <w:szCs w:val="28"/>
        </w:rPr>
      </w:pPr>
      <w:r w:rsidRPr="00001B4F">
        <w:rPr>
          <w:rFonts w:eastAsia="Times New Roman" w:cs="Times New Roman"/>
          <w:bCs/>
          <w:kern w:val="24"/>
          <w:szCs w:val="28"/>
          <w:lang w:eastAsia="ru-RU"/>
        </w:rPr>
        <w:t xml:space="preserve"> </w:t>
      </w:r>
      <w:r w:rsidR="00001B4F" w:rsidRPr="00001B4F">
        <w:rPr>
          <w:rFonts w:eastAsia="Times New Roman"/>
          <w:b/>
          <w:bCs/>
          <w:kern w:val="24"/>
          <w:szCs w:val="28"/>
          <w:u w:val="single"/>
        </w:rPr>
        <w:t>Цель</w:t>
      </w:r>
      <w:r w:rsidR="00001B4F" w:rsidRPr="00001B4F">
        <w:rPr>
          <w:rFonts w:eastAsia="Times New Roman"/>
          <w:bCs/>
          <w:kern w:val="24"/>
          <w:szCs w:val="28"/>
          <w:u w:val="single"/>
        </w:rPr>
        <w:t>:</w:t>
      </w:r>
      <w:r w:rsidR="00001B4F" w:rsidRPr="00001B4F">
        <w:rPr>
          <w:rFonts w:eastAsia="Times New Roman"/>
          <w:bCs/>
          <w:kern w:val="24"/>
          <w:szCs w:val="28"/>
        </w:rPr>
        <w:t xml:space="preserve"> модернизация воспитательного процесса университета, обеспечивающего условия для разностороннего развития личности современного специалиста.</w:t>
      </w:r>
    </w:p>
    <w:p w:rsidR="00001B4F" w:rsidRPr="00001B4F" w:rsidRDefault="00001B4F" w:rsidP="00120464">
      <w:pPr>
        <w:tabs>
          <w:tab w:val="left" w:pos="851"/>
          <w:tab w:val="left" w:pos="993"/>
        </w:tabs>
        <w:spacing w:after="0"/>
        <w:contextualSpacing/>
        <w:jc w:val="both"/>
        <w:textAlignment w:val="baseline"/>
        <w:rPr>
          <w:rFonts w:eastAsia="Times New Roman" w:cs="Times New Roman"/>
          <w:bCs/>
          <w:kern w:val="24"/>
          <w:szCs w:val="28"/>
          <w:lang w:eastAsia="ru-RU"/>
        </w:rPr>
      </w:pPr>
      <w:r w:rsidRPr="00001B4F">
        <w:rPr>
          <w:rFonts w:eastAsia="Times New Roman" w:cs="Times New Roman"/>
          <w:b/>
          <w:bCs/>
          <w:kern w:val="24"/>
          <w:szCs w:val="28"/>
          <w:u w:val="single"/>
          <w:lang w:eastAsia="ru-RU"/>
        </w:rPr>
        <w:t>Актуальность</w:t>
      </w:r>
      <w:r w:rsidRPr="00001B4F">
        <w:rPr>
          <w:rFonts w:eastAsia="Times New Roman" w:cs="Times New Roman"/>
          <w:bCs/>
          <w:kern w:val="24"/>
          <w:szCs w:val="28"/>
          <w:u w:val="single"/>
          <w:lang w:eastAsia="ru-RU"/>
        </w:rPr>
        <w:t>:</w:t>
      </w:r>
      <w:r w:rsidRPr="00001B4F">
        <w:rPr>
          <w:rFonts w:eastAsia="Times New Roman" w:cs="Times New Roman"/>
          <w:bCs/>
          <w:kern w:val="24"/>
          <w:szCs w:val="28"/>
          <w:lang w:eastAsia="ru-RU"/>
        </w:rPr>
        <w:t xml:space="preserve"> необходимость создания в университете социокультурной развивающей среды, единого воспитательного пространства на основе взаимосвязи учебного, научного и воспитательного процессов, предоставляющих </w:t>
      </w:r>
      <w:proofErr w:type="gramStart"/>
      <w:r w:rsidRPr="00001B4F">
        <w:rPr>
          <w:rFonts w:eastAsia="Times New Roman" w:cs="Times New Roman"/>
          <w:bCs/>
          <w:kern w:val="24"/>
          <w:szCs w:val="28"/>
          <w:lang w:eastAsia="ru-RU"/>
        </w:rPr>
        <w:t>обучающимся</w:t>
      </w:r>
      <w:proofErr w:type="gramEnd"/>
      <w:r w:rsidRPr="00001B4F">
        <w:rPr>
          <w:rFonts w:eastAsia="Times New Roman" w:cs="Times New Roman"/>
          <w:bCs/>
          <w:kern w:val="24"/>
          <w:szCs w:val="28"/>
          <w:lang w:eastAsia="ru-RU"/>
        </w:rPr>
        <w:t xml:space="preserve"> реальные возможности интеллектуального, профессионального и личностного развития, самореализации, проявления общественной и творческой активности.</w:t>
      </w:r>
    </w:p>
    <w:p w:rsidR="00001B4F" w:rsidRPr="00001B4F" w:rsidRDefault="00001B4F" w:rsidP="00120464">
      <w:pPr>
        <w:tabs>
          <w:tab w:val="left" w:pos="851"/>
          <w:tab w:val="left" w:pos="993"/>
        </w:tabs>
        <w:spacing w:after="0"/>
        <w:contextualSpacing/>
        <w:jc w:val="both"/>
        <w:textAlignment w:val="baseline"/>
        <w:rPr>
          <w:rFonts w:eastAsia="Times New Roman" w:cs="Times New Roman"/>
          <w:bCs/>
          <w:kern w:val="24"/>
          <w:szCs w:val="28"/>
          <w:lang w:eastAsia="ru-RU"/>
        </w:rPr>
      </w:pPr>
      <w:r w:rsidRPr="00001B4F">
        <w:rPr>
          <w:rFonts w:eastAsia="Times New Roman" w:cs="Times New Roman"/>
          <w:b/>
          <w:bCs/>
          <w:kern w:val="24"/>
          <w:szCs w:val="28"/>
          <w:u w:val="single"/>
          <w:lang w:eastAsia="ru-RU"/>
        </w:rPr>
        <w:t>Основные результаты</w:t>
      </w:r>
      <w:r w:rsidRPr="00001B4F">
        <w:rPr>
          <w:rFonts w:eastAsia="Times New Roman" w:cs="Times New Roman"/>
          <w:bCs/>
          <w:kern w:val="24"/>
          <w:szCs w:val="28"/>
          <w:u w:val="single"/>
          <w:lang w:eastAsia="ru-RU"/>
        </w:rPr>
        <w:t>:</w:t>
      </w:r>
    </w:p>
    <w:p w:rsidR="00000000" w:rsidRPr="00001B4F" w:rsidRDefault="00120464" w:rsidP="00120464">
      <w:pPr>
        <w:numPr>
          <w:ilvl w:val="0"/>
          <w:numId w:val="5"/>
        </w:numPr>
        <w:tabs>
          <w:tab w:val="left" w:pos="851"/>
          <w:tab w:val="left" w:pos="993"/>
        </w:tabs>
        <w:spacing w:after="0"/>
        <w:contextualSpacing/>
        <w:jc w:val="both"/>
        <w:textAlignment w:val="baseline"/>
        <w:rPr>
          <w:rFonts w:eastAsia="Times New Roman" w:cs="Times New Roman"/>
          <w:bCs/>
          <w:kern w:val="24"/>
          <w:szCs w:val="28"/>
          <w:lang w:eastAsia="ru-RU"/>
        </w:rPr>
      </w:pPr>
      <w:r w:rsidRPr="00001B4F">
        <w:rPr>
          <w:rFonts w:eastAsia="Times New Roman" w:cs="Times New Roman"/>
          <w:bCs/>
          <w:kern w:val="24"/>
          <w:szCs w:val="28"/>
          <w:lang w:eastAsia="ru-RU"/>
        </w:rPr>
        <w:t xml:space="preserve">определение основных направлений </w:t>
      </w:r>
      <w:r w:rsidR="00001B4F">
        <w:rPr>
          <w:rFonts w:eastAsia="Times New Roman" w:cs="Times New Roman"/>
          <w:bCs/>
          <w:kern w:val="24"/>
          <w:szCs w:val="28"/>
          <w:lang w:eastAsia="ru-RU"/>
        </w:rPr>
        <w:t xml:space="preserve">молодежной политики и </w:t>
      </w:r>
      <w:r w:rsidRPr="00001B4F">
        <w:rPr>
          <w:rFonts w:eastAsia="Times New Roman" w:cs="Times New Roman"/>
          <w:bCs/>
          <w:kern w:val="24"/>
          <w:szCs w:val="28"/>
          <w:lang w:eastAsia="ru-RU"/>
        </w:rPr>
        <w:t>воспитательной ра</w:t>
      </w:r>
      <w:r w:rsidRPr="00001B4F">
        <w:rPr>
          <w:rFonts w:eastAsia="Times New Roman" w:cs="Times New Roman"/>
          <w:bCs/>
          <w:kern w:val="24"/>
          <w:szCs w:val="28"/>
          <w:lang w:eastAsia="ru-RU"/>
        </w:rPr>
        <w:t>боты;</w:t>
      </w:r>
    </w:p>
    <w:p w:rsidR="00000000" w:rsidRPr="00001B4F" w:rsidRDefault="00120464" w:rsidP="00120464">
      <w:pPr>
        <w:numPr>
          <w:ilvl w:val="0"/>
          <w:numId w:val="5"/>
        </w:numPr>
        <w:tabs>
          <w:tab w:val="left" w:pos="851"/>
          <w:tab w:val="left" w:pos="993"/>
        </w:tabs>
        <w:spacing w:after="0"/>
        <w:contextualSpacing/>
        <w:jc w:val="both"/>
        <w:textAlignment w:val="baseline"/>
        <w:rPr>
          <w:rFonts w:eastAsia="Times New Roman" w:cs="Times New Roman"/>
          <w:bCs/>
          <w:kern w:val="24"/>
          <w:szCs w:val="28"/>
          <w:lang w:eastAsia="ru-RU"/>
        </w:rPr>
      </w:pPr>
      <w:r w:rsidRPr="00001B4F">
        <w:rPr>
          <w:rFonts w:eastAsia="Times New Roman" w:cs="Times New Roman"/>
          <w:bCs/>
          <w:kern w:val="24"/>
          <w:szCs w:val="28"/>
          <w:lang w:eastAsia="ru-RU"/>
        </w:rPr>
        <w:t>систематизация современных методов, средств, технологий, механизмов и эффективных мер воспитательной работы;</w:t>
      </w:r>
    </w:p>
    <w:p w:rsidR="00000000" w:rsidRPr="00001B4F" w:rsidRDefault="00120464" w:rsidP="00120464">
      <w:pPr>
        <w:numPr>
          <w:ilvl w:val="0"/>
          <w:numId w:val="5"/>
        </w:numPr>
        <w:tabs>
          <w:tab w:val="left" w:pos="851"/>
          <w:tab w:val="left" w:pos="993"/>
        </w:tabs>
        <w:spacing w:after="0"/>
        <w:contextualSpacing/>
        <w:jc w:val="both"/>
        <w:textAlignment w:val="baseline"/>
        <w:rPr>
          <w:rFonts w:eastAsia="Times New Roman" w:cs="Times New Roman"/>
          <w:bCs/>
          <w:kern w:val="24"/>
          <w:szCs w:val="28"/>
          <w:lang w:eastAsia="ru-RU"/>
        </w:rPr>
      </w:pPr>
      <w:r w:rsidRPr="00001B4F">
        <w:rPr>
          <w:rFonts w:eastAsia="Times New Roman" w:cs="Times New Roman"/>
          <w:bCs/>
          <w:kern w:val="24"/>
          <w:szCs w:val="28"/>
          <w:lang w:eastAsia="ru-RU"/>
        </w:rPr>
        <w:t>разработк</w:t>
      </w:r>
      <w:r w:rsidRPr="00001B4F">
        <w:rPr>
          <w:rFonts w:eastAsia="Times New Roman" w:cs="Times New Roman"/>
          <w:bCs/>
          <w:kern w:val="24"/>
          <w:szCs w:val="28"/>
          <w:lang w:eastAsia="ru-RU"/>
        </w:rPr>
        <w:t xml:space="preserve">а, реализация, учет системы </w:t>
      </w:r>
      <w:r w:rsidRPr="00001B4F">
        <w:rPr>
          <w:rFonts w:eastAsia="Times New Roman" w:cs="Times New Roman"/>
          <w:bCs/>
          <w:kern w:val="24"/>
          <w:szCs w:val="28"/>
          <w:lang w:eastAsia="ru-RU"/>
        </w:rPr>
        <w:t xml:space="preserve">мероприятий </w:t>
      </w:r>
      <w:r w:rsidR="00001B4F">
        <w:rPr>
          <w:rFonts w:eastAsia="Times New Roman" w:cs="Times New Roman"/>
          <w:bCs/>
          <w:kern w:val="24"/>
          <w:szCs w:val="28"/>
          <w:lang w:eastAsia="ru-RU"/>
        </w:rPr>
        <w:t xml:space="preserve">по молодежной политике и воспитательной работе </w:t>
      </w:r>
      <w:r w:rsidRPr="00001B4F">
        <w:rPr>
          <w:rFonts w:eastAsia="Times New Roman" w:cs="Times New Roman"/>
          <w:bCs/>
          <w:kern w:val="24"/>
          <w:szCs w:val="28"/>
          <w:lang w:eastAsia="ru-RU"/>
        </w:rPr>
        <w:t>для создания полноценной социально-педагогической воспитывающей среды и условий для самореализации студентов</w:t>
      </w:r>
      <w:r w:rsidR="00001B4F">
        <w:rPr>
          <w:rFonts w:eastAsia="Times New Roman" w:cs="Times New Roman"/>
          <w:bCs/>
          <w:kern w:val="24"/>
          <w:szCs w:val="28"/>
          <w:lang w:eastAsia="ru-RU"/>
        </w:rPr>
        <w:t>.</w:t>
      </w:r>
    </w:p>
    <w:p w:rsidR="00552B7C" w:rsidRPr="00001B4F" w:rsidRDefault="00552B7C" w:rsidP="00120464">
      <w:pPr>
        <w:tabs>
          <w:tab w:val="left" w:pos="851"/>
          <w:tab w:val="left" w:pos="1134"/>
        </w:tabs>
        <w:spacing w:after="0"/>
        <w:jc w:val="both"/>
        <w:rPr>
          <w:rFonts w:cs="Times New Roman"/>
          <w:szCs w:val="28"/>
        </w:rPr>
      </w:pPr>
      <w:r w:rsidRPr="00001B4F">
        <w:rPr>
          <w:rFonts w:cs="Times New Roman"/>
          <w:szCs w:val="28"/>
        </w:rPr>
        <w:t xml:space="preserve">          </w:t>
      </w:r>
      <w:r w:rsidR="000C2AD9" w:rsidRPr="00001B4F">
        <w:rPr>
          <w:rFonts w:cs="Times New Roman"/>
          <w:szCs w:val="28"/>
        </w:rPr>
        <w:t xml:space="preserve">Сводная </w:t>
      </w:r>
      <w:proofErr w:type="spellStart"/>
      <w:r w:rsidR="000C2AD9" w:rsidRPr="00001B4F">
        <w:rPr>
          <w:rFonts w:cs="Times New Roman"/>
          <w:b/>
          <w:szCs w:val="28"/>
          <w:lang w:val="en-US"/>
        </w:rPr>
        <w:t>Y</w:t>
      </w:r>
      <w:r w:rsidR="003C15B3" w:rsidRPr="00001B4F">
        <w:rPr>
          <w:rFonts w:cs="Times New Roman"/>
          <w:b/>
          <w:szCs w:val="28"/>
          <w:lang w:val="en-US"/>
        </w:rPr>
        <w:t>andex</w:t>
      </w:r>
      <w:proofErr w:type="spellEnd"/>
      <w:r w:rsidR="006326B2" w:rsidRPr="00001B4F">
        <w:rPr>
          <w:rFonts w:cs="Times New Roman"/>
          <w:b/>
          <w:szCs w:val="28"/>
        </w:rPr>
        <w:t xml:space="preserve"> таблица</w:t>
      </w:r>
      <w:r w:rsidR="003C15B3" w:rsidRPr="00001B4F">
        <w:rPr>
          <w:rFonts w:cs="Times New Roman"/>
          <w:szCs w:val="28"/>
        </w:rPr>
        <w:t xml:space="preserve"> состоит из </w:t>
      </w:r>
      <w:r w:rsidR="003C15B3" w:rsidRPr="00001B4F">
        <w:rPr>
          <w:rFonts w:cs="Times New Roman"/>
          <w:b/>
          <w:szCs w:val="28"/>
        </w:rPr>
        <w:t>8</w:t>
      </w:r>
      <w:r w:rsidR="00EE29A6" w:rsidRPr="00001B4F">
        <w:rPr>
          <w:rFonts w:cs="Times New Roman"/>
          <w:b/>
          <w:szCs w:val="28"/>
        </w:rPr>
        <w:t xml:space="preserve"> модулей</w:t>
      </w:r>
      <w:r w:rsidR="00EE29A6" w:rsidRPr="00001B4F">
        <w:rPr>
          <w:rFonts w:cs="Times New Roman"/>
          <w:szCs w:val="28"/>
        </w:rPr>
        <w:t xml:space="preserve">, которые входят в календарный план воспитательной работы с </w:t>
      </w:r>
      <w:proofErr w:type="gramStart"/>
      <w:r w:rsidR="00EE29A6" w:rsidRPr="00001B4F">
        <w:rPr>
          <w:rFonts w:cs="Times New Roman"/>
          <w:szCs w:val="28"/>
        </w:rPr>
        <w:t>обучающимися</w:t>
      </w:r>
      <w:proofErr w:type="gramEnd"/>
      <w:r w:rsidR="00EE29A6" w:rsidRPr="00001B4F">
        <w:rPr>
          <w:rFonts w:cs="Times New Roman"/>
          <w:szCs w:val="28"/>
        </w:rPr>
        <w:t xml:space="preserve"> ФГБОУ В</w:t>
      </w:r>
      <w:r w:rsidR="003C15B3" w:rsidRPr="00001B4F">
        <w:rPr>
          <w:rFonts w:cs="Times New Roman"/>
          <w:szCs w:val="28"/>
        </w:rPr>
        <w:t xml:space="preserve">О </w:t>
      </w:r>
      <w:proofErr w:type="spellStart"/>
      <w:r w:rsidR="003C15B3" w:rsidRPr="00001B4F">
        <w:rPr>
          <w:rFonts w:cs="Times New Roman"/>
          <w:szCs w:val="28"/>
        </w:rPr>
        <w:t>КубГМУ</w:t>
      </w:r>
      <w:proofErr w:type="spellEnd"/>
      <w:r w:rsidR="003C15B3" w:rsidRPr="00001B4F">
        <w:rPr>
          <w:rFonts w:cs="Times New Roman"/>
          <w:szCs w:val="28"/>
        </w:rPr>
        <w:t xml:space="preserve"> Минздрава России </w:t>
      </w:r>
      <w:r w:rsidR="008D39C3" w:rsidRPr="00001B4F">
        <w:rPr>
          <w:rFonts w:cs="Times New Roman"/>
          <w:szCs w:val="28"/>
        </w:rPr>
        <w:t xml:space="preserve">(далее – Университет) </w:t>
      </w:r>
      <w:r w:rsidR="003C15B3" w:rsidRPr="00001B4F">
        <w:rPr>
          <w:rFonts w:cs="Times New Roman"/>
          <w:szCs w:val="28"/>
        </w:rPr>
        <w:t>на 2022-2023</w:t>
      </w:r>
      <w:r w:rsidR="00EE29A6" w:rsidRPr="00001B4F">
        <w:rPr>
          <w:rFonts w:cs="Times New Roman"/>
          <w:szCs w:val="28"/>
        </w:rPr>
        <w:t xml:space="preserve"> учебный год. </w:t>
      </w:r>
      <w:r w:rsidRPr="00001B4F">
        <w:rPr>
          <w:rFonts w:cs="Times New Roman"/>
          <w:szCs w:val="28"/>
        </w:rPr>
        <w:t>Рекомендуется для заполнения всем</w:t>
      </w:r>
      <w:r w:rsidR="008D39C3" w:rsidRPr="00001B4F">
        <w:rPr>
          <w:rFonts w:cs="Times New Roman"/>
          <w:szCs w:val="28"/>
        </w:rPr>
        <w:t>и структурными подразделениями У</w:t>
      </w:r>
      <w:r w:rsidRPr="00001B4F">
        <w:rPr>
          <w:rFonts w:cs="Times New Roman"/>
          <w:szCs w:val="28"/>
        </w:rPr>
        <w:t>ниверситета. Заполняется данная таблица постоянно</w:t>
      </w:r>
      <w:r w:rsidR="0021494E" w:rsidRPr="00001B4F">
        <w:rPr>
          <w:rFonts w:cs="Times New Roman"/>
          <w:szCs w:val="28"/>
        </w:rPr>
        <w:t>,</w:t>
      </w:r>
      <w:r w:rsidRPr="00001B4F">
        <w:rPr>
          <w:rFonts w:cs="Times New Roman"/>
          <w:szCs w:val="28"/>
        </w:rPr>
        <w:t xml:space="preserve"> в</w:t>
      </w:r>
      <w:r w:rsidR="0021494E" w:rsidRPr="00001B4F">
        <w:rPr>
          <w:rFonts w:cs="Times New Roman"/>
          <w:szCs w:val="28"/>
        </w:rPr>
        <w:t xml:space="preserve"> течение</w:t>
      </w:r>
      <w:r w:rsidR="00E76B37" w:rsidRPr="00001B4F">
        <w:rPr>
          <w:rFonts w:cs="Times New Roman"/>
          <w:szCs w:val="28"/>
        </w:rPr>
        <w:t xml:space="preserve"> 6-7 дней п</w:t>
      </w:r>
      <w:r w:rsidR="006B3046" w:rsidRPr="00001B4F">
        <w:rPr>
          <w:rFonts w:cs="Times New Roman"/>
          <w:szCs w:val="28"/>
        </w:rPr>
        <w:t>осле проведения к</w:t>
      </w:r>
      <w:r w:rsidRPr="00001B4F">
        <w:rPr>
          <w:rFonts w:cs="Times New Roman"/>
          <w:szCs w:val="28"/>
        </w:rPr>
        <w:t>аждого</w:t>
      </w:r>
      <w:r w:rsidR="00E76B37" w:rsidRPr="00001B4F">
        <w:rPr>
          <w:rFonts w:cs="Times New Roman"/>
          <w:szCs w:val="28"/>
        </w:rPr>
        <w:t xml:space="preserve"> мероприятия.</w:t>
      </w:r>
    </w:p>
    <w:p w:rsidR="00CC7896" w:rsidRPr="00001B4F" w:rsidRDefault="00CC7896" w:rsidP="00120464">
      <w:pPr>
        <w:tabs>
          <w:tab w:val="left" w:pos="851"/>
          <w:tab w:val="left" w:pos="1134"/>
        </w:tabs>
        <w:spacing w:after="0"/>
        <w:jc w:val="both"/>
        <w:rPr>
          <w:b/>
          <w:szCs w:val="28"/>
          <w:u w:val="single"/>
        </w:rPr>
      </w:pPr>
    </w:p>
    <w:p w:rsidR="00D85F97" w:rsidRPr="006B3046" w:rsidRDefault="00D85F97" w:rsidP="006326B2">
      <w:pPr>
        <w:spacing w:after="0"/>
        <w:ind w:left="-426" w:firstLine="142"/>
        <w:jc w:val="both"/>
        <w:rPr>
          <w:b/>
          <w:sz w:val="32"/>
          <w:szCs w:val="32"/>
          <w:u w:val="single"/>
        </w:rPr>
      </w:pPr>
      <w:r w:rsidRPr="006B3046">
        <w:rPr>
          <w:b/>
          <w:sz w:val="32"/>
          <w:szCs w:val="32"/>
        </w:rPr>
        <w:t xml:space="preserve">Основные этапы заполнения </w:t>
      </w:r>
      <w:proofErr w:type="spellStart"/>
      <w:r w:rsidR="003C15B3" w:rsidRPr="003C15B3">
        <w:rPr>
          <w:b/>
          <w:sz w:val="32"/>
          <w:szCs w:val="32"/>
          <w:u w:val="single"/>
          <w:lang w:val="en-US"/>
        </w:rPr>
        <w:t>Yandex</w:t>
      </w:r>
      <w:proofErr w:type="spellEnd"/>
      <w:r w:rsidR="003C15B3">
        <w:rPr>
          <w:b/>
          <w:sz w:val="32"/>
          <w:szCs w:val="32"/>
          <w:u w:val="single"/>
        </w:rPr>
        <w:t xml:space="preserve"> таблицы</w:t>
      </w:r>
      <w:r w:rsidRPr="006B3046">
        <w:rPr>
          <w:b/>
          <w:sz w:val="32"/>
          <w:szCs w:val="32"/>
          <w:u w:val="single"/>
        </w:rPr>
        <w:t>:</w:t>
      </w:r>
    </w:p>
    <w:p w:rsidR="00257B76" w:rsidRPr="00257B76" w:rsidRDefault="00257B76" w:rsidP="006326B2">
      <w:pPr>
        <w:spacing w:after="0"/>
        <w:ind w:left="-426" w:firstLine="142"/>
        <w:jc w:val="both"/>
        <w:rPr>
          <w:b/>
          <w:szCs w:val="28"/>
          <w:u w:val="single"/>
        </w:rPr>
      </w:pPr>
    </w:p>
    <w:p w:rsidR="000B219F" w:rsidRDefault="00B3257A" w:rsidP="009A059C">
      <w:pPr>
        <w:pStyle w:val="a3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 xml:space="preserve">Перейти </w:t>
      </w:r>
      <w:r w:rsidR="003C15B3">
        <w:rPr>
          <w:szCs w:val="28"/>
        </w:rPr>
        <w:t>в</w:t>
      </w:r>
      <w:r w:rsidR="00D00598">
        <w:rPr>
          <w:rFonts w:cs="Times New Roman"/>
          <w:b/>
          <w:szCs w:val="28"/>
        </w:rPr>
        <w:t xml:space="preserve"> </w:t>
      </w:r>
      <w:hyperlink r:id="rId7" w:history="1">
        <w:r w:rsidR="00D00598" w:rsidRPr="00D00598">
          <w:rPr>
            <w:rStyle w:val="a6"/>
            <w:rFonts w:cs="Times New Roman"/>
            <w:b/>
            <w:szCs w:val="28"/>
          </w:rPr>
          <w:t>Яндекс</w:t>
        </w:r>
        <w:r w:rsidR="00552B7C" w:rsidRPr="00D00598">
          <w:rPr>
            <w:rStyle w:val="a6"/>
            <w:szCs w:val="28"/>
          </w:rPr>
          <w:t xml:space="preserve"> </w:t>
        </w:r>
        <w:r w:rsidR="00552B7C" w:rsidRPr="00D00598">
          <w:rPr>
            <w:rStyle w:val="a6"/>
            <w:b/>
            <w:szCs w:val="28"/>
          </w:rPr>
          <w:t>форму</w:t>
        </w:r>
      </w:hyperlink>
      <w:r w:rsidR="00B961CC" w:rsidRPr="00D00598">
        <w:rPr>
          <w:b/>
          <w:szCs w:val="28"/>
        </w:rPr>
        <w:t xml:space="preserve"> </w:t>
      </w:r>
      <w:r w:rsidR="00D00598">
        <w:rPr>
          <w:b/>
          <w:szCs w:val="28"/>
        </w:rPr>
        <w:t xml:space="preserve">(по ссылке или по </w:t>
      </w:r>
      <w:r w:rsidR="00D00598">
        <w:rPr>
          <w:b/>
          <w:szCs w:val="28"/>
          <w:lang w:val="en-US"/>
        </w:rPr>
        <w:t>Q</w:t>
      </w:r>
      <w:r w:rsidR="00D00598">
        <w:rPr>
          <w:b/>
          <w:szCs w:val="28"/>
        </w:rPr>
        <w:t>-коду)</w:t>
      </w:r>
    </w:p>
    <w:p w:rsidR="009A059C" w:rsidRPr="009D6827" w:rsidRDefault="009A059C" w:rsidP="009A059C">
      <w:pPr>
        <w:pStyle w:val="a3"/>
        <w:spacing w:after="0"/>
        <w:ind w:left="76"/>
        <w:jc w:val="both"/>
        <w:rPr>
          <w:szCs w:val="28"/>
        </w:rPr>
      </w:pPr>
    </w:p>
    <w:p w:rsidR="00ED36F7" w:rsidRDefault="00585CA5" w:rsidP="00585CA5">
      <w:pPr>
        <w:spacing w:after="0"/>
        <w:jc w:val="center"/>
        <w:rPr>
          <w:szCs w:val="28"/>
        </w:rPr>
      </w:pPr>
      <w:r w:rsidRPr="009A059C">
        <w:rPr>
          <w:szCs w:val="28"/>
        </w:rPr>
        <w:object w:dxaOrig="4725" w:dyaOrig="4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135pt" o:ole="">
            <v:imagedata r:id="rId8" o:title=""/>
          </v:shape>
          <o:OLEObject Type="Embed" ProgID="AcroExch.Document.DC" ShapeID="_x0000_i1025" DrawAspect="Content" ObjectID="_1730620235" r:id="rId9"/>
        </w:object>
      </w:r>
    </w:p>
    <w:p w:rsidR="00585CA5" w:rsidRDefault="00585CA5" w:rsidP="00585CA5">
      <w:pPr>
        <w:pStyle w:val="a3"/>
        <w:spacing w:after="0"/>
        <w:ind w:left="76"/>
        <w:jc w:val="both"/>
        <w:rPr>
          <w:szCs w:val="28"/>
        </w:rPr>
      </w:pPr>
    </w:p>
    <w:p w:rsidR="007432AA" w:rsidRDefault="007432AA" w:rsidP="007432AA">
      <w:pPr>
        <w:pStyle w:val="a3"/>
        <w:spacing w:after="0"/>
        <w:ind w:left="76"/>
        <w:jc w:val="both"/>
        <w:rPr>
          <w:szCs w:val="28"/>
        </w:rPr>
      </w:pPr>
    </w:p>
    <w:p w:rsidR="00257B76" w:rsidRDefault="00257B76" w:rsidP="009A059C">
      <w:pPr>
        <w:pStyle w:val="a3"/>
        <w:numPr>
          <w:ilvl w:val="0"/>
          <w:numId w:val="2"/>
        </w:numPr>
        <w:spacing w:after="0"/>
        <w:jc w:val="both"/>
        <w:rPr>
          <w:szCs w:val="28"/>
        </w:rPr>
      </w:pPr>
      <w:r w:rsidRPr="009A059C">
        <w:rPr>
          <w:szCs w:val="28"/>
        </w:rPr>
        <w:lastRenderedPageBreak/>
        <w:t>Выбрать модуль для заполнения</w:t>
      </w:r>
      <w:r w:rsidR="00031818" w:rsidRPr="009A059C">
        <w:rPr>
          <w:szCs w:val="28"/>
        </w:rPr>
        <w:t>;</w:t>
      </w:r>
    </w:p>
    <w:p w:rsidR="00092486" w:rsidRPr="009A059C" w:rsidRDefault="00092486" w:rsidP="00092486">
      <w:pPr>
        <w:pStyle w:val="a3"/>
        <w:spacing w:after="0"/>
        <w:ind w:left="76"/>
        <w:jc w:val="both"/>
        <w:rPr>
          <w:szCs w:val="28"/>
        </w:rPr>
      </w:pPr>
    </w:p>
    <w:p w:rsidR="00F26BA9" w:rsidRPr="00031818" w:rsidRDefault="002B049A" w:rsidP="00F26BA9">
      <w:pPr>
        <w:pStyle w:val="a3"/>
        <w:spacing w:after="0"/>
        <w:ind w:left="76"/>
        <w:jc w:val="both"/>
        <w:rPr>
          <w:szCs w:val="28"/>
        </w:rPr>
      </w:pPr>
      <w:r w:rsidRPr="002B049A">
        <w:rPr>
          <w:noProof/>
          <w:szCs w:val="28"/>
          <w:lang w:eastAsia="ru-RU"/>
        </w:rPr>
        <w:drawing>
          <wp:inline distT="0" distB="0" distL="0" distR="0">
            <wp:extent cx="6404187" cy="4242435"/>
            <wp:effectExtent l="0" t="0" r="0" b="5715"/>
            <wp:docPr id="1" name="Рисунок 1" descr="Y:\ОВ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ВР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59" cy="424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A3" w:rsidRPr="00257B76" w:rsidRDefault="004F1AA3" w:rsidP="00257B76">
      <w:pPr>
        <w:pStyle w:val="a3"/>
        <w:spacing w:after="0"/>
        <w:ind w:left="-284" w:firstLine="360"/>
        <w:jc w:val="both"/>
        <w:rPr>
          <w:szCs w:val="28"/>
        </w:rPr>
      </w:pPr>
    </w:p>
    <w:p w:rsidR="004F1AA3" w:rsidRPr="006B3046" w:rsidRDefault="004F1AA3" w:rsidP="003C54D5">
      <w:pPr>
        <w:spacing w:after="0"/>
        <w:ind w:left="-426" w:firstLine="142"/>
        <w:jc w:val="center"/>
        <w:rPr>
          <w:szCs w:val="28"/>
          <w:u w:val="single"/>
        </w:rPr>
      </w:pPr>
    </w:p>
    <w:p w:rsidR="003C54D5" w:rsidRDefault="004F1AA3" w:rsidP="00E76B37">
      <w:pPr>
        <w:pStyle w:val="a3"/>
        <w:numPr>
          <w:ilvl w:val="0"/>
          <w:numId w:val="2"/>
        </w:numPr>
        <w:spacing w:after="0"/>
        <w:jc w:val="both"/>
        <w:rPr>
          <w:szCs w:val="28"/>
        </w:rPr>
      </w:pPr>
      <w:r w:rsidRPr="006B3046">
        <w:rPr>
          <w:szCs w:val="28"/>
        </w:rPr>
        <w:t>Обязательно заполняются все колонки</w:t>
      </w:r>
      <w:r w:rsidR="00E330CA" w:rsidRPr="006B3046">
        <w:rPr>
          <w:szCs w:val="28"/>
        </w:rPr>
        <w:t xml:space="preserve"> таблицы;</w:t>
      </w:r>
    </w:p>
    <w:p w:rsidR="00113169" w:rsidRPr="00113169" w:rsidRDefault="00113169" w:rsidP="00113169">
      <w:pPr>
        <w:spacing w:after="0"/>
        <w:jc w:val="both"/>
        <w:rPr>
          <w:szCs w:val="28"/>
        </w:rPr>
      </w:pPr>
    </w:p>
    <w:p w:rsidR="00986D5F" w:rsidRPr="006B3046" w:rsidRDefault="00113169" w:rsidP="00CD6230">
      <w:pPr>
        <w:pStyle w:val="a3"/>
        <w:spacing w:after="0"/>
        <w:ind w:left="76"/>
        <w:jc w:val="both"/>
        <w:rPr>
          <w:szCs w:val="28"/>
        </w:rPr>
      </w:pPr>
      <w:r w:rsidRPr="00113169">
        <w:rPr>
          <w:noProof/>
          <w:szCs w:val="28"/>
          <w:lang w:eastAsia="ru-RU"/>
        </w:rPr>
        <w:drawing>
          <wp:inline distT="0" distB="0" distL="0" distR="0">
            <wp:extent cx="6596380" cy="4010025"/>
            <wp:effectExtent l="0" t="0" r="0" b="9525"/>
            <wp:docPr id="3" name="Рисунок 3" descr="C:\Users\MakarovaAI\Desktop\гранд\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AI\Desktop\гранд\рис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79" cy="40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0CA" w:rsidRDefault="00E330CA" w:rsidP="00E330CA">
      <w:pPr>
        <w:pStyle w:val="a3"/>
        <w:spacing w:after="0"/>
        <w:ind w:left="76"/>
        <w:jc w:val="both"/>
        <w:rPr>
          <w:szCs w:val="28"/>
        </w:rPr>
      </w:pPr>
    </w:p>
    <w:p w:rsidR="00CD6230" w:rsidRDefault="00CD6230" w:rsidP="00E330CA">
      <w:pPr>
        <w:pStyle w:val="a3"/>
        <w:spacing w:after="0"/>
        <w:ind w:left="76"/>
        <w:jc w:val="both"/>
        <w:rPr>
          <w:szCs w:val="28"/>
        </w:rPr>
      </w:pPr>
    </w:p>
    <w:p w:rsidR="00CD6230" w:rsidRDefault="00CD6230" w:rsidP="00E330CA">
      <w:pPr>
        <w:pStyle w:val="a3"/>
        <w:spacing w:after="0"/>
        <w:ind w:left="76"/>
        <w:jc w:val="both"/>
        <w:rPr>
          <w:szCs w:val="28"/>
        </w:rPr>
      </w:pPr>
    </w:p>
    <w:p w:rsidR="00175517" w:rsidRPr="006B3046" w:rsidRDefault="00175517" w:rsidP="00E330CA">
      <w:pPr>
        <w:pStyle w:val="a3"/>
        <w:spacing w:after="0"/>
        <w:ind w:left="76"/>
        <w:jc w:val="both"/>
        <w:rPr>
          <w:szCs w:val="28"/>
        </w:rPr>
      </w:pPr>
    </w:p>
    <w:p w:rsidR="004F1AA3" w:rsidRPr="00F26BA9" w:rsidRDefault="00E330CA" w:rsidP="00E76B37">
      <w:pPr>
        <w:pStyle w:val="a3"/>
        <w:numPr>
          <w:ilvl w:val="0"/>
          <w:numId w:val="2"/>
        </w:numPr>
        <w:spacing w:after="0"/>
        <w:jc w:val="both"/>
        <w:rPr>
          <w:b/>
          <w:szCs w:val="28"/>
        </w:rPr>
      </w:pPr>
      <w:r w:rsidRPr="006B3046">
        <w:rPr>
          <w:szCs w:val="28"/>
        </w:rPr>
        <w:lastRenderedPageBreak/>
        <w:t>Колон</w:t>
      </w:r>
      <w:r w:rsidR="00624F9A" w:rsidRPr="006B3046">
        <w:rPr>
          <w:szCs w:val="28"/>
        </w:rPr>
        <w:t>к</w:t>
      </w:r>
      <w:r w:rsidRPr="006B3046">
        <w:rPr>
          <w:szCs w:val="28"/>
        </w:rPr>
        <w:t xml:space="preserve">и </w:t>
      </w:r>
      <w:r w:rsidRPr="006B3046">
        <w:rPr>
          <w:b/>
          <w:szCs w:val="28"/>
        </w:rPr>
        <w:t>«Форма проведения»</w:t>
      </w:r>
      <w:r w:rsidRPr="006B3046">
        <w:rPr>
          <w:szCs w:val="28"/>
        </w:rPr>
        <w:t xml:space="preserve"> и </w:t>
      </w:r>
      <w:r w:rsidRPr="006B3046">
        <w:rPr>
          <w:b/>
          <w:szCs w:val="28"/>
        </w:rPr>
        <w:t xml:space="preserve">«Вид деятельности» </w:t>
      </w:r>
      <w:r w:rsidRPr="006B3046">
        <w:rPr>
          <w:szCs w:val="28"/>
        </w:rPr>
        <w:t>запол</w:t>
      </w:r>
      <w:r w:rsidR="00674762">
        <w:rPr>
          <w:szCs w:val="28"/>
        </w:rPr>
        <w:t>няются из перечисленного выше</w:t>
      </w:r>
      <w:r w:rsidRPr="006B3046">
        <w:rPr>
          <w:szCs w:val="28"/>
        </w:rPr>
        <w:t>;</w:t>
      </w:r>
    </w:p>
    <w:p w:rsidR="00F26BA9" w:rsidRPr="00F26BA9" w:rsidRDefault="00F26BA9" w:rsidP="00F26BA9">
      <w:pPr>
        <w:spacing w:after="0"/>
        <w:jc w:val="both"/>
        <w:rPr>
          <w:b/>
          <w:szCs w:val="28"/>
        </w:rPr>
      </w:pPr>
    </w:p>
    <w:p w:rsidR="00E330CA" w:rsidRDefault="002B049A" w:rsidP="00F26BA9">
      <w:pPr>
        <w:pStyle w:val="a3"/>
        <w:ind w:hanging="578"/>
        <w:rPr>
          <w:b/>
          <w:szCs w:val="28"/>
        </w:rPr>
      </w:pPr>
      <w:r w:rsidRPr="002B049A">
        <w:rPr>
          <w:b/>
          <w:noProof/>
          <w:szCs w:val="28"/>
          <w:lang w:eastAsia="ru-RU"/>
        </w:rPr>
        <w:drawing>
          <wp:inline distT="0" distB="0" distL="0" distR="0">
            <wp:extent cx="6343650" cy="3629025"/>
            <wp:effectExtent l="0" t="0" r="0" b="9525"/>
            <wp:docPr id="2" name="Рисунок 2" descr="Y:\ОВ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ВР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6" w:rsidRPr="00113169" w:rsidRDefault="00CC7896" w:rsidP="00113169">
      <w:pPr>
        <w:rPr>
          <w:b/>
          <w:szCs w:val="28"/>
        </w:rPr>
      </w:pPr>
    </w:p>
    <w:p w:rsidR="00F26BA9" w:rsidRDefault="00F26BA9" w:rsidP="00E76B37">
      <w:pPr>
        <w:pStyle w:val="a3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Снять заливку с мероприятий, которые были проведены. Заполнить пустые колонки;</w:t>
      </w:r>
    </w:p>
    <w:p w:rsidR="00F26BA9" w:rsidRDefault="00F26BA9" w:rsidP="00F26BA9">
      <w:pPr>
        <w:pStyle w:val="a3"/>
        <w:spacing w:after="0"/>
        <w:ind w:left="76"/>
        <w:jc w:val="both"/>
        <w:rPr>
          <w:szCs w:val="28"/>
        </w:rPr>
      </w:pPr>
    </w:p>
    <w:p w:rsidR="00F26BA9" w:rsidRDefault="00F26BA9" w:rsidP="00F26BA9">
      <w:pPr>
        <w:pStyle w:val="a3"/>
        <w:spacing w:after="0"/>
        <w:ind w:left="76"/>
        <w:jc w:val="both"/>
        <w:rPr>
          <w:szCs w:val="28"/>
        </w:rPr>
      </w:pPr>
      <w:r w:rsidRPr="00F26BA9">
        <w:rPr>
          <w:noProof/>
          <w:szCs w:val="28"/>
          <w:lang w:eastAsia="ru-RU"/>
        </w:rPr>
        <w:drawing>
          <wp:inline distT="0" distB="0" distL="0" distR="0">
            <wp:extent cx="6480951" cy="3867150"/>
            <wp:effectExtent l="0" t="0" r="0" b="0"/>
            <wp:docPr id="9" name="Рисунок 9" descr="C:\Users\MakarovaAI\Desktop\гранд\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arovaAI\Desktop\гранд\рис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32" cy="38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A9" w:rsidRPr="00C278F8" w:rsidRDefault="00C278F8" w:rsidP="00C278F8">
      <w:pPr>
        <w:spacing w:after="0"/>
        <w:jc w:val="both"/>
        <w:rPr>
          <w:szCs w:val="28"/>
        </w:rPr>
      </w:pPr>
      <w:r w:rsidRPr="00C278F8">
        <w:rPr>
          <w:szCs w:val="28"/>
          <w:highlight w:val="yellow"/>
        </w:rPr>
        <w:t>*</w:t>
      </w:r>
      <w:r>
        <w:rPr>
          <w:szCs w:val="28"/>
        </w:rPr>
        <w:t xml:space="preserve"> Желтым выделены мероприятия, которые </w:t>
      </w:r>
      <w:r w:rsidRPr="00257B76">
        <w:rPr>
          <w:rFonts w:cs="Times New Roman"/>
          <w:szCs w:val="28"/>
        </w:rPr>
        <w:t>входят в календарный план воспитательной работы с обучающимися ФГБОУ ВО</w:t>
      </w:r>
      <w:r w:rsidR="00ED36F7">
        <w:rPr>
          <w:rFonts w:cs="Times New Roman"/>
          <w:szCs w:val="28"/>
        </w:rPr>
        <w:t xml:space="preserve"> </w:t>
      </w:r>
      <w:proofErr w:type="spellStart"/>
      <w:r w:rsidR="00ED36F7">
        <w:rPr>
          <w:rFonts w:cs="Times New Roman"/>
          <w:szCs w:val="28"/>
        </w:rPr>
        <w:t>КубГМУ</w:t>
      </w:r>
      <w:proofErr w:type="spellEnd"/>
      <w:r w:rsidR="00ED36F7">
        <w:rPr>
          <w:rFonts w:cs="Times New Roman"/>
          <w:szCs w:val="28"/>
        </w:rPr>
        <w:t xml:space="preserve"> Минздрава России на 2022-2023</w:t>
      </w:r>
      <w:r w:rsidRPr="00257B76">
        <w:rPr>
          <w:rFonts w:cs="Times New Roman"/>
          <w:szCs w:val="28"/>
        </w:rPr>
        <w:t xml:space="preserve"> учебный год.</w:t>
      </w:r>
    </w:p>
    <w:p w:rsidR="00F26BA9" w:rsidRDefault="00F26BA9" w:rsidP="00F26BA9">
      <w:pPr>
        <w:pStyle w:val="a3"/>
        <w:spacing w:after="0"/>
        <w:ind w:left="76"/>
        <w:jc w:val="both"/>
        <w:rPr>
          <w:szCs w:val="28"/>
        </w:rPr>
      </w:pPr>
    </w:p>
    <w:p w:rsidR="000B219F" w:rsidRPr="002B049A" w:rsidRDefault="000B219F" w:rsidP="002B049A">
      <w:pPr>
        <w:spacing w:after="0"/>
        <w:jc w:val="both"/>
        <w:rPr>
          <w:szCs w:val="28"/>
        </w:rPr>
      </w:pPr>
    </w:p>
    <w:p w:rsidR="000B219F" w:rsidRDefault="000B219F" w:rsidP="00F26BA9">
      <w:pPr>
        <w:pStyle w:val="a3"/>
        <w:spacing w:after="0"/>
        <w:ind w:left="76"/>
        <w:jc w:val="both"/>
        <w:rPr>
          <w:szCs w:val="28"/>
        </w:rPr>
      </w:pPr>
    </w:p>
    <w:p w:rsidR="00F26BA9" w:rsidRDefault="00F26BA9" w:rsidP="00E76B37">
      <w:pPr>
        <w:pStyle w:val="a3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Выделить красной заливкой меро</w:t>
      </w:r>
      <w:r w:rsidR="00864E02">
        <w:rPr>
          <w:szCs w:val="28"/>
        </w:rPr>
        <w:t>приятия, которые не проводились и не планируются к проведению;</w:t>
      </w:r>
    </w:p>
    <w:p w:rsidR="00F26BA9" w:rsidRPr="00113169" w:rsidRDefault="00F26BA9" w:rsidP="00113169">
      <w:pPr>
        <w:spacing w:after="0"/>
        <w:jc w:val="both"/>
        <w:rPr>
          <w:szCs w:val="28"/>
        </w:rPr>
      </w:pPr>
    </w:p>
    <w:p w:rsidR="00F26BA9" w:rsidRDefault="00F26BA9" w:rsidP="00F26BA9">
      <w:pPr>
        <w:pStyle w:val="a3"/>
        <w:spacing w:after="0"/>
        <w:ind w:left="76"/>
        <w:jc w:val="both"/>
        <w:rPr>
          <w:szCs w:val="28"/>
        </w:rPr>
      </w:pPr>
      <w:r w:rsidRPr="00F26BA9">
        <w:rPr>
          <w:noProof/>
          <w:szCs w:val="28"/>
          <w:lang w:eastAsia="ru-RU"/>
        </w:rPr>
        <w:drawing>
          <wp:inline distT="0" distB="0" distL="0" distR="0">
            <wp:extent cx="6481445" cy="3608849"/>
            <wp:effectExtent l="0" t="0" r="0" b="0"/>
            <wp:docPr id="10" name="Рисунок 10" descr="C:\Users\MakarovaAI\Desktop\гранд\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arovaAI\Desktop\гранд\рис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6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76" w:rsidRPr="00CC7896" w:rsidRDefault="00257B76" w:rsidP="00CC7896">
      <w:pPr>
        <w:spacing w:after="0"/>
        <w:jc w:val="both"/>
        <w:rPr>
          <w:szCs w:val="28"/>
        </w:rPr>
      </w:pPr>
    </w:p>
    <w:p w:rsidR="00A05749" w:rsidRPr="006B3046" w:rsidRDefault="00A05749" w:rsidP="00A05749">
      <w:pPr>
        <w:pStyle w:val="a3"/>
        <w:rPr>
          <w:szCs w:val="28"/>
        </w:rPr>
      </w:pPr>
    </w:p>
    <w:p w:rsidR="00A05749" w:rsidRPr="006B3046" w:rsidRDefault="00986D5F" w:rsidP="00E76B37">
      <w:pPr>
        <w:pStyle w:val="a3"/>
        <w:numPr>
          <w:ilvl w:val="0"/>
          <w:numId w:val="2"/>
        </w:numPr>
        <w:spacing w:after="0"/>
        <w:jc w:val="both"/>
        <w:rPr>
          <w:b/>
          <w:szCs w:val="28"/>
        </w:rPr>
      </w:pPr>
      <w:r>
        <w:rPr>
          <w:szCs w:val="28"/>
        </w:rPr>
        <w:t>О</w:t>
      </w:r>
      <w:r w:rsidR="00A05749" w:rsidRPr="006B3046">
        <w:rPr>
          <w:szCs w:val="28"/>
        </w:rPr>
        <w:t>тредактированные</w:t>
      </w:r>
      <w:r>
        <w:rPr>
          <w:szCs w:val="28"/>
        </w:rPr>
        <w:t xml:space="preserve"> данные сохраняются в таблице автоматически.</w:t>
      </w:r>
    </w:p>
    <w:p w:rsidR="00EB5077" w:rsidRPr="00986D5F" w:rsidRDefault="00EB5077" w:rsidP="00986D5F">
      <w:pPr>
        <w:spacing w:after="0"/>
        <w:rPr>
          <w:b/>
          <w:sz w:val="32"/>
          <w:szCs w:val="32"/>
        </w:rPr>
      </w:pPr>
    </w:p>
    <w:p w:rsidR="0035628D" w:rsidRDefault="0035628D" w:rsidP="0035628D">
      <w:pPr>
        <w:pStyle w:val="a8"/>
        <w:numPr>
          <w:ilvl w:val="0"/>
          <w:numId w:val="2"/>
        </w:numPr>
        <w:spacing w:before="0" w:beforeAutospacing="0" w:after="0" w:afterAutospacing="0"/>
      </w:pP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За дополнительной информацией обращаться в отдел по воспитательной работе со студентами по тел.:262-73-78 (вн.211), </w:t>
      </w:r>
      <w:proofErr w:type="spellStart"/>
      <w:r>
        <w:rPr>
          <w:rFonts w:eastAsia="+mn-ea"/>
          <w:b/>
          <w:bCs/>
          <w:color w:val="000000"/>
          <w:kern w:val="24"/>
          <w:sz w:val="28"/>
          <w:szCs w:val="28"/>
        </w:rPr>
        <w:t>каб</w:t>
      </w:r>
      <w:proofErr w:type="spellEnd"/>
      <w:r>
        <w:rPr>
          <w:rFonts w:eastAsia="+mn-ea"/>
          <w:b/>
          <w:bCs/>
          <w:color w:val="000000"/>
          <w:kern w:val="24"/>
          <w:sz w:val="28"/>
          <w:szCs w:val="28"/>
        </w:rPr>
        <w:t>. 150А,</w:t>
      </w:r>
      <w:r w:rsidRPr="0035628D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35628D">
        <w:rPr>
          <w:rFonts w:eastAsia="+mn-ea"/>
          <w:b/>
          <w:bCs/>
          <w:color w:val="000000"/>
          <w:kern w:val="24"/>
          <w:sz w:val="28"/>
          <w:szCs w:val="28"/>
          <w:lang w:val="en-US"/>
        </w:rPr>
        <w:t>E</w:t>
      </w:r>
      <w:r w:rsidRPr="0035628D">
        <w:rPr>
          <w:rFonts w:eastAsia="+mn-ea"/>
          <w:b/>
          <w:bCs/>
          <w:color w:val="000000"/>
          <w:kern w:val="24"/>
          <w:sz w:val="28"/>
          <w:szCs w:val="28"/>
        </w:rPr>
        <w:t>-</w:t>
      </w:r>
      <w:r w:rsidRPr="0035628D">
        <w:rPr>
          <w:rFonts w:eastAsia="+mn-ea"/>
          <w:b/>
          <w:bCs/>
          <w:color w:val="000000"/>
          <w:kern w:val="24"/>
          <w:sz w:val="28"/>
          <w:szCs w:val="28"/>
          <w:lang w:val="en-US"/>
        </w:rPr>
        <w:t>mail</w:t>
      </w:r>
      <w:r w:rsidRPr="0035628D">
        <w:rPr>
          <w:rFonts w:eastAsia="+mn-ea"/>
          <w:b/>
          <w:bCs/>
          <w:color w:val="000000"/>
          <w:kern w:val="24"/>
          <w:sz w:val="28"/>
          <w:szCs w:val="28"/>
        </w:rPr>
        <w:t>:</w:t>
      </w:r>
      <w:proofErr w:type="spellStart"/>
      <w:r w:rsidRPr="0035628D">
        <w:rPr>
          <w:rFonts w:eastAsia="+mn-ea"/>
          <w:b/>
          <w:bCs/>
          <w:color w:val="000000"/>
          <w:kern w:val="24"/>
          <w:sz w:val="28"/>
          <w:szCs w:val="28"/>
          <w:lang w:val="en-US"/>
        </w:rPr>
        <w:t>ovr</w:t>
      </w:r>
      <w:proofErr w:type="spellEnd"/>
      <w:r w:rsidRPr="0035628D">
        <w:rPr>
          <w:rFonts w:eastAsia="+mn-ea"/>
          <w:b/>
          <w:bCs/>
          <w:color w:val="000000"/>
          <w:kern w:val="24"/>
          <w:sz w:val="28"/>
          <w:szCs w:val="28"/>
        </w:rPr>
        <w:t>@</w:t>
      </w:r>
      <w:proofErr w:type="spellStart"/>
      <w:r w:rsidRPr="0035628D">
        <w:rPr>
          <w:rFonts w:eastAsia="+mn-ea"/>
          <w:b/>
          <w:bCs/>
          <w:color w:val="000000"/>
          <w:kern w:val="24"/>
          <w:sz w:val="28"/>
          <w:szCs w:val="28"/>
          <w:lang w:val="en-US"/>
        </w:rPr>
        <w:t>ksma</w:t>
      </w:r>
      <w:proofErr w:type="spellEnd"/>
      <w:r w:rsidRPr="0035628D">
        <w:rPr>
          <w:rFonts w:eastAsia="+mn-ea"/>
          <w:b/>
          <w:bCs/>
          <w:color w:val="000000"/>
          <w:kern w:val="24"/>
          <w:sz w:val="28"/>
          <w:szCs w:val="28"/>
        </w:rPr>
        <w:t>.</w:t>
      </w:r>
      <w:proofErr w:type="spellStart"/>
      <w:r w:rsidRPr="0035628D">
        <w:rPr>
          <w:rFonts w:eastAsia="+mn-ea"/>
          <w:b/>
          <w:bCs/>
          <w:color w:val="000000"/>
          <w:kern w:val="24"/>
          <w:sz w:val="28"/>
          <w:szCs w:val="28"/>
          <w:lang w:val="en-US"/>
        </w:rPr>
        <w:t>ru</w:t>
      </w:r>
      <w:proofErr w:type="spellEnd"/>
    </w:p>
    <w:p w:rsidR="0035628D" w:rsidRDefault="0035628D" w:rsidP="0035628D">
      <w:pPr>
        <w:pStyle w:val="a8"/>
        <w:spacing w:before="0" w:beforeAutospacing="0" w:after="0" w:afterAutospacing="0"/>
      </w:pPr>
      <w:r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</w:rPr>
        <w:t xml:space="preserve">  </w:t>
      </w:r>
    </w:p>
    <w:p w:rsidR="00EB5077" w:rsidRDefault="00EB5077" w:rsidP="00D205A4">
      <w:pPr>
        <w:pStyle w:val="a3"/>
        <w:spacing w:after="0"/>
        <w:ind w:left="76"/>
        <w:jc w:val="both"/>
        <w:rPr>
          <w:b/>
          <w:sz w:val="32"/>
          <w:szCs w:val="32"/>
        </w:rPr>
      </w:pPr>
    </w:p>
    <w:p w:rsidR="00EB5077" w:rsidRPr="00484831" w:rsidRDefault="00EB5077" w:rsidP="00D205A4">
      <w:pPr>
        <w:pStyle w:val="a3"/>
        <w:spacing w:after="0"/>
        <w:ind w:left="76"/>
        <w:jc w:val="both"/>
        <w:rPr>
          <w:b/>
          <w:sz w:val="32"/>
          <w:szCs w:val="32"/>
        </w:rPr>
      </w:pPr>
    </w:p>
    <w:sectPr w:rsidR="00EB5077" w:rsidRPr="00484831" w:rsidSect="007432AA">
      <w:pgSz w:w="11906" w:h="16838" w:code="9"/>
      <w:pgMar w:top="567" w:right="707" w:bottom="0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0ED8"/>
    <w:multiLevelType w:val="hybridMultilevel"/>
    <w:tmpl w:val="9C82BDBC"/>
    <w:lvl w:ilvl="0" w:tplc="901874FE">
      <w:start w:val="1"/>
      <w:numFmt w:val="decimal"/>
      <w:lvlText w:val="%1."/>
      <w:lvlJc w:val="left"/>
      <w:pPr>
        <w:ind w:left="76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0E00605"/>
    <w:multiLevelType w:val="hybridMultilevel"/>
    <w:tmpl w:val="5DE804F6"/>
    <w:lvl w:ilvl="0" w:tplc="9F1EB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B84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C9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80C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AB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A83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D4F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3EF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9EC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BB717A6"/>
    <w:multiLevelType w:val="hybridMultilevel"/>
    <w:tmpl w:val="FAB6D412"/>
    <w:lvl w:ilvl="0" w:tplc="4DA63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C3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A41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2F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CC0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A8D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8AB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0E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304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E9B0346"/>
    <w:multiLevelType w:val="hybridMultilevel"/>
    <w:tmpl w:val="68DA038C"/>
    <w:lvl w:ilvl="0" w:tplc="8A5EC816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7A7403A0"/>
    <w:multiLevelType w:val="hybridMultilevel"/>
    <w:tmpl w:val="82FEF21C"/>
    <w:lvl w:ilvl="0" w:tplc="9678E284">
      <w:numFmt w:val="bullet"/>
      <w:lvlText w:val=""/>
      <w:lvlJc w:val="left"/>
      <w:pPr>
        <w:ind w:left="43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B5"/>
    <w:rsid w:val="00001B4F"/>
    <w:rsid w:val="00031818"/>
    <w:rsid w:val="00092486"/>
    <w:rsid w:val="000B219F"/>
    <w:rsid w:val="000C2AD9"/>
    <w:rsid w:val="00113169"/>
    <w:rsid w:val="00120464"/>
    <w:rsid w:val="00175517"/>
    <w:rsid w:val="0021494E"/>
    <w:rsid w:val="00235813"/>
    <w:rsid w:val="00257B76"/>
    <w:rsid w:val="002B049A"/>
    <w:rsid w:val="002C5C2F"/>
    <w:rsid w:val="0035628D"/>
    <w:rsid w:val="003872A8"/>
    <w:rsid w:val="003C15B3"/>
    <w:rsid w:val="003C54D5"/>
    <w:rsid w:val="00484831"/>
    <w:rsid w:val="004F1AA3"/>
    <w:rsid w:val="00552B7C"/>
    <w:rsid w:val="00585CA5"/>
    <w:rsid w:val="005C3F84"/>
    <w:rsid w:val="00624F9A"/>
    <w:rsid w:val="006326B2"/>
    <w:rsid w:val="00674762"/>
    <w:rsid w:val="006B3046"/>
    <w:rsid w:val="006C0B77"/>
    <w:rsid w:val="007432AA"/>
    <w:rsid w:val="007D0619"/>
    <w:rsid w:val="008242FF"/>
    <w:rsid w:val="00864E02"/>
    <w:rsid w:val="00870751"/>
    <w:rsid w:val="008D39C3"/>
    <w:rsid w:val="00922C48"/>
    <w:rsid w:val="00986D5F"/>
    <w:rsid w:val="009923EB"/>
    <w:rsid w:val="009A059C"/>
    <w:rsid w:val="009D6827"/>
    <w:rsid w:val="00A05749"/>
    <w:rsid w:val="00A52FD2"/>
    <w:rsid w:val="00B3257A"/>
    <w:rsid w:val="00B842C5"/>
    <w:rsid w:val="00B915B7"/>
    <w:rsid w:val="00B961CC"/>
    <w:rsid w:val="00C278F8"/>
    <w:rsid w:val="00CC7896"/>
    <w:rsid w:val="00CD6230"/>
    <w:rsid w:val="00D00598"/>
    <w:rsid w:val="00D205A4"/>
    <w:rsid w:val="00D85F97"/>
    <w:rsid w:val="00E330CA"/>
    <w:rsid w:val="00E76B37"/>
    <w:rsid w:val="00EA46B5"/>
    <w:rsid w:val="00EA59DF"/>
    <w:rsid w:val="00EB5077"/>
    <w:rsid w:val="00ED36F7"/>
    <w:rsid w:val="00EE29A6"/>
    <w:rsid w:val="00EE4070"/>
    <w:rsid w:val="00F12C76"/>
    <w:rsid w:val="00F26BA9"/>
    <w:rsid w:val="00F8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F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05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05A4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C5C2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C5C2F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35628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F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05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05A4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C5C2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C5C2F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35628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9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50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3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6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disk.yandex.ru/edit/d/9RtJVzl5vvYtn7QkoC7xnSPegnqahzm72s0qoIz-cKg6S001LVV1TkxOQQ?source=docs&amp;sk=yb81456d5316433074f2ad62d0b72fdf6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1610B-0A77-4BFF-99B8-572D609AC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4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Анастасия Ивановна</dc:creator>
  <cp:keywords/>
  <dc:description/>
  <cp:lastModifiedBy>Неплюева Ольга Владимировна</cp:lastModifiedBy>
  <cp:revision>26</cp:revision>
  <cp:lastPrinted>2022-11-15T14:20:00Z</cp:lastPrinted>
  <dcterms:created xsi:type="dcterms:W3CDTF">2022-02-02T07:28:00Z</dcterms:created>
  <dcterms:modified xsi:type="dcterms:W3CDTF">2022-11-22T08:04:00Z</dcterms:modified>
</cp:coreProperties>
</file>