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DE35377" w14:textId="77777777" w:rsidR="00D40B78" w:rsidRPr="00DC4B2A" w:rsidRDefault="00DC4B2A" w:rsidP="00D40B78">
      <w:pPr>
        <w:spacing w:after="0"/>
        <w:ind w:right="-284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bookmarkStart w:id="0" w:name="_GoBack"/>
      <w:bookmarkEnd w:id="0"/>
      <w:r w:rsidRPr="00DC4B2A">
        <w:rPr>
          <w:rFonts w:ascii="Times New Roman" w:eastAsia="Calibri" w:hAnsi="Times New Roman" w:cs="Times New Roman"/>
          <w:b/>
          <w:sz w:val="28"/>
          <w:szCs w:val="28"/>
        </w:rPr>
        <w:t>Межрегиональная научно-практическая конференция</w:t>
      </w:r>
    </w:p>
    <w:p w14:paraId="4505DC97" w14:textId="77777777" w:rsidR="00BD39F9" w:rsidRDefault="002E5E28" w:rsidP="00BD39F9">
      <w:pPr>
        <w:spacing w:after="0"/>
        <w:ind w:right="-284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DC4B2A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BD39F9" w:rsidRPr="00BD39F9">
        <w:rPr>
          <w:rFonts w:ascii="Times New Roman" w:eastAsia="Calibri" w:hAnsi="Times New Roman" w:cs="Times New Roman"/>
          <w:b/>
          <w:sz w:val="28"/>
          <w:szCs w:val="28"/>
        </w:rPr>
        <w:t xml:space="preserve">«Сохранение здоровья женщин при наиболее значимой акушерской и гинекологической патологии» </w:t>
      </w:r>
    </w:p>
    <w:p w14:paraId="0CEC571D" w14:textId="77777777" w:rsidR="00066537" w:rsidRPr="00DC4B2A" w:rsidRDefault="00BD39F9" w:rsidP="00BD39F9">
      <w:pPr>
        <w:spacing w:after="0"/>
        <w:ind w:right="-284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13</w:t>
      </w:r>
      <w:r w:rsidR="00E834E6" w:rsidRPr="00DC4B2A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/>
          <w:sz w:val="28"/>
          <w:szCs w:val="28"/>
        </w:rPr>
        <w:t>декабря</w:t>
      </w:r>
      <w:r w:rsidR="00CB3395" w:rsidRPr="00DC4B2A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C34B2F" w:rsidRPr="00DC4B2A">
        <w:rPr>
          <w:rFonts w:ascii="Times New Roman" w:eastAsia="Calibri" w:hAnsi="Times New Roman" w:cs="Times New Roman"/>
          <w:b/>
          <w:sz w:val="28"/>
          <w:szCs w:val="28"/>
        </w:rPr>
        <w:t>20</w:t>
      </w:r>
      <w:r w:rsidR="00C62A54" w:rsidRPr="00DC4B2A">
        <w:rPr>
          <w:rFonts w:ascii="Times New Roman" w:eastAsia="Calibri" w:hAnsi="Times New Roman" w:cs="Times New Roman"/>
          <w:b/>
          <w:sz w:val="28"/>
          <w:szCs w:val="28"/>
        </w:rPr>
        <w:t>22</w:t>
      </w:r>
      <w:r w:rsidR="00C34B2F" w:rsidRPr="00DC4B2A">
        <w:rPr>
          <w:rFonts w:ascii="Times New Roman" w:eastAsia="Calibri" w:hAnsi="Times New Roman" w:cs="Times New Roman"/>
          <w:b/>
          <w:sz w:val="28"/>
          <w:szCs w:val="28"/>
        </w:rPr>
        <w:t xml:space="preserve"> г.</w:t>
      </w:r>
      <w:r w:rsidR="00066537" w:rsidRPr="00DC4B2A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p w14:paraId="61D6A73C" w14:textId="73388FC3" w:rsidR="00CE1C08" w:rsidRDefault="00390A00" w:rsidP="00066537">
      <w:pPr>
        <w:spacing w:after="0"/>
        <w:ind w:right="-284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390A00">
        <w:rPr>
          <w:rFonts w:ascii="Times New Roman" w:eastAsia="Calibri" w:hAnsi="Times New Roman" w:cs="Times New Roman"/>
          <w:b/>
          <w:sz w:val="24"/>
          <w:szCs w:val="24"/>
        </w:rPr>
        <w:t>г. Майкоп, ул. Советская, 176</w:t>
      </w:r>
    </w:p>
    <w:p w14:paraId="02DA8F61" w14:textId="77777777" w:rsidR="00CE1C08" w:rsidRPr="00CE1C08" w:rsidRDefault="00CE1C08" w:rsidP="00066537">
      <w:pPr>
        <w:spacing w:after="0"/>
        <w:ind w:right="-284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15BB22E7" w14:textId="77777777" w:rsidR="00066537" w:rsidRPr="00774AF9" w:rsidRDefault="00066537" w:rsidP="00066537">
      <w:pPr>
        <w:autoSpaceDE w:val="0"/>
        <w:autoSpaceDN w:val="0"/>
        <w:adjustRightInd w:val="0"/>
        <w:spacing w:after="0" w:line="241" w:lineRule="atLeast"/>
        <w:rPr>
          <w:rFonts w:ascii="Times New Roman" w:hAnsi="Times New Roman" w:cs="Times New Roman"/>
          <w:b/>
          <w:bCs/>
          <w:color w:val="000000"/>
        </w:rPr>
      </w:pPr>
      <w:r w:rsidRPr="00774AF9">
        <w:rPr>
          <w:rFonts w:ascii="Times New Roman" w:hAnsi="Times New Roman" w:cs="Times New Roman"/>
          <w:b/>
          <w:bCs/>
          <w:color w:val="000000"/>
        </w:rPr>
        <w:t>ОРГАНИЗАТОРЫ:</w:t>
      </w:r>
    </w:p>
    <w:p w14:paraId="4736C745" w14:textId="77777777" w:rsidR="00FA122F" w:rsidRPr="00774AF9" w:rsidRDefault="00FA122F" w:rsidP="00FA122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774AF9">
        <w:rPr>
          <w:rFonts w:ascii="Times New Roman" w:eastAsia="Times New Roman" w:hAnsi="Times New Roman" w:cs="Times New Roman"/>
          <w:bCs/>
          <w:lang w:eastAsia="ru-RU"/>
        </w:rPr>
        <w:t xml:space="preserve">Федеральное государственное бюджетное образовательное учреждение высшего образования «Кубанский государственный медицинский университет» Минздрава России  </w:t>
      </w:r>
    </w:p>
    <w:p w14:paraId="1B877A42" w14:textId="77777777" w:rsidR="00013C60" w:rsidRDefault="00FA122F" w:rsidP="00013C6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774AF9">
        <w:rPr>
          <w:rFonts w:ascii="Times New Roman" w:eastAsia="Times New Roman" w:hAnsi="Times New Roman" w:cs="Times New Roman"/>
          <w:bCs/>
          <w:lang w:eastAsia="ru-RU"/>
        </w:rPr>
        <w:t xml:space="preserve">Кафедра акушерства, гинекологии и перинатологии ФГБОУ ВО КубГМУ </w:t>
      </w:r>
      <w:r w:rsidR="00774AF9" w:rsidRPr="00774AF9">
        <w:rPr>
          <w:rFonts w:ascii="Times New Roman" w:eastAsia="Times New Roman" w:hAnsi="Times New Roman" w:cs="Times New Roman"/>
          <w:bCs/>
          <w:lang w:eastAsia="ru-RU"/>
        </w:rPr>
        <w:t>Минздрава</w:t>
      </w:r>
      <w:r w:rsidRPr="00774AF9">
        <w:rPr>
          <w:rFonts w:ascii="Times New Roman" w:eastAsia="Times New Roman" w:hAnsi="Times New Roman" w:cs="Times New Roman"/>
          <w:bCs/>
          <w:lang w:eastAsia="ru-RU"/>
        </w:rPr>
        <w:t xml:space="preserve"> России </w:t>
      </w:r>
    </w:p>
    <w:p w14:paraId="376A07CD" w14:textId="77777777" w:rsidR="00FA122F" w:rsidRPr="00013C60" w:rsidRDefault="00013C60" w:rsidP="00013C6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774AF9">
        <w:rPr>
          <w:rFonts w:ascii="Times New Roman" w:eastAsia="Times New Roman" w:hAnsi="Times New Roman" w:cs="Times New Roman"/>
          <w:bCs/>
          <w:lang w:eastAsia="ru-RU"/>
        </w:rPr>
        <w:t xml:space="preserve">Министерство здравоохранения </w:t>
      </w:r>
      <w:r w:rsidR="00BD39F9">
        <w:rPr>
          <w:rFonts w:ascii="Times New Roman" w:eastAsia="Times New Roman" w:hAnsi="Times New Roman" w:cs="Times New Roman"/>
          <w:bCs/>
          <w:lang w:eastAsia="ru-RU"/>
        </w:rPr>
        <w:t>республики Адыгея</w:t>
      </w:r>
    </w:p>
    <w:p w14:paraId="79BA046F" w14:textId="77777777" w:rsidR="007D3E66" w:rsidRDefault="007D3E66" w:rsidP="00066537">
      <w:pPr>
        <w:pStyle w:val="a3"/>
        <w:jc w:val="center"/>
        <w:rPr>
          <w:rFonts w:ascii="Times New Roman" w:eastAsia="Calibri" w:hAnsi="Times New Roman" w:cs="Times New Roman"/>
          <w:b/>
        </w:rPr>
      </w:pPr>
    </w:p>
    <w:p w14:paraId="704902AB" w14:textId="77777777" w:rsidR="00066537" w:rsidRPr="00774AF9" w:rsidRDefault="005263FF" w:rsidP="00066537">
      <w:pPr>
        <w:pStyle w:val="a3"/>
        <w:jc w:val="center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>Н</w:t>
      </w:r>
      <w:r w:rsidR="00634857">
        <w:rPr>
          <w:rFonts w:ascii="Times New Roman" w:eastAsia="Calibri" w:hAnsi="Times New Roman" w:cs="Times New Roman"/>
          <w:b/>
        </w:rPr>
        <w:t>аучная программа</w:t>
      </w:r>
    </w:p>
    <w:tbl>
      <w:tblPr>
        <w:tblStyle w:val="a4"/>
        <w:tblW w:w="9606" w:type="dxa"/>
        <w:tblLook w:val="04A0" w:firstRow="1" w:lastRow="0" w:firstColumn="1" w:lastColumn="0" w:noHBand="0" w:noVBand="1"/>
      </w:tblPr>
      <w:tblGrid>
        <w:gridCol w:w="502"/>
        <w:gridCol w:w="2058"/>
        <w:gridCol w:w="2436"/>
        <w:gridCol w:w="697"/>
        <w:gridCol w:w="1842"/>
        <w:gridCol w:w="2071"/>
      </w:tblGrid>
      <w:tr w:rsidR="00913A17" w:rsidRPr="00913A17" w14:paraId="2EC495FF" w14:textId="77777777" w:rsidTr="00F07626">
        <w:tc>
          <w:tcPr>
            <w:tcW w:w="502" w:type="dxa"/>
          </w:tcPr>
          <w:p w14:paraId="3BF84D23" w14:textId="77777777" w:rsidR="00D976B0" w:rsidRPr="00913A17" w:rsidRDefault="00D976B0" w:rsidP="00CE0A9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58" w:type="dxa"/>
          </w:tcPr>
          <w:p w14:paraId="3FB40AA9" w14:textId="77777777" w:rsidR="00D976B0" w:rsidRPr="00913A17" w:rsidRDefault="00D976B0" w:rsidP="00CE0A9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13A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10.00-10.10</w:t>
            </w:r>
          </w:p>
        </w:tc>
        <w:tc>
          <w:tcPr>
            <w:tcW w:w="7046" w:type="dxa"/>
            <w:gridSpan w:val="4"/>
          </w:tcPr>
          <w:p w14:paraId="7909D227" w14:textId="77777777" w:rsidR="00D976B0" w:rsidRPr="00FE286B" w:rsidRDefault="00D976B0" w:rsidP="00CE0A9D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E286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Открытие конференции</w:t>
            </w:r>
          </w:p>
          <w:p w14:paraId="08D01D6E" w14:textId="77777777" w:rsidR="00D976B0" w:rsidRPr="00FE286B" w:rsidRDefault="00D976B0" w:rsidP="00CE0A9D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E286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Приветственное слово.</w:t>
            </w:r>
          </w:p>
          <w:p w14:paraId="3305B0CC" w14:textId="77777777" w:rsidR="00D976B0" w:rsidRDefault="00D976B0" w:rsidP="00CE0A9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286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Филиппов Евгений Федорович - министр здравоохранения Краснодарского края, заведующий кафедрой клинической иммунологии, аллергологии и лабораторной диагностики ФПК и ППС Федерального государственного бюджетного образовательного учреждения высшего образования «Кубанский государственный медицинский университет» </w:t>
            </w:r>
            <w:r w:rsidRPr="00FE286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Министерства здравоохранения Российской Федерации</w:t>
            </w:r>
            <w:r w:rsidRPr="00FE286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, </w:t>
            </w:r>
            <w:r w:rsidRPr="00FE28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доктор медицинских наук</w:t>
            </w:r>
          </w:p>
          <w:p w14:paraId="7C5C3F8C" w14:textId="77777777" w:rsidR="00FE286B" w:rsidRPr="00FE286B" w:rsidRDefault="00FE286B" w:rsidP="00FE286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FE2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Меретуков</w:t>
            </w:r>
            <w:proofErr w:type="spellEnd"/>
            <w:r w:rsidRPr="00FE2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Рустем </w:t>
            </w:r>
            <w:proofErr w:type="spellStart"/>
            <w:r w:rsidRPr="00FE2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Батырбиевич</w:t>
            </w:r>
            <w:proofErr w:type="spellEnd"/>
            <w:r w:rsidRPr="00FE28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FE2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инистр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Pr="00FE2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дравоохранени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  <w:r w:rsidRPr="00FE2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FE2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еспублики Адыгея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79FEDBF6" w14:textId="77777777" w:rsidR="00FE286B" w:rsidRPr="00913A17" w:rsidRDefault="00FE286B" w:rsidP="00FE286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13A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Крутова Виктория Александровна - проректор по лечебной работе и последипломному обучению </w:t>
            </w:r>
            <w:r w:rsidRPr="00913A1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Федерального государственного бюджетного образовательного учреждения высшего образования «Кубанский государственный медицинский университет» Минздрава России</w:t>
            </w:r>
            <w:r w:rsidRPr="00913A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главный врач Клиники ФГБОУ ВО КубГМУ</w:t>
            </w:r>
            <w:r w:rsidRPr="00913A1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Минздрава России</w:t>
            </w:r>
            <w:r w:rsidRPr="00913A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доктор медицинских наук, главный внештатный специалист по акушерству и гинекологии Южного федерального округа.</w:t>
            </w:r>
          </w:p>
          <w:p w14:paraId="4149612E" w14:textId="77777777" w:rsidR="00D976B0" w:rsidRPr="00FE286B" w:rsidRDefault="00D976B0" w:rsidP="00FE286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28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Куценко Ирина Игоревна - заведующий кафедрой акушерства, гинекологии и перинатологии </w:t>
            </w:r>
            <w:r w:rsidRPr="00FE286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Федерального государственного бюджетного образовательного учреждения высшего образования «Кубанский государственный медицинский университет» Минздрава России</w:t>
            </w:r>
            <w:r w:rsidRPr="00FE28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доктор медицинских наук, профессор</w:t>
            </w:r>
          </w:p>
          <w:p w14:paraId="37220272" w14:textId="77777777" w:rsidR="00AC6B6B" w:rsidRPr="00913A17" w:rsidRDefault="00AC6B6B" w:rsidP="007D3E6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52DC4" w:rsidRPr="00913A17" w14:paraId="53010EEB" w14:textId="77777777" w:rsidTr="00F07626">
        <w:trPr>
          <w:trHeight w:val="1417"/>
        </w:trPr>
        <w:tc>
          <w:tcPr>
            <w:tcW w:w="502" w:type="dxa"/>
          </w:tcPr>
          <w:p w14:paraId="46BB3586" w14:textId="77777777" w:rsidR="00F52DC4" w:rsidRPr="00913A17" w:rsidRDefault="00F52DC4" w:rsidP="00F52DC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058" w:type="dxa"/>
            <w:shd w:val="clear" w:color="auto" w:fill="auto"/>
          </w:tcPr>
          <w:p w14:paraId="17012003" w14:textId="77777777" w:rsidR="00F52DC4" w:rsidRPr="00704B89" w:rsidRDefault="00F52DC4" w:rsidP="00704B8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913A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10.10-10.</w:t>
            </w:r>
            <w:r w:rsidR="00704B8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40</w:t>
            </w:r>
          </w:p>
        </w:tc>
        <w:tc>
          <w:tcPr>
            <w:tcW w:w="3133" w:type="dxa"/>
            <w:gridSpan w:val="2"/>
          </w:tcPr>
          <w:p w14:paraId="2135CDC3" w14:textId="77777777" w:rsidR="00BD39F9" w:rsidRDefault="00F32F3C" w:rsidP="00BD39F9">
            <w:pPr>
              <w:tabs>
                <w:tab w:val="left" w:pos="451"/>
              </w:tabs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Гиперандрогения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. Диагностика и возможные пути коррекции.</w:t>
            </w:r>
          </w:p>
          <w:p w14:paraId="28236DEF" w14:textId="77777777" w:rsidR="00BD39F9" w:rsidRDefault="00BD39F9" w:rsidP="00BD39F9">
            <w:pPr>
              <w:tabs>
                <w:tab w:val="left" w:pos="451"/>
              </w:tabs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14:paraId="723D3739" w14:textId="77777777" w:rsidR="00111742" w:rsidRDefault="00BD39F9" w:rsidP="00BD39F9">
            <w:pPr>
              <w:tabs>
                <w:tab w:val="left" w:pos="451"/>
              </w:tabs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</w:pPr>
            <w:r w:rsidRPr="0051150C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>В докладе буд</w:t>
            </w:r>
            <w:r w:rsidR="00AC644F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>е</w:t>
            </w:r>
            <w:r w:rsidRPr="0051150C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 xml:space="preserve">т </w:t>
            </w:r>
            <w:r w:rsidR="00AC644F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 xml:space="preserve">изложена этиология, патогенез и методы дифференциальной диагностики </w:t>
            </w:r>
            <w:proofErr w:type="spellStart"/>
            <w:r w:rsidR="00AC644F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>гиперандрогенных</w:t>
            </w:r>
            <w:proofErr w:type="spellEnd"/>
            <w:r w:rsidR="00AC644F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 xml:space="preserve"> состояний у женщин. Р</w:t>
            </w:r>
            <w:r w:rsidR="00AC644F" w:rsidRPr="0051150C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>ассмотрен</w:t>
            </w:r>
            <w:r w:rsidR="00AC644F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 xml:space="preserve">а возможные методы коррекции в </w:t>
            </w:r>
            <w:r w:rsidR="00AC644F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lastRenderedPageBreak/>
              <w:t>зависимости от ведущего этиологического фактора.</w:t>
            </w:r>
          </w:p>
          <w:p w14:paraId="317C77E6" w14:textId="77777777" w:rsidR="00AC644F" w:rsidRDefault="00AC644F" w:rsidP="00BD39F9">
            <w:pPr>
              <w:tabs>
                <w:tab w:val="left" w:pos="451"/>
              </w:tabs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</w:pPr>
          </w:p>
          <w:p w14:paraId="0F108581" w14:textId="77777777" w:rsidR="00AC644F" w:rsidRDefault="00AC644F" w:rsidP="00BD39F9">
            <w:pPr>
              <w:tabs>
                <w:tab w:val="left" w:pos="451"/>
              </w:tabs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</w:pPr>
          </w:p>
          <w:p w14:paraId="07DE5C44" w14:textId="2AAAB91C" w:rsidR="00F52DC4" w:rsidRPr="00670742" w:rsidRDefault="00670742" w:rsidP="00111742">
            <w:pPr>
              <w:tabs>
                <w:tab w:val="left" w:pos="451"/>
              </w:tabs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4"/>
                <w:szCs w:val="24"/>
              </w:rPr>
            </w:pPr>
            <w:r w:rsidRPr="00670742"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4"/>
                <w:szCs w:val="24"/>
              </w:rPr>
              <w:t>При поддержке компании Байер, баллы НМО не начисляются</w:t>
            </w:r>
          </w:p>
        </w:tc>
        <w:tc>
          <w:tcPr>
            <w:tcW w:w="3913" w:type="dxa"/>
            <w:gridSpan w:val="2"/>
          </w:tcPr>
          <w:p w14:paraId="78864B3B" w14:textId="77777777" w:rsidR="00F52DC4" w:rsidRPr="00CB3395" w:rsidRDefault="00F52DC4" w:rsidP="00F52DC4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C6B6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 xml:space="preserve">Куценко Ирина Игоревна - </w:t>
            </w:r>
            <w:r w:rsidRPr="00EA5C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заведующий кафедрой акушерства, гинекологии и перинатологии ФГБОУ ВО КубГМУ Минздрава России, д.м.н., профессор</w:t>
            </w:r>
          </w:p>
        </w:tc>
      </w:tr>
      <w:tr w:rsidR="00F52DC4" w:rsidRPr="00913A17" w14:paraId="3834C2B3" w14:textId="77777777" w:rsidTr="00F07626">
        <w:trPr>
          <w:trHeight w:val="755"/>
        </w:trPr>
        <w:tc>
          <w:tcPr>
            <w:tcW w:w="502" w:type="dxa"/>
          </w:tcPr>
          <w:p w14:paraId="6AA62A34" w14:textId="77777777" w:rsidR="00F52DC4" w:rsidRPr="00913A17" w:rsidRDefault="00F52DC4" w:rsidP="00F52DC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13A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2</w:t>
            </w:r>
          </w:p>
        </w:tc>
        <w:tc>
          <w:tcPr>
            <w:tcW w:w="2058" w:type="dxa"/>
            <w:shd w:val="clear" w:color="auto" w:fill="auto"/>
          </w:tcPr>
          <w:p w14:paraId="03AE0F1F" w14:textId="77777777" w:rsidR="00F52DC4" w:rsidRPr="00704B89" w:rsidRDefault="00F52DC4" w:rsidP="00704B8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913A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10.</w:t>
            </w:r>
            <w:r w:rsidR="00704B8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40</w:t>
            </w:r>
            <w:r w:rsidRPr="00913A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r w:rsidRPr="00913A1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11</w:t>
            </w:r>
            <w:r w:rsidRPr="00913A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="00704B8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10</w:t>
            </w:r>
          </w:p>
        </w:tc>
        <w:tc>
          <w:tcPr>
            <w:tcW w:w="3133" w:type="dxa"/>
            <w:gridSpan w:val="2"/>
          </w:tcPr>
          <w:p w14:paraId="4786BFE6" w14:textId="77777777" w:rsidR="00EC0BF2" w:rsidRDefault="00EC0BF2" w:rsidP="00F52DC4">
            <w:pPr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</w:rPr>
            </w:pPr>
            <w:r w:rsidRPr="00EC0BF2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</w:rPr>
              <w:t>Аномальные маточные кровотечения: от теории к практике</w:t>
            </w:r>
            <w:r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</w:rPr>
              <w:t>.</w:t>
            </w:r>
          </w:p>
          <w:p w14:paraId="177CB7C5" w14:textId="77777777" w:rsidR="00FD7319" w:rsidRPr="00FD7319" w:rsidRDefault="00FD7319" w:rsidP="00F52DC4">
            <w:pPr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FD7319"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4"/>
                <w:szCs w:val="24"/>
              </w:rPr>
              <w:t xml:space="preserve">В докладе рассматриваются современные данные о диагностике и лечении </w:t>
            </w:r>
            <w:r w:rsidR="00EC0BF2"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4"/>
                <w:szCs w:val="24"/>
              </w:rPr>
              <w:t xml:space="preserve">аномальных маточных кровотечений </w:t>
            </w:r>
            <w:r w:rsidRPr="00FD7319"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4"/>
                <w:szCs w:val="24"/>
              </w:rPr>
              <w:t>у женщин различных возрастных категорий</w:t>
            </w:r>
            <w:r w:rsidR="00111742"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4"/>
                <w:szCs w:val="24"/>
              </w:rPr>
              <w:t xml:space="preserve"> и их отличие от «обильных маточных кровотечений ОМК. </w:t>
            </w:r>
            <w:r w:rsidRPr="00FD7319"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4"/>
                <w:szCs w:val="24"/>
              </w:rPr>
              <w:t xml:space="preserve">Приводятся основные и схемы лечения </w:t>
            </w:r>
            <w:r w:rsidR="00111742"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4"/>
                <w:szCs w:val="24"/>
              </w:rPr>
              <w:t>ОМК</w:t>
            </w:r>
            <w:r w:rsidR="00032194"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4"/>
                <w:szCs w:val="24"/>
              </w:rPr>
              <w:t xml:space="preserve"> </w:t>
            </w:r>
            <w:r w:rsidR="00111742"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4"/>
                <w:szCs w:val="24"/>
              </w:rPr>
              <w:t xml:space="preserve">и АМК </w:t>
            </w:r>
            <w:r w:rsidRPr="00FD7319"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4"/>
                <w:szCs w:val="24"/>
              </w:rPr>
              <w:t xml:space="preserve"> с позиции доказательной медицины</w:t>
            </w:r>
            <w:r w:rsidR="00111742"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4"/>
                <w:szCs w:val="24"/>
              </w:rPr>
              <w:t xml:space="preserve"> и разбор клинического протокола</w:t>
            </w:r>
            <w:proofErr w:type="gramStart"/>
            <w:r w:rsidR="00111742"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4"/>
                <w:szCs w:val="24"/>
              </w:rPr>
              <w:t>.</w:t>
            </w:r>
            <w:r w:rsidRPr="00FD7319"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4"/>
                <w:szCs w:val="24"/>
              </w:rPr>
              <w:t>.</w:t>
            </w:r>
            <w:proofErr w:type="gramEnd"/>
          </w:p>
          <w:p w14:paraId="26A2B28C" w14:textId="77777777" w:rsidR="00F52DC4" w:rsidRPr="0010740D" w:rsidRDefault="00F52DC4" w:rsidP="00F52DC4">
            <w:pPr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</w:p>
        </w:tc>
        <w:tc>
          <w:tcPr>
            <w:tcW w:w="3913" w:type="dxa"/>
            <w:gridSpan w:val="2"/>
          </w:tcPr>
          <w:p w14:paraId="4AA85E41" w14:textId="77777777" w:rsidR="00F52DC4" w:rsidRPr="00913A17" w:rsidRDefault="00F52DC4" w:rsidP="00F52DC4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B339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Кравцова Елена Иосифовна</w:t>
            </w:r>
            <w:r w:rsidRPr="00CB339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0321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–</w:t>
            </w:r>
            <w:r w:rsidRPr="00CB339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доцент кафедры акушерства, гинекологии и перинатологии ФГБОУ ВО КубГМУ Минздрава России, к.м.н.</w:t>
            </w:r>
          </w:p>
        </w:tc>
      </w:tr>
      <w:tr w:rsidR="00111742" w:rsidRPr="00913A17" w14:paraId="4D719F98" w14:textId="77777777" w:rsidTr="00F07626">
        <w:trPr>
          <w:trHeight w:val="1417"/>
        </w:trPr>
        <w:tc>
          <w:tcPr>
            <w:tcW w:w="502" w:type="dxa"/>
          </w:tcPr>
          <w:p w14:paraId="5B1E13C2" w14:textId="77777777" w:rsidR="00111742" w:rsidRPr="00913A17" w:rsidRDefault="00111742" w:rsidP="00F52DC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13A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2058" w:type="dxa"/>
            <w:shd w:val="clear" w:color="auto" w:fill="auto"/>
          </w:tcPr>
          <w:p w14:paraId="2BE8E54D" w14:textId="77777777" w:rsidR="00111742" w:rsidRPr="00704B89" w:rsidRDefault="00111742" w:rsidP="00704B8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913A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11.</w:t>
            </w:r>
            <w:r w:rsidR="00704B8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1</w:t>
            </w:r>
            <w:r w:rsidRPr="00913A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0-11.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  <w:r w:rsidR="00704B8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0</w:t>
            </w:r>
          </w:p>
        </w:tc>
        <w:tc>
          <w:tcPr>
            <w:tcW w:w="3133" w:type="dxa"/>
            <w:gridSpan w:val="2"/>
          </w:tcPr>
          <w:p w14:paraId="20B17D10" w14:textId="77777777" w:rsidR="00111742" w:rsidRDefault="00111742" w:rsidP="00C93527">
            <w:pPr>
              <w:pStyle w:val="a5"/>
              <w:tabs>
                <w:tab w:val="left" w:pos="451"/>
              </w:tabs>
              <w:spacing w:before="0" w:beforeAutospacing="0" w:after="0" w:afterAutospacing="0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Тонкий эндометрий. </w:t>
            </w:r>
            <w:proofErr w:type="spellStart"/>
            <w:r>
              <w:rPr>
                <w:b/>
                <w:color w:val="000000" w:themeColor="text1"/>
              </w:rPr>
              <w:t>Предгравидарный</w:t>
            </w:r>
            <w:proofErr w:type="spellEnd"/>
            <w:r>
              <w:rPr>
                <w:b/>
                <w:color w:val="000000" w:themeColor="text1"/>
              </w:rPr>
              <w:t xml:space="preserve"> этап.</w:t>
            </w:r>
          </w:p>
          <w:p w14:paraId="54178A3B" w14:textId="77777777" w:rsidR="00111742" w:rsidRDefault="00111742" w:rsidP="00C93527">
            <w:pPr>
              <w:pStyle w:val="a5"/>
              <w:tabs>
                <w:tab w:val="left" w:pos="451"/>
              </w:tabs>
              <w:spacing w:before="0" w:beforeAutospacing="0" w:after="0" w:afterAutospacing="0"/>
              <w:rPr>
                <w:b/>
                <w:color w:val="000000" w:themeColor="text1"/>
              </w:rPr>
            </w:pPr>
          </w:p>
          <w:p w14:paraId="261ED4D9" w14:textId="77777777" w:rsidR="00111742" w:rsidRPr="000827AB" w:rsidRDefault="00111742" w:rsidP="00C93527">
            <w:pPr>
              <w:pStyle w:val="a5"/>
              <w:tabs>
                <w:tab w:val="left" w:pos="451"/>
              </w:tabs>
              <w:spacing w:before="0" w:beforeAutospacing="0" w:after="0" w:afterAutospacing="0"/>
              <w:rPr>
                <w:i/>
                <w:color w:val="000000" w:themeColor="text1"/>
              </w:rPr>
            </w:pPr>
            <w:r w:rsidRPr="000827AB">
              <w:rPr>
                <w:i/>
                <w:color w:val="000000" w:themeColor="text1"/>
              </w:rPr>
              <w:t xml:space="preserve">В докладе будут изложены вопросы этиологических факторов, патогенетических моментов, новые возможности диагностики </w:t>
            </w:r>
            <w:proofErr w:type="spellStart"/>
            <w:r w:rsidRPr="000827AB">
              <w:rPr>
                <w:i/>
                <w:color w:val="000000" w:themeColor="text1"/>
              </w:rPr>
              <w:t>импдантационного</w:t>
            </w:r>
            <w:proofErr w:type="spellEnd"/>
            <w:r w:rsidRPr="000827AB">
              <w:rPr>
                <w:i/>
                <w:color w:val="000000" w:themeColor="text1"/>
              </w:rPr>
              <w:t xml:space="preserve"> фактора </w:t>
            </w:r>
            <w:proofErr w:type="spellStart"/>
            <w:r w:rsidRPr="000827AB">
              <w:rPr>
                <w:i/>
                <w:color w:val="000000" w:themeColor="text1"/>
              </w:rPr>
              <w:t>эндоментрия</w:t>
            </w:r>
            <w:proofErr w:type="spellEnd"/>
            <w:r w:rsidRPr="000827AB">
              <w:rPr>
                <w:i/>
                <w:color w:val="000000" w:themeColor="text1"/>
              </w:rPr>
              <w:t xml:space="preserve">, касающиеся воспалительных заболеваний, приводящих к снижению рецептивной активности и </w:t>
            </w:r>
            <w:proofErr w:type="spellStart"/>
            <w:r w:rsidRPr="000827AB">
              <w:rPr>
                <w:i/>
                <w:color w:val="000000" w:themeColor="text1"/>
              </w:rPr>
              <w:t>дисхронизации</w:t>
            </w:r>
            <w:proofErr w:type="spellEnd"/>
            <w:r w:rsidRPr="000827AB">
              <w:rPr>
                <w:i/>
                <w:color w:val="000000" w:themeColor="text1"/>
              </w:rPr>
              <w:t xml:space="preserve"> развития эндометрия. Рассмотрены современные методики лечения.</w:t>
            </w:r>
          </w:p>
        </w:tc>
        <w:tc>
          <w:tcPr>
            <w:tcW w:w="3913" w:type="dxa"/>
            <w:gridSpan w:val="2"/>
          </w:tcPr>
          <w:p w14:paraId="07D85364" w14:textId="77777777" w:rsidR="00111742" w:rsidRPr="000827AB" w:rsidRDefault="00111742" w:rsidP="00C9352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7A3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Лукошкина Ирина Николаевна</w:t>
            </w:r>
            <w:r w:rsidRPr="00807A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0321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–</w:t>
            </w:r>
            <w:r w:rsidRPr="00807A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доцент</w:t>
            </w:r>
            <w:r w:rsidRPr="00807A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кафедры акушерства, гинекологии и перинатологии ФГБОУ ВО КубГМУ,</w:t>
            </w:r>
            <w:r w:rsidRPr="00807A3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 w:themeFill="background1"/>
              </w:rPr>
              <w:t xml:space="preserve"> </w:t>
            </w:r>
            <w:r w:rsidRPr="00807A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к.м.н. (Краснодар)</w:t>
            </w:r>
          </w:p>
          <w:p w14:paraId="1103CC8B" w14:textId="77777777" w:rsidR="00111742" w:rsidRPr="0010740D" w:rsidRDefault="00111742" w:rsidP="00C93527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0740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Урюпина Кристина Владимировна</w:t>
            </w:r>
            <w:r w:rsidRPr="0010740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, врач гинеколог – </w:t>
            </w:r>
            <w:proofErr w:type="spellStart"/>
            <w:r w:rsidRPr="0010740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репродуктолог</w:t>
            </w:r>
            <w:proofErr w:type="spellEnd"/>
            <w:r w:rsidRPr="0010740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клиники»</w:t>
            </w:r>
            <w:r>
              <w:rPr>
                <w:color w:val="000000" w:themeColor="text1"/>
              </w:rPr>
              <w:t xml:space="preserve"> </w:t>
            </w:r>
            <w:r w:rsidRPr="0010740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ЭМБРИО-Сочи», аспирант кафедры </w:t>
            </w:r>
            <w:proofErr w:type="spellStart"/>
            <w:r w:rsidRPr="0010740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акушерства</w:t>
            </w:r>
            <w:proofErr w:type="gramStart"/>
            <w:r w:rsidRPr="0010740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,г</w:t>
            </w:r>
            <w:proofErr w:type="gramEnd"/>
            <w:r w:rsidRPr="0010740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инекологии</w:t>
            </w:r>
            <w:proofErr w:type="spellEnd"/>
            <w:r w:rsidRPr="0010740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10740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перинатологии</w:t>
            </w:r>
            <w:proofErr w:type="spellEnd"/>
            <w:r w:rsidRPr="0010740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ФГБОУ ВО КубГМУ.</w:t>
            </w:r>
          </w:p>
          <w:p w14:paraId="59CAA039" w14:textId="77777777" w:rsidR="00111742" w:rsidRPr="00913A17" w:rsidRDefault="00111742" w:rsidP="00C93527">
            <w:pPr>
              <w:pStyle w:val="a5"/>
              <w:spacing w:before="0" w:beforeAutospacing="0" w:after="0" w:afterAutospacing="0"/>
              <w:rPr>
                <w:color w:val="000000" w:themeColor="text1"/>
              </w:rPr>
            </w:pPr>
          </w:p>
        </w:tc>
      </w:tr>
      <w:tr w:rsidR="00111742" w:rsidRPr="00913A17" w14:paraId="3D396488" w14:textId="77777777" w:rsidTr="00F07626">
        <w:trPr>
          <w:trHeight w:val="1417"/>
        </w:trPr>
        <w:tc>
          <w:tcPr>
            <w:tcW w:w="502" w:type="dxa"/>
          </w:tcPr>
          <w:p w14:paraId="1B0471D9" w14:textId="77777777" w:rsidR="00111742" w:rsidRPr="00913A17" w:rsidRDefault="00111742" w:rsidP="00F52DC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2058" w:type="dxa"/>
            <w:shd w:val="clear" w:color="auto" w:fill="auto"/>
          </w:tcPr>
          <w:p w14:paraId="14904D54" w14:textId="77777777" w:rsidR="00111742" w:rsidRPr="00913A17" w:rsidRDefault="00111742" w:rsidP="00704B8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13A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  <w:r w:rsidR="00704B8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0</w:t>
            </w:r>
            <w:r w:rsidRPr="00913A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Pr="00913A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="00704B8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3133" w:type="dxa"/>
            <w:gridSpan w:val="2"/>
          </w:tcPr>
          <w:p w14:paraId="7EF34B88" w14:textId="77777777" w:rsidR="00111742" w:rsidRPr="00111742" w:rsidRDefault="00111742" w:rsidP="00B77084">
            <w:pPr>
              <w:tabs>
                <w:tab w:val="left" w:pos="451"/>
              </w:tabs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1174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Терапия </w:t>
            </w:r>
            <w:r w:rsidR="0003219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pgNum/>
            </w:r>
            <w:r w:rsidR="0003219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мешанных</w:t>
            </w:r>
            <w:r w:rsidRPr="0011174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и неспецифических </w:t>
            </w:r>
            <w:proofErr w:type="spellStart"/>
            <w:r w:rsidRPr="0011174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вульвовагинитов</w:t>
            </w:r>
            <w:proofErr w:type="spellEnd"/>
            <w:r w:rsidRPr="0011174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: есть ли возможности для маневра.</w:t>
            </w:r>
          </w:p>
          <w:p w14:paraId="56A58D33" w14:textId="77777777" w:rsidR="00111742" w:rsidRDefault="00111742" w:rsidP="00B77084">
            <w:pPr>
              <w:tabs>
                <w:tab w:val="left" w:pos="451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2826D3D7" w14:textId="77777777" w:rsidR="00111742" w:rsidRPr="0051150C" w:rsidRDefault="00111742" w:rsidP="00B77084">
            <w:pPr>
              <w:tabs>
                <w:tab w:val="left" w:pos="451"/>
              </w:tabs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В докладе будет освящен </w:t>
            </w:r>
            <w:r w:rsidRPr="0051150C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прове</w:t>
            </w: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денный</w:t>
            </w:r>
            <w:r w:rsidRPr="0051150C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 анализ </w:t>
            </w:r>
            <w:r w:rsidRPr="0051150C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lastRenderedPageBreak/>
              <w:t>этиологических факторов и частоты их выявления при смешанных вагинитах у женщин репродуктивного возраста</w:t>
            </w: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, доложена частота встречаемости того или иного этиологического фактора и представлена </w:t>
            </w:r>
            <w:r w:rsidRPr="0051150C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эффективность лечения смешанных вагинитов препарат</w:t>
            </w: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ами</w:t>
            </w:r>
            <w:r w:rsidRPr="0051150C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 для </w:t>
            </w: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системного </w:t>
            </w:r>
            <w:r w:rsidRPr="0051150C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местного применения</w:t>
            </w: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, а также их сочетания с </w:t>
            </w:r>
            <w:proofErr w:type="spellStart"/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иммунотропными</w:t>
            </w:r>
            <w:proofErr w:type="spellEnd"/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 препаратами. </w:t>
            </w:r>
          </w:p>
          <w:p w14:paraId="7499B1AC" w14:textId="77777777" w:rsidR="00111742" w:rsidRPr="00830FBA" w:rsidRDefault="00111742" w:rsidP="00B77084">
            <w:pPr>
              <w:tabs>
                <w:tab w:val="left" w:pos="451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47421A21" w14:textId="14BCA0F5" w:rsidR="00111742" w:rsidRPr="00F32F3C" w:rsidRDefault="00111742" w:rsidP="00B77084">
            <w:pPr>
              <w:tabs>
                <w:tab w:val="left" w:pos="451"/>
              </w:tabs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913" w:type="dxa"/>
            <w:gridSpan w:val="2"/>
          </w:tcPr>
          <w:p w14:paraId="4DF14D90" w14:textId="77777777" w:rsidR="00111742" w:rsidRPr="00834860" w:rsidRDefault="00111742" w:rsidP="00B77084">
            <w:pPr>
              <w:tabs>
                <w:tab w:val="left" w:pos="451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48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Боровиков Игорь Олегович </w:t>
            </w:r>
            <w:r w:rsidR="000321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–</w:t>
            </w:r>
            <w:r w:rsidRPr="008348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доцент кафедры акушерства, гинекологии и перинатологии ФГБОУ ВО КубГМУ Минздрава России, д.м.н. (Краснодар)</w:t>
            </w:r>
          </w:p>
        </w:tc>
      </w:tr>
      <w:tr w:rsidR="00111742" w:rsidRPr="00913A17" w14:paraId="04AB28FD" w14:textId="77777777" w:rsidTr="00F07626">
        <w:trPr>
          <w:trHeight w:val="1417"/>
        </w:trPr>
        <w:tc>
          <w:tcPr>
            <w:tcW w:w="502" w:type="dxa"/>
          </w:tcPr>
          <w:p w14:paraId="5DD2795D" w14:textId="77777777" w:rsidR="00111742" w:rsidRPr="00913A17" w:rsidRDefault="00111742" w:rsidP="00F52DC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13A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5</w:t>
            </w:r>
          </w:p>
        </w:tc>
        <w:tc>
          <w:tcPr>
            <w:tcW w:w="2058" w:type="dxa"/>
            <w:shd w:val="clear" w:color="auto" w:fill="auto"/>
          </w:tcPr>
          <w:p w14:paraId="6E86DB52" w14:textId="77777777" w:rsidR="00111742" w:rsidRPr="00704B89" w:rsidRDefault="00111742" w:rsidP="00704B8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</w:t>
            </w:r>
            <w:r w:rsidRPr="00913A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="00704B8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1</w:t>
            </w:r>
            <w:r w:rsidRPr="00913A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0-1</w:t>
            </w:r>
            <w:r w:rsidR="00704B8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2</w:t>
            </w:r>
            <w:r w:rsidRPr="00913A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="00704B8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40</w:t>
            </w:r>
          </w:p>
        </w:tc>
        <w:tc>
          <w:tcPr>
            <w:tcW w:w="3133" w:type="dxa"/>
            <w:gridSpan w:val="2"/>
          </w:tcPr>
          <w:p w14:paraId="4698C044" w14:textId="77777777" w:rsidR="00111742" w:rsidRDefault="00010C21" w:rsidP="00010C21">
            <w:pPr>
              <w:tabs>
                <w:tab w:val="left" w:pos="451"/>
              </w:tabs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Современный менеджмент эндометриоза.</w:t>
            </w:r>
          </w:p>
          <w:p w14:paraId="6D14C4B2" w14:textId="77777777" w:rsidR="00AC644F" w:rsidRDefault="00AC644F" w:rsidP="00010C21">
            <w:pPr>
              <w:tabs>
                <w:tab w:val="left" w:pos="451"/>
              </w:tabs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14:paraId="50CAD241" w14:textId="77777777" w:rsidR="00AC644F" w:rsidRPr="00032194" w:rsidRDefault="00AC644F" w:rsidP="00010C21">
            <w:pPr>
              <w:tabs>
                <w:tab w:val="left" w:pos="451"/>
              </w:tabs>
              <w:rPr>
                <w:rFonts w:ascii="Times New Roman" w:hAnsi="Times New Roman" w:cs="Times New Roman"/>
                <w:bCs/>
                <w:i/>
                <w:color w:val="000000" w:themeColor="text1"/>
                <w:sz w:val="24"/>
                <w:szCs w:val="24"/>
              </w:rPr>
            </w:pPr>
            <w:r w:rsidRPr="00032194">
              <w:rPr>
                <w:rFonts w:ascii="Times New Roman" w:hAnsi="Times New Roman" w:cs="Times New Roman"/>
                <w:bCs/>
                <w:i/>
                <w:color w:val="000000" w:themeColor="text1"/>
                <w:sz w:val="24"/>
                <w:szCs w:val="24"/>
              </w:rPr>
              <w:t>В докладе будут рассмотрены современные методы ведения и лечения эндометриоза в аспекте долгосрочной профилактики рецидивов и осложнений заболевания  с точки зрения доказательной медицины. Обсужден современный протокол ведения.</w:t>
            </w:r>
          </w:p>
          <w:p w14:paraId="0FF0EF8B" w14:textId="77777777" w:rsidR="00F32F3C" w:rsidRDefault="00F32F3C" w:rsidP="00010C21">
            <w:pPr>
              <w:tabs>
                <w:tab w:val="left" w:pos="451"/>
              </w:tabs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14:paraId="29225880" w14:textId="428F765D" w:rsidR="00F32F3C" w:rsidRPr="008918D9" w:rsidRDefault="00F32F3C" w:rsidP="00010C21">
            <w:pPr>
              <w:tabs>
                <w:tab w:val="left" w:pos="451"/>
              </w:tabs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913" w:type="dxa"/>
            <w:gridSpan w:val="2"/>
          </w:tcPr>
          <w:p w14:paraId="25A9F866" w14:textId="77777777" w:rsidR="00111742" w:rsidRPr="00834860" w:rsidRDefault="00010C21" w:rsidP="00FC1C56">
            <w:pPr>
              <w:tabs>
                <w:tab w:val="left" w:pos="451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C6B6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Куценко Ирина Игоревна </w:t>
            </w:r>
            <w:r w:rsidR="0003219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–</w:t>
            </w:r>
            <w:r w:rsidRPr="00AC6B6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EA5C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заведующий кафедрой акушерства, гинекологии и перинатологии ФГБОУ ВО КубГМУ Минздрава России, д.м.н., профессор</w:t>
            </w:r>
          </w:p>
        </w:tc>
      </w:tr>
      <w:tr w:rsidR="00111742" w:rsidRPr="00913A17" w14:paraId="3B94E6CE" w14:textId="77777777" w:rsidTr="00F07626">
        <w:trPr>
          <w:trHeight w:val="1417"/>
        </w:trPr>
        <w:tc>
          <w:tcPr>
            <w:tcW w:w="502" w:type="dxa"/>
          </w:tcPr>
          <w:p w14:paraId="355033C6" w14:textId="77777777" w:rsidR="00111742" w:rsidRPr="00913A17" w:rsidRDefault="00111742" w:rsidP="00F52DC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13A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2058" w:type="dxa"/>
            <w:shd w:val="clear" w:color="auto" w:fill="auto"/>
          </w:tcPr>
          <w:p w14:paraId="60DEFFCE" w14:textId="77777777" w:rsidR="00111742" w:rsidRPr="00913A17" w:rsidRDefault="00704B89" w:rsidP="00704B8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12.40</w:t>
            </w:r>
            <w:r w:rsidR="00111742" w:rsidRPr="00913A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</w:t>
            </w:r>
            <w:r w:rsidR="00111742" w:rsidRPr="00913A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11174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3133" w:type="dxa"/>
            <w:gridSpan w:val="2"/>
          </w:tcPr>
          <w:p w14:paraId="6608699C" w14:textId="77777777" w:rsidR="00111742" w:rsidRDefault="00F32F3C" w:rsidP="00010C21">
            <w:pPr>
              <w:pStyle w:val="a5"/>
              <w:spacing w:before="0" w:beforeAutospacing="0" w:after="0" w:afterAutospacing="0"/>
              <w:rPr>
                <w:b/>
                <w:bCs/>
                <w:color w:val="000000" w:themeColor="text1"/>
              </w:rPr>
            </w:pPr>
            <w:r w:rsidRPr="00F32F3C">
              <w:rPr>
                <w:b/>
                <w:bCs/>
                <w:color w:val="000000" w:themeColor="text1"/>
              </w:rPr>
              <w:t>Современный взгляд на ведение потужного периода</w:t>
            </w:r>
            <w:r w:rsidR="00AC644F">
              <w:rPr>
                <w:b/>
                <w:bCs/>
                <w:color w:val="000000" w:themeColor="text1"/>
              </w:rPr>
              <w:t>.</w:t>
            </w:r>
          </w:p>
          <w:p w14:paraId="6BC87576" w14:textId="77777777" w:rsidR="00AC644F" w:rsidRDefault="00AC644F" w:rsidP="00010C21">
            <w:pPr>
              <w:pStyle w:val="a5"/>
              <w:spacing w:before="0" w:beforeAutospacing="0" w:after="0" w:afterAutospacing="0"/>
              <w:rPr>
                <w:b/>
                <w:bCs/>
                <w:color w:val="000000" w:themeColor="text1"/>
              </w:rPr>
            </w:pPr>
          </w:p>
          <w:p w14:paraId="044F3060" w14:textId="77777777" w:rsidR="00AC644F" w:rsidRPr="00032194" w:rsidRDefault="00AC644F" w:rsidP="00010C21">
            <w:pPr>
              <w:pStyle w:val="a5"/>
              <w:spacing w:before="0" w:beforeAutospacing="0" w:after="0" w:afterAutospacing="0"/>
              <w:rPr>
                <w:bCs/>
                <w:i/>
                <w:color w:val="000000" w:themeColor="text1"/>
              </w:rPr>
            </w:pPr>
            <w:r w:rsidRPr="00032194">
              <w:rPr>
                <w:bCs/>
                <w:i/>
                <w:color w:val="000000" w:themeColor="text1"/>
              </w:rPr>
              <w:t>В докладе изложены современные тенденции ведения потужного периода, обсуждены преимущества и недостатки различных методов.</w:t>
            </w:r>
            <w:r w:rsidR="00032194">
              <w:rPr>
                <w:bCs/>
                <w:i/>
                <w:color w:val="000000" w:themeColor="text1"/>
              </w:rPr>
              <w:t xml:space="preserve"> Рассмотрен метод ведения потужного периода в соответствии с последними клиническими протоколами.</w:t>
            </w:r>
          </w:p>
        </w:tc>
        <w:tc>
          <w:tcPr>
            <w:tcW w:w="3913" w:type="dxa"/>
            <w:gridSpan w:val="2"/>
          </w:tcPr>
          <w:p w14:paraId="6CFF73C4" w14:textId="77777777" w:rsidR="00010C21" w:rsidRDefault="00010C21" w:rsidP="00010C21">
            <w:pPr>
              <w:pStyle w:val="a5"/>
              <w:spacing w:before="0" w:beforeAutospacing="0" w:after="0" w:afterAutospacing="0"/>
              <w:rPr>
                <w:color w:val="000000" w:themeColor="text1"/>
              </w:rPr>
            </w:pPr>
            <w:r w:rsidRPr="00D503C0">
              <w:rPr>
                <w:b/>
                <w:color w:val="000000" w:themeColor="text1"/>
              </w:rPr>
              <w:t xml:space="preserve">Боровиков Игорь Олегович - </w:t>
            </w:r>
            <w:r w:rsidRPr="00D503C0">
              <w:rPr>
                <w:color w:val="000000" w:themeColor="text1"/>
              </w:rPr>
              <w:t>доцент кафедры акушерства, гинекологии и перинатологии ФГБОУ ВО КубГМУ Минздрава России, д.м.н. (Краснодар)</w:t>
            </w:r>
          </w:p>
          <w:p w14:paraId="1F091C71" w14:textId="77777777" w:rsidR="00111742" w:rsidRPr="00913A17" w:rsidRDefault="00111742" w:rsidP="00DB56EE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800846" w:rsidRPr="00913A17" w14:paraId="0B91F559" w14:textId="77777777" w:rsidTr="00800846">
        <w:trPr>
          <w:trHeight w:val="418"/>
        </w:trPr>
        <w:tc>
          <w:tcPr>
            <w:tcW w:w="502" w:type="dxa"/>
          </w:tcPr>
          <w:p w14:paraId="5A6738D0" w14:textId="77777777" w:rsidR="00800846" w:rsidRPr="00913A17" w:rsidRDefault="00800846" w:rsidP="00F52DC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58" w:type="dxa"/>
            <w:shd w:val="clear" w:color="auto" w:fill="auto"/>
          </w:tcPr>
          <w:p w14:paraId="44FB6472" w14:textId="77777777" w:rsidR="00800846" w:rsidRPr="00913A17" w:rsidRDefault="00800846" w:rsidP="00704B8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704B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="00704B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0-1</w:t>
            </w:r>
            <w:r w:rsidR="00704B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="00704B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7046" w:type="dxa"/>
            <w:gridSpan w:val="4"/>
          </w:tcPr>
          <w:p w14:paraId="7B493DEE" w14:textId="77777777" w:rsidR="00800846" w:rsidRDefault="00800846" w:rsidP="00010C21">
            <w:pPr>
              <w:pStyle w:val="a5"/>
              <w:spacing w:before="0" w:beforeAutospacing="0" w:after="0" w:afterAutospacing="0"/>
              <w:rPr>
                <w:color w:val="000000" w:themeColor="text1"/>
              </w:rPr>
            </w:pPr>
            <w:r w:rsidRPr="00913A17">
              <w:rPr>
                <w:color w:val="000000" w:themeColor="text1"/>
              </w:rPr>
              <w:t>Перерыв</w:t>
            </w:r>
          </w:p>
          <w:p w14:paraId="43D9CF78" w14:textId="77777777" w:rsidR="00032194" w:rsidRDefault="00032194" w:rsidP="00010C21">
            <w:pPr>
              <w:pStyle w:val="a5"/>
              <w:spacing w:before="0" w:beforeAutospacing="0" w:after="0" w:afterAutospacing="0"/>
              <w:rPr>
                <w:color w:val="000000" w:themeColor="text1"/>
              </w:rPr>
            </w:pPr>
          </w:p>
          <w:p w14:paraId="15F8F9C0" w14:textId="77777777" w:rsidR="00032194" w:rsidRPr="00D503C0" w:rsidRDefault="00032194" w:rsidP="00010C21">
            <w:pPr>
              <w:pStyle w:val="a5"/>
              <w:spacing w:before="0" w:beforeAutospacing="0" w:after="0" w:afterAutospacing="0"/>
              <w:rPr>
                <w:b/>
                <w:color w:val="000000" w:themeColor="text1"/>
              </w:rPr>
            </w:pPr>
          </w:p>
        </w:tc>
      </w:tr>
      <w:tr w:rsidR="00AC644F" w:rsidRPr="00913A17" w14:paraId="1031D65E" w14:textId="77777777" w:rsidTr="00F07626">
        <w:trPr>
          <w:trHeight w:val="613"/>
        </w:trPr>
        <w:tc>
          <w:tcPr>
            <w:tcW w:w="502" w:type="dxa"/>
          </w:tcPr>
          <w:p w14:paraId="797E0C74" w14:textId="77777777" w:rsidR="00AC644F" w:rsidRPr="00913A17" w:rsidRDefault="00AC644F" w:rsidP="00F52DC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13A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7</w:t>
            </w:r>
          </w:p>
        </w:tc>
        <w:tc>
          <w:tcPr>
            <w:tcW w:w="2058" w:type="dxa"/>
            <w:shd w:val="clear" w:color="auto" w:fill="auto"/>
          </w:tcPr>
          <w:p w14:paraId="73B0B606" w14:textId="77777777" w:rsidR="00AC644F" w:rsidRPr="00913A17" w:rsidRDefault="00AC644F" w:rsidP="00704B8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704B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  <w:r w:rsidRPr="00913A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="00704B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  <w:r w:rsidRPr="00913A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-1</w:t>
            </w:r>
            <w:r w:rsidR="00704B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  <w:r w:rsidRPr="00913A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704B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3133" w:type="dxa"/>
            <w:gridSpan w:val="2"/>
          </w:tcPr>
          <w:p w14:paraId="5D43F5FF" w14:textId="77777777" w:rsidR="00AC644F" w:rsidRDefault="00AC644F" w:rsidP="002E2C20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F32F3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Предгравидарная</w:t>
            </w:r>
            <w:proofErr w:type="spellEnd"/>
            <w:r w:rsidRPr="00F32F3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подготовка, как минимизация распространенных рисков беременности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.</w:t>
            </w:r>
          </w:p>
          <w:p w14:paraId="13410E2F" w14:textId="77777777" w:rsidR="00AC644F" w:rsidRDefault="00AC644F" w:rsidP="002E2C20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41C9CCAF" w14:textId="77777777" w:rsidR="00AC644F" w:rsidRDefault="00AC644F" w:rsidP="002E2C20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75BE2479" w14:textId="77777777" w:rsidR="00AC644F" w:rsidRPr="00032194" w:rsidRDefault="00AC644F" w:rsidP="002E2C20">
            <w:pP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032194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В докладе будет рассмотрены клинические рекомендации по предгравидарной подготовке у </w:t>
            </w:r>
            <w:r w:rsidR="00032194" w:rsidRPr="00032194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здоровых пациенток и у пациенток с проблемой невынашивания беременности. Обсуждены аспекты </w:t>
            </w:r>
            <w:proofErr w:type="spellStart"/>
            <w:r w:rsidR="00032194" w:rsidRPr="00032194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микронутриентной</w:t>
            </w:r>
            <w:proofErr w:type="spellEnd"/>
            <w:r w:rsidR="00032194" w:rsidRPr="00032194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 поддержки на </w:t>
            </w:r>
            <w:proofErr w:type="spellStart"/>
            <w:r w:rsidR="00032194" w:rsidRPr="00032194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предгравидарном</w:t>
            </w:r>
            <w:proofErr w:type="spellEnd"/>
            <w:r w:rsidR="00032194" w:rsidRPr="00032194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 этапе с целью коррекции возможных осложнений беременности.</w:t>
            </w:r>
          </w:p>
          <w:p w14:paraId="1A8A1A10" w14:textId="77777777" w:rsidR="00AC644F" w:rsidRDefault="00AC644F" w:rsidP="002E2C20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3F16A510" w14:textId="728C4282" w:rsidR="00AC644F" w:rsidRPr="000827AB" w:rsidRDefault="00AC644F" w:rsidP="002E2C20">
            <w:pP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3913" w:type="dxa"/>
            <w:gridSpan w:val="2"/>
          </w:tcPr>
          <w:p w14:paraId="62C73B11" w14:textId="77777777" w:rsidR="00AC644F" w:rsidRPr="00913A17" w:rsidRDefault="00AC644F" w:rsidP="002E2C20">
            <w:pPr>
              <w:pStyle w:val="a5"/>
              <w:spacing w:before="0" w:beforeAutospacing="0" w:after="0" w:afterAutospacing="0"/>
              <w:rPr>
                <w:color w:val="000000" w:themeColor="text1"/>
              </w:rPr>
            </w:pPr>
            <w:r w:rsidRPr="00CB3395">
              <w:rPr>
                <w:b/>
                <w:color w:val="000000" w:themeColor="text1"/>
              </w:rPr>
              <w:t>Кравцова Елена Иосифовна</w:t>
            </w:r>
            <w:r w:rsidRPr="00CB3395">
              <w:rPr>
                <w:color w:val="000000" w:themeColor="text1"/>
              </w:rPr>
              <w:t xml:space="preserve"> - доцент кафедры акушерства, гинекологии и перинатологии ФГБОУ ВО КубГМУ Минздрава России, к.м.н.</w:t>
            </w:r>
          </w:p>
        </w:tc>
      </w:tr>
      <w:tr w:rsidR="00111742" w:rsidRPr="00913A17" w14:paraId="6A09444C" w14:textId="77777777" w:rsidTr="00F07626">
        <w:trPr>
          <w:trHeight w:val="1169"/>
        </w:trPr>
        <w:tc>
          <w:tcPr>
            <w:tcW w:w="502" w:type="dxa"/>
          </w:tcPr>
          <w:p w14:paraId="62F989CC" w14:textId="77777777" w:rsidR="00111742" w:rsidRPr="00913A17" w:rsidRDefault="00111742" w:rsidP="00F52DC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13A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2058" w:type="dxa"/>
            <w:shd w:val="clear" w:color="auto" w:fill="auto"/>
          </w:tcPr>
          <w:p w14:paraId="1A28330D" w14:textId="77777777" w:rsidR="00111742" w:rsidRPr="00913A17" w:rsidRDefault="00704B89" w:rsidP="00704B8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14.10</w:t>
            </w:r>
            <w:r w:rsidR="008008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-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</w:t>
            </w:r>
            <w:r w:rsidR="008008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40</w:t>
            </w:r>
          </w:p>
        </w:tc>
        <w:tc>
          <w:tcPr>
            <w:tcW w:w="3133" w:type="dxa"/>
            <w:gridSpan w:val="2"/>
          </w:tcPr>
          <w:p w14:paraId="133B2855" w14:textId="77777777" w:rsidR="00F32F3C" w:rsidRDefault="00800846" w:rsidP="00F32F3C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Ведение беременности и родов у пациенток с рубцом на матке.</w:t>
            </w:r>
          </w:p>
          <w:p w14:paraId="5F86F79B" w14:textId="77777777" w:rsidR="00032194" w:rsidRDefault="00032194" w:rsidP="00F32F3C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57D5CE06" w14:textId="77777777" w:rsidR="00032194" w:rsidRDefault="00032194" w:rsidP="00F32F3C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404D986B" w14:textId="77777777" w:rsidR="00032194" w:rsidRPr="00032194" w:rsidRDefault="00032194" w:rsidP="00032194">
            <w:pP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032194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В докладе будут рассмотрен современный протокол по ведению беременности родов у пациенток с рубцом на матке. Изложены современные достижения по возможностям оценки состояния рубца на матке во время беременности. </w:t>
            </w:r>
          </w:p>
        </w:tc>
        <w:tc>
          <w:tcPr>
            <w:tcW w:w="3913" w:type="dxa"/>
            <w:gridSpan w:val="2"/>
          </w:tcPr>
          <w:p w14:paraId="7BDD0B59" w14:textId="77777777" w:rsidR="00111742" w:rsidRPr="0010740D" w:rsidRDefault="00800846" w:rsidP="006B6E4D">
            <w:pPr>
              <w:tabs>
                <w:tab w:val="left" w:pos="451"/>
              </w:tabs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AC6B6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Куценко Ирина Игоревна - </w:t>
            </w:r>
            <w:r w:rsidRPr="00EA5C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заведующий кафедрой акушерства, гинекологии и перинатологии ФГБОУ ВО КубГМУ Минздрава России, д.м.н., профессор</w:t>
            </w:r>
          </w:p>
        </w:tc>
      </w:tr>
      <w:tr w:rsidR="00111742" w:rsidRPr="00913A17" w14:paraId="2F701677" w14:textId="77777777" w:rsidTr="00F07626">
        <w:trPr>
          <w:trHeight w:val="1169"/>
        </w:trPr>
        <w:tc>
          <w:tcPr>
            <w:tcW w:w="502" w:type="dxa"/>
          </w:tcPr>
          <w:p w14:paraId="008E1844" w14:textId="77777777" w:rsidR="00111742" w:rsidRPr="00913A17" w:rsidRDefault="00111742" w:rsidP="00F52DC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13A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2058" w:type="dxa"/>
            <w:shd w:val="clear" w:color="auto" w:fill="auto"/>
          </w:tcPr>
          <w:p w14:paraId="66459775" w14:textId="77777777" w:rsidR="00111742" w:rsidRPr="00913A17" w:rsidRDefault="00704B89" w:rsidP="00704B8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14.40</w:t>
            </w:r>
            <w:r w:rsidR="00111742" w:rsidRPr="00913A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</w:t>
            </w:r>
            <w:r w:rsidR="00111742" w:rsidRPr="00913A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3133" w:type="dxa"/>
            <w:gridSpan w:val="2"/>
          </w:tcPr>
          <w:p w14:paraId="16D04A89" w14:textId="77777777" w:rsidR="00111742" w:rsidRDefault="00AC644F" w:rsidP="00800846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AC644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Преэклампсия</w:t>
            </w:r>
            <w:proofErr w:type="spellEnd"/>
            <w:r w:rsidRPr="00AC644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: изучаем протокол.</w:t>
            </w:r>
          </w:p>
          <w:p w14:paraId="4FC81F58" w14:textId="77777777" w:rsidR="00AC644F" w:rsidRDefault="00AC644F" w:rsidP="00800846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4B6747F0" w14:textId="77777777" w:rsidR="00032194" w:rsidRPr="00032194" w:rsidRDefault="00032194" w:rsidP="00800846">
            <w:pP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032194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В докладе будет подробно рассмотрен клинический протокол ведения пациенток с </w:t>
            </w:r>
            <w:proofErr w:type="spellStart"/>
            <w:r w:rsidRPr="00032194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преэклампсией</w:t>
            </w:r>
            <w:proofErr w:type="spellEnd"/>
            <w:r w:rsidRPr="00032194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. Изложены современные возможности ранней диагностики </w:t>
            </w:r>
            <w:proofErr w:type="spellStart"/>
            <w:r w:rsidRPr="00032194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преэклампсии</w:t>
            </w:r>
            <w:proofErr w:type="spellEnd"/>
            <w:r w:rsidRPr="00032194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 и оценки рисков ее развития.</w:t>
            </w:r>
          </w:p>
          <w:p w14:paraId="543F9B47" w14:textId="77777777" w:rsidR="00AC644F" w:rsidRPr="00AC644F" w:rsidRDefault="00AC644F" w:rsidP="00800846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913" w:type="dxa"/>
            <w:gridSpan w:val="2"/>
          </w:tcPr>
          <w:p w14:paraId="2734CB83" w14:textId="77777777" w:rsidR="00111742" w:rsidRPr="00913A17" w:rsidRDefault="00AC644F" w:rsidP="00F52DC4">
            <w:pPr>
              <w:pStyle w:val="a5"/>
              <w:spacing w:before="0" w:beforeAutospacing="0" w:after="0" w:afterAutospacing="0"/>
              <w:rPr>
                <w:color w:val="000000" w:themeColor="text1"/>
              </w:rPr>
            </w:pPr>
            <w:proofErr w:type="spellStart"/>
            <w:r w:rsidRPr="00AC644F">
              <w:rPr>
                <w:b/>
                <w:color w:val="000000" w:themeColor="text1"/>
              </w:rPr>
              <w:t>Батмен</w:t>
            </w:r>
            <w:proofErr w:type="spellEnd"/>
            <w:r w:rsidRPr="00AC644F">
              <w:rPr>
                <w:b/>
                <w:color w:val="000000" w:themeColor="text1"/>
              </w:rPr>
              <w:t xml:space="preserve"> Саида </w:t>
            </w:r>
            <w:proofErr w:type="spellStart"/>
            <w:r w:rsidRPr="00AC644F">
              <w:rPr>
                <w:b/>
                <w:color w:val="000000" w:themeColor="text1"/>
              </w:rPr>
              <w:t>Казбековна</w:t>
            </w:r>
            <w:proofErr w:type="spellEnd"/>
            <w:r>
              <w:rPr>
                <w:color w:val="000000" w:themeColor="text1"/>
              </w:rPr>
              <w:t xml:space="preserve"> - </w:t>
            </w:r>
            <w:r w:rsidRPr="00CB3395">
              <w:rPr>
                <w:color w:val="000000" w:themeColor="text1"/>
              </w:rPr>
              <w:t>доцент кафедры акушерства, гинекологии и перинатологии ФГБОУ ВО КубГМУ Минздрава России, к.м.н.</w:t>
            </w:r>
          </w:p>
        </w:tc>
      </w:tr>
      <w:tr w:rsidR="00AC644F" w:rsidRPr="00913A17" w14:paraId="3161B78E" w14:textId="77777777" w:rsidTr="00F07626">
        <w:trPr>
          <w:trHeight w:val="1169"/>
        </w:trPr>
        <w:tc>
          <w:tcPr>
            <w:tcW w:w="502" w:type="dxa"/>
          </w:tcPr>
          <w:p w14:paraId="7A1A9DB5" w14:textId="77777777" w:rsidR="00AC644F" w:rsidRPr="00913A17" w:rsidRDefault="00AC644F" w:rsidP="00F52DC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58" w:type="dxa"/>
            <w:shd w:val="clear" w:color="auto" w:fill="auto"/>
          </w:tcPr>
          <w:p w14:paraId="6A2117B8" w14:textId="77777777" w:rsidR="00AC644F" w:rsidRDefault="00704B89" w:rsidP="00704B8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15.10</w:t>
            </w:r>
            <w:r w:rsidR="00AC64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</w:t>
            </w:r>
            <w:r w:rsidR="00AC64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="00AC64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3133" w:type="dxa"/>
            <w:gridSpan w:val="2"/>
          </w:tcPr>
          <w:p w14:paraId="1297EE80" w14:textId="77777777" w:rsidR="00AC644F" w:rsidRDefault="00AC644F" w:rsidP="002E2C20">
            <w:pPr>
              <w:pStyle w:val="a5"/>
              <w:tabs>
                <w:tab w:val="left" w:pos="451"/>
              </w:tabs>
              <w:spacing w:before="0" w:beforeAutospacing="0" w:after="0" w:afterAutospacing="0"/>
              <w:rPr>
                <w:b/>
                <w:color w:val="000000" w:themeColor="text1"/>
              </w:rPr>
            </w:pPr>
            <w:r w:rsidRPr="00F32F3C">
              <w:rPr>
                <w:b/>
                <w:color w:val="000000" w:themeColor="text1"/>
              </w:rPr>
              <w:t>Алгоритмы коррекции менопаузального синдрома</w:t>
            </w:r>
            <w:r>
              <w:rPr>
                <w:b/>
                <w:color w:val="000000" w:themeColor="text1"/>
              </w:rPr>
              <w:t>.</w:t>
            </w:r>
          </w:p>
          <w:p w14:paraId="69A55341" w14:textId="77777777" w:rsidR="00AC644F" w:rsidRDefault="00AC644F" w:rsidP="002E2C20">
            <w:pPr>
              <w:pStyle w:val="a5"/>
              <w:tabs>
                <w:tab w:val="left" w:pos="451"/>
              </w:tabs>
              <w:spacing w:before="0" w:beforeAutospacing="0" w:after="0" w:afterAutospacing="0"/>
              <w:rPr>
                <w:b/>
                <w:color w:val="000000" w:themeColor="text1"/>
              </w:rPr>
            </w:pPr>
          </w:p>
          <w:p w14:paraId="0677CBA5" w14:textId="77777777" w:rsidR="00AC644F" w:rsidRPr="00FD7319" w:rsidRDefault="00AC644F" w:rsidP="00AC644F">
            <w:pPr>
              <w:pStyle w:val="a5"/>
              <w:spacing w:before="0" w:beforeAutospacing="0" w:after="0" w:afterAutospacing="0"/>
              <w:rPr>
                <w:i/>
                <w:color w:val="000000" w:themeColor="text1"/>
                <w:shd w:val="clear" w:color="auto" w:fill="F4F4F4"/>
              </w:rPr>
            </w:pPr>
            <w:r w:rsidRPr="00FD7319">
              <w:rPr>
                <w:i/>
              </w:rPr>
              <w:t>В докладе будет дан обзор клинических рекомендаций по ведению женщин в пери- и постменопаузе. Подробно изложены следующие аспекты: классификация, характеристика этапов старения репродуктивной системы, патогенез, диагностика, принципы гормональной и негормональной терапии климактерических расстройств и профилактика отдаленных осложнений менопаузы.</w:t>
            </w:r>
          </w:p>
          <w:p w14:paraId="3CCC230D" w14:textId="77777777" w:rsidR="00AC644F" w:rsidRPr="00F32F3C" w:rsidRDefault="00AC644F" w:rsidP="002E2C20">
            <w:pPr>
              <w:pStyle w:val="a5"/>
              <w:tabs>
                <w:tab w:val="left" w:pos="451"/>
              </w:tabs>
              <w:spacing w:before="0" w:beforeAutospacing="0" w:after="0" w:afterAutospacing="0"/>
              <w:rPr>
                <w:b/>
                <w:color w:val="000000" w:themeColor="text1"/>
              </w:rPr>
            </w:pPr>
            <w:r w:rsidRPr="00F32F3C">
              <w:rPr>
                <w:b/>
                <w:color w:val="000000" w:themeColor="text1"/>
              </w:rPr>
              <w:t xml:space="preserve"> </w:t>
            </w:r>
          </w:p>
        </w:tc>
        <w:tc>
          <w:tcPr>
            <w:tcW w:w="3913" w:type="dxa"/>
            <w:gridSpan w:val="2"/>
          </w:tcPr>
          <w:p w14:paraId="7E6986B5" w14:textId="77777777" w:rsidR="00AC644F" w:rsidRPr="00913A17" w:rsidRDefault="00AC644F" w:rsidP="00AC644F">
            <w:pPr>
              <w:pStyle w:val="a5"/>
              <w:spacing w:before="0" w:beforeAutospacing="0" w:after="0" w:afterAutospacing="0"/>
              <w:rPr>
                <w:color w:val="000000" w:themeColor="text1"/>
              </w:rPr>
            </w:pPr>
            <w:r w:rsidRPr="00CB3395">
              <w:rPr>
                <w:b/>
                <w:color w:val="000000" w:themeColor="text1"/>
              </w:rPr>
              <w:t>Кравцова Елена Иосифовна</w:t>
            </w:r>
            <w:r w:rsidRPr="00CB3395">
              <w:rPr>
                <w:color w:val="000000" w:themeColor="text1"/>
              </w:rPr>
              <w:t xml:space="preserve"> - </w:t>
            </w:r>
          </w:p>
        </w:tc>
      </w:tr>
      <w:tr w:rsidR="00AC644F" w:rsidRPr="00913A17" w14:paraId="3E4F7B77" w14:textId="77777777" w:rsidTr="00782BB6">
        <w:trPr>
          <w:trHeight w:val="1169"/>
        </w:trPr>
        <w:tc>
          <w:tcPr>
            <w:tcW w:w="502" w:type="dxa"/>
          </w:tcPr>
          <w:p w14:paraId="0CCB8859" w14:textId="77777777" w:rsidR="00AC644F" w:rsidRPr="00913A17" w:rsidRDefault="00AC644F" w:rsidP="00F52DC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58" w:type="dxa"/>
            <w:shd w:val="clear" w:color="auto" w:fill="auto"/>
          </w:tcPr>
          <w:p w14:paraId="773A75ED" w14:textId="77777777" w:rsidR="00AC644F" w:rsidRDefault="00704B89" w:rsidP="00704B8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16.20</w:t>
            </w:r>
            <w:r w:rsidR="00AC64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</w:t>
            </w:r>
            <w:r w:rsidR="00AC64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</w:t>
            </w:r>
          </w:p>
        </w:tc>
        <w:tc>
          <w:tcPr>
            <w:tcW w:w="7046" w:type="dxa"/>
            <w:gridSpan w:val="4"/>
          </w:tcPr>
          <w:p w14:paraId="18CAFCC3" w14:textId="77777777" w:rsidR="00AC644F" w:rsidRPr="00CB3395" w:rsidRDefault="00AC644F" w:rsidP="00F52DC4">
            <w:pPr>
              <w:pStyle w:val="a5"/>
              <w:spacing w:before="0" w:beforeAutospacing="0" w:after="0" w:afterAutospacing="0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Ответы на вопросы. Закрытие конференции.</w:t>
            </w:r>
          </w:p>
        </w:tc>
      </w:tr>
      <w:tr w:rsidR="00AC644F" w:rsidRPr="00913A17" w14:paraId="12D41EA5" w14:textId="77777777" w:rsidTr="00F0762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380"/>
        </w:trPr>
        <w:tc>
          <w:tcPr>
            <w:tcW w:w="4996" w:type="dxa"/>
            <w:gridSpan w:val="3"/>
          </w:tcPr>
          <w:p w14:paraId="0A4047AB" w14:textId="77777777" w:rsidR="00AC644F" w:rsidRPr="00913A17" w:rsidRDefault="00AC644F" w:rsidP="00F52DC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5F0A30E1" w14:textId="77777777" w:rsidR="00AC644F" w:rsidRPr="00913A17" w:rsidRDefault="00AC644F" w:rsidP="00F52DC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13A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Руководитель программного комитета, </w:t>
            </w:r>
          </w:p>
          <w:p w14:paraId="250205B3" w14:textId="77777777" w:rsidR="00AC644F" w:rsidRPr="00913A17" w:rsidRDefault="00AC644F" w:rsidP="00F52DC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13A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заведующий кафедрой акушерства, гинекологии и перинатологии ФГБОУ ВО КубГМУ Минздрава России, д.м.н., профессор                                 </w:t>
            </w:r>
            <w:r w:rsidR="003515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</w:t>
            </w:r>
            <w:r w:rsidRPr="00913A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Куценко И.И.               </w:t>
            </w:r>
          </w:p>
        </w:tc>
        <w:tc>
          <w:tcPr>
            <w:tcW w:w="2539" w:type="dxa"/>
            <w:gridSpan w:val="2"/>
          </w:tcPr>
          <w:p w14:paraId="59A17553" w14:textId="77777777" w:rsidR="00AC644F" w:rsidRPr="00913A17" w:rsidRDefault="00AC644F" w:rsidP="00F52DC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71" w:type="dxa"/>
          </w:tcPr>
          <w:p w14:paraId="221ECE11" w14:textId="77777777" w:rsidR="00AC644F" w:rsidRPr="00913A17" w:rsidRDefault="00AC644F" w:rsidP="00F52DC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6EA869D1" w14:textId="77777777" w:rsidR="002A672C" w:rsidRPr="00916F97" w:rsidRDefault="002A672C" w:rsidP="00D71AB6">
      <w:pPr>
        <w:rPr>
          <w:rFonts w:ascii="Times New Roman" w:hAnsi="Times New Roman" w:cs="Times New Roman"/>
          <w:sz w:val="24"/>
          <w:szCs w:val="24"/>
        </w:rPr>
      </w:pPr>
    </w:p>
    <w:sectPr w:rsidR="002A672C" w:rsidRPr="00916F97" w:rsidSect="002A672C">
      <w:headerReference w:type="default" r:id="rId9"/>
      <w:pgSz w:w="11906" w:h="16838"/>
      <w:pgMar w:top="718" w:right="850" w:bottom="993" w:left="1701" w:header="13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1453FCB" w14:textId="77777777" w:rsidR="00963BF9" w:rsidRDefault="00963BF9" w:rsidP="00B6168B">
      <w:pPr>
        <w:spacing w:after="0" w:line="240" w:lineRule="auto"/>
      </w:pPr>
      <w:r>
        <w:separator/>
      </w:r>
    </w:p>
  </w:endnote>
  <w:endnote w:type="continuationSeparator" w:id="0">
    <w:p w14:paraId="100758B6" w14:textId="77777777" w:rsidR="00963BF9" w:rsidRDefault="00963BF9" w:rsidP="00B616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C800163" w14:textId="77777777" w:rsidR="00963BF9" w:rsidRDefault="00963BF9" w:rsidP="00B6168B">
      <w:pPr>
        <w:spacing w:after="0" w:line="240" w:lineRule="auto"/>
      </w:pPr>
      <w:r>
        <w:separator/>
      </w:r>
    </w:p>
  </w:footnote>
  <w:footnote w:type="continuationSeparator" w:id="0">
    <w:p w14:paraId="1C3EFCE1" w14:textId="77777777" w:rsidR="00963BF9" w:rsidRDefault="00963BF9" w:rsidP="00B616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67947533"/>
      <w:docPartObj>
        <w:docPartGallery w:val="Page Numbers (Top of Page)"/>
        <w:docPartUnique/>
      </w:docPartObj>
    </w:sdtPr>
    <w:sdtEndPr/>
    <w:sdtContent>
      <w:p w14:paraId="4D7716FE" w14:textId="77777777" w:rsidR="00467DB8" w:rsidRDefault="00467DB8">
        <w:pPr>
          <w:pStyle w:val="a7"/>
          <w:jc w:val="right"/>
        </w:pPr>
      </w:p>
      <w:p w14:paraId="6CB9ED81" w14:textId="77777777" w:rsidR="00467DB8" w:rsidRDefault="003071A2">
        <w:pPr>
          <w:pStyle w:val="a7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33D968E6" w14:textId="77777777" w:rsidR="00467DB8" w:rsidRDefault="00467DB8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425B50"/>
    <w:multiLevelType w:val="hybridMultilevel"/>
    <w:tmpl w:val="AF4223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ABF7C59"/>
    <w:multiLevelType w:val="multilevel"/>
    <w:tmpl w:val="8786C7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48600CB"/>
    <w:multiLevelType w:val="hybridMultilevel"/>
    <w:tmpl w:val="EA5A111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276D"/>
    <w:rsid w:val="00001A82"/>
    <w:rsid w:val="00002C3C"/>
    <w:rsid w:val="00010C21"/>
    <w:rsid w:val="00013C60"/>
    <w:rsid w:val="00014FCF"/>
    <w:rsid w:val="00020352"/>
    <w:rsid w:val="00023AC1"/>
    <w:rsid w:val="00032194"/>
    <w:rsid w:val="0004421C"/>
    <w:rsid w:val="00053135"/>
    <w:rsid w:val="0005466B"/>
    <w:rsid w:val="00054C1B"/>
    <w:rsid w:val="00063A85"/>
    <w:rsid w:val="00066537"/>
    <w:rsid w:val="00066D24"/>
    <w:rsid w:val="000809A3"/>
    <w:rsid w:val="000819B0"/>
    <w:rsid w:val="000827AB"/>
    <w:rsid w:val="00085BAD"/>
    <w:rsid w:val="000A24ED"/>
    <w:rsid w:val="000A2E9E"/>
    <w:rsid w:val="000A60C8"/>
    <w:rsid w:val="000B0661"/>
    <w:rsid w:val="000B448A"/>
    <w:rsid w:val="000C0380"/>
    <w:rsid w:val="000C1AAB"/>
    <w:rsid w:val="000C3894"/>
    <w:rsid w:val="000C6F86"/>
    <w:rsid w:val="000D0B79"/>
    <w:rsid w:val="000D2D48"/>
    <w:rsid w:val="000E16F7"/>
    <w:rsid w:val="000E7DCD"/>
    <w:rsid w:val="000F67AF"/>
    <w:rsid w:val="001004E4"/>
    <w:rsid w:val="0010740D"/>
    <w:rsid w:val="00111742"/>
    <w:rsid w:val="00131FE4"/>
    <w:rsid w:val="001326F4"/>
    <w:rsid w:val="00132CCB"/>
    <w:rsid w:val="00137C11"/>
    <w:rsid w:val="00142885"/>
    <w:rsid w:val="0016376D"/>
    <w:rsid w:val="00175479"/>
    <w:rsid w:val="00177EA8"/>
    <w:rsid w:val="001811BB"/>
    <w:rsid w:val="001A0C96"/>
    <w:rsid w:val="001A28DA"/>
    <w:rsid w:val="001A4EF3"/>
    <w:rsid w:val="001C192A"/>
    <w:rsid w:val="001C440F"/>
    <w:rsid w:val="001C4910"/>
    <w:rsid w:val="001C6454"/>
    <w:rsid w:val="001D50ED"/>
    <w:rsid w:val="001E2557"/>
    <w:rsid w:val="001F01CA"/>
    <w:rsid w:val="001F30A8"/>
    <w:rsid w:val="00201FA2"/>
    <w:rsid w:val="00202B65"/>
    <w:rsid w:val="0020572C"/>
    <w:rsid w:val="00207764"/>
    <w:rsid w:val="00214935"/>
    <w:rsid w:val="00232CA7"/>
    <w:rsid w:val="00234ACC"/>
    <w:rsid w:val="002354D2"/>
    <w:rsid w:val="002443A9"/>
    <w:rsid w:val="00244BD8"/>
    <w:rsid w:val="002451E8"/>
    <w:rsid w:val="002526BF"/>
    <w:rsid w:val="00265AAD"/>
    <w:rsid w:val="0028063D"/>
    <w:rsid w:val="00287643"/>
    <w:rsid w:val="002A1D3B"/>
    <w:rsid w:val="002A672C"/>
    <w:rsid w:val="002B1FDA"/>
    <w:rsid w:val="002B250D"/>
    <w:rsid w:val="002B5190"/>
    <w:rsid w:val="002C1293"/>
    <w:rsid w:val="002D03D6"/>
    <w:rsid w:val="002E1E25"/>
    <w:rsid w:val="002E41E2"/>
    <w:rsid w:val="002E5E28"/>
    <w:rsid w:val="002E6C5F"/>
    <w:rsid w:val="002F5E5E"/>
    <w:rsid w:val="00301D36"/>
    <w:rsid w:val="003071A2"/>
    <w:rsid w:val="00307FEF"/>
    <w:rsid w:val="0032012C"/>
    <w:rsid w:val="0032091C"/>
    <w:rsid w:val="003270CD"/>
    <w:rsid w:val="00327161"/>
    <w:rsid w:val="00327937"/>
    <w:rsid w:val="0033447C"/>
    <w:rsid w:val="00334608"/>
    <w:rsid w:val="00343566"/>
    <w:rsid w:val="00344A02"/>
    <w:rsid w:val="00350A0F"/>
    <w:rsid w:val="00351321"/>
    <w:rsid w:val="00351544"/>
    <w:rsid w:val="0035505F"/>
    <w:rsid w:val="00361DCE"/>
    <w:rsid w:val="00362D91"/>
    <w:rsid w:val="00370B75"/>
    <w:rsid w:val="00380381"/>
    <w:rsid w:val="00385DA1"/>
    <w:rsid w:val="00390A00"/>
    <w:rsid w:val="003932B8"/>
    <w:rsid w:val="0039409B"/>
    <w:rsid w:val="0039470B"/>
    <w:rsid w:val="00397726"/>
    <w:rsid w:val="003B18E5"/>
    <w:rsid w:val="003C71B3"/>
    <w:rsid w:val="003D1D3B"/>
    <w:rsid w:val="003E4E8A"/>
    <w:rsid w:val="00406A32"/>
    <w:rsid w:val="00410227"/>
    <w:rsid w:val="00410644"/>
    <w:rsid w:val="0041307C"/>
    <w:rsid w:val="004151AE"/>
    <w:rsid w:val="00416721"/>
    <w:rsid w:val="00433DE6"/>
    <w:rsid w:val="00444C3C"/>
    <w:rsid w:val="00452416"/>
    <w:rsid w:val="0045276D"/>
    <w:rsid w:val="004531B1"/>
    <w:rsid w:val="00457BE6"/>
    <w:rsid w:val="00467DB8"/>
    <w:rsid w:val="004949ED"/>
    <w:rsid w:val="00494F3D"/>
    <w:rsid w:val="004A0F72"/>
    <w:rsid w:val="004A38DE"/>
    <w:rsid w:val="004C2E3F"/>
    <w:rsid w:val="004C6B31"/>
    <w:rsid w:val="004D2C35"/>
    <w:rsid w:val="004D454C"/>
    <w:rsid w:val="004E51FE"/>
    <w:rsid w:val="005004EB"/>
    <w:rsid w:val="00505DF9"/>
    <w:rsid w:val="0051150C"/>
    <w:rsid w:val="005252EB"/>
    <w:rsid w:val="005263FF"/>
    <w:rsid w:val="0053165F"/>
    <w:rsid w:val="00536A54"/>
    <w:rsid w:val="0054245E"/>
    <w:rsid w:val="0054319C"/>
    <w:rsid w:val="00545F4B"/>
    <w:rsid w:val="005515F8"/>
    <w:rsid w:val="00554E4C"/>
    <w:rsid w:val="005557BC"/>
    <w:rsid w:val="00556124"/>
    <w:rsid w:val="0056061C"/>
    <w:rsid w:val="005720DE"/>
    <w:rsid w:val="0057705A"/>
    <w:rsid w:val="005A2B95"/>
    <w:rsid w:val="005A2D31"/>
    <w:rsid w:val="005A5107"/>
    <w:rsid w:val="005A7993"/>
    <w:rsid w:val="005B262C"/>
    <w:rsid w:val="005C653B"/>
    <w:rsid w:val="005E068C"/>
    <w:rsid w:val="005E0D17"/>
    <w:rsid w:val="005F21DE"/>
    <w:rsid w:val="005F5289"/>
    <w:rsid w:val="00601F75"/>
    <w:rsid w:val="00620B1F"/>
    <w:rsid w:val="00625249"/>
    <w:rsid w:val="00626892"/>
    <w:rsid w:val="00634857"/>
    <w:rsid w:val="0064068B"/>
    <w:rsid w:val="00641B8E"/>
    <w:rsid w:val="00651391"/>
    <w:rsid w:val="00670742"/>
    <w:rsid w:val="0067224A"/>
    <w:rsid w:val="0067271E"/>
    <w:rsid w:val="00685B26"/>
    <w:rsid w:val="00687CEE"/>
    <w:rsid w:val="006A0CE7"/>
    <w:rsid w:val="006A182A"/>
    <w:rsid w:val="006A44B6"/>
    <w:rsid w:val="006A51FA"/>
    <w:rsid w:val="006B005D"/>
    <w:rsid w:val="006B2BBA"/>
    <w:rsid w:val="006B360B"/>
    <w:rsid w:val="006C1139"/>
    <w:rsid w:val="006C3709"/>
    <w:rsid w:val="006D0A94"/>
    <w:rsid w:val="006D7062"/>
    <w:rsid w:val="006F242E"/>
    <w:rsid w:val="00704B89"/>
    <w:rsid w:val="007279C6"/>
    <w:rsid w:val="00730191"/>
    <w:rsid w:val="007618E5"/>
    <w:rsid w:val="007726A9"/>
    <w:rsid w:val="00774A4B"/>
    <w:rsid w:val="00774AF9"/>
    <w:rsid w:val="007A2EE8"/>
    <w:rsid w:val="007C0753"/>
    <w:rsid w:val="007C1CAB"/>
    <w:rsid w:val="007D3E66"/>
    <w:rsid w:val="007D53AE"/>
    <w:rsid w:val="007E68F1"/>
    <w:rsid w:val="007F7999"/>
    <w:rsid w:val="007F7CC7"/>
    <w:rsid w:val="00800846"/>
    <w:rsid w:val="0080278D"/>
    <w:rsid w:val="00807A3E"/>
    <w:rsid w:val="00816DCB"/>
    <w:rsid w:val="00817C77"/>
    <w:rsid w:val="00824BF2"/>
    <w:rsid w:val="00831FEE"/>
    <w:rsid w:val="00833EFD"/>
    <w:rsid w:val="008371CB"/>
    <w:rsid w:val="00837C58"/>
    <w:rsid w:val="00851C18"/>
    <w:rsid w:val="00856C84"/>
    <w:rsid w:val="00860589"/>
    <w:rsid w:val="00862AEA"/>
    <w:rsid w:val="00865F00"/>
    <w:rsid w:val="00866D41"/>
    <w:rsid w:val="0087457F"/>
    <w:rsid w:val="0087527E"/>
    <w:rsid w:val="00884900"/>
    <w:rsid w:val="008A2028"/>
    <w:rsid w:val="008B5F08"/>
    <w:rsid w:val="008C7A05"/>
    <w:rsid w:val="008D1D8E"/>
    <w:rsid w:val="008D318C"/>
    <w:rsid w:val="008E3732"/>
    <w:rsid w:val="008E5950"/>
    <w:rsid w:val="008F2842"/>
    <w:rsid w:val="009053A2"/>
    <w:rsid w:val="00910EC0"/>
    <w:rsid w:val="00910F76"/>
    <w:rsid w:val="00913A17"/>
    <w:rsid w:val="009160C6"/>
    <w:rsid w:val="00916F97"/>
    <w:rsid w:val="00925988"/>
    <w:rsid w:val="009375BB"/>
    <w:rsid w:val="00941ED0"/>
    <w:rsid w:val="0094696E"/>
    <w:rsid w:val="00946D66"/>
    <w:rsid w:val="00947298"/>
    <w:rsid w:val="00963BF9"/>
    <w:rsid w:val="00971761"/>
    <w:rsid w:val="00973187"/>
    <w:rsid w:val="00984EBE"/>
    <w:rsid w:val="00993A8A"/>
    <w:rsid w:val="009960F9"/>
    <w:rsid w:val="009A23AB"/>
    <w:rsid w:val="009A4710"/>
    <w:rsid w:val="009B6DCF"/>
    <w:rsid w:val="009C00B5"/>
    <w:rsid w:val="009E17E6"/>
    <w:rsid w:val="009F4A5B"/>
    <w:rsid w:val="00A0104B"/>
    <w:rsid w:val="00A0193B"/>
    <w:rsid w:val="00A01B94"/>
    <w:rsid w:val="00A02C7C"/>
    <w:rsid w:val="00A0642E"/>
    <w:rsid w:val="00A07232"/>
    <w:rsid w:val="00A1175C"/>
    <w:rsid w:val="00A3044E"/>
    <w:rsid w:val="00A33362"/>
    <w:rsid w:val="00A378C4"/>
    <w:rsid w:val="00A45201"/>
    <w:rsid w:val="00A47AAF"/>
    <w:rsid w:val="00A508ED"/>
    <w:rsid w:val="00A52503"/>
    <w:rsid w:val="00A55472"/>
    <w:rsid w:val="00A60029"/>
    <w:rsid w:val="00A66901"/>
    <w:rsid w:val="00A67919"/>
    <w:rsid w:val="00A73598"/>
    <w:rsid w:val="00A870C2"/>
    <w:rsid w:val="00A948AE"/>
    <w:rsid w:val="00AB6ABE"/>
    <w:rsid w:val="00AB7C72"/>
    <w:rsid w:val="00AC6265"/>
    <w:rsid w:val="00AC644F"/>
    <w:rsid w:val="00AC6B6B"/>
    <w:rsid w:val="00AD3FE1"/>
    <w:rsid w:val="00B07B6D"/>
    <w:rsid w:val="00B143DE"/>
    <w:rsid w:val="00B269B3"/>
    <w:rsid w:val="00B34DF6"/>
    <w:rsid w:val="00B44EE9"/>
    <w:rsid w:val="00B515E1"/>
    <w:rsid w:val="00B51CEB"/>
    <w:rsid w:val="00B52CC4"/>
    <w:rsid w:val="00B53F0F"/>
    <w:rsid w:val="00B553D0"/>
    <w:rsid w:val="00B562A8"/>
    <w:rsid w:val="00B6168B"/>
    <w:rsid w:val="00B650E3"/>
    <w:rsid w:val="00B66042"/>
    <w:rsid w:val="00B67792"/>
    <w:rsid w:val="00BB06B9"/>
    <w:rsid w:val="00BB3AD2"/>
    <w:rsid w:val="00BC081F"/>
    <w:rsid w:val="00BC7133"/>
    <w:rsid w:val="00BD0EB2"/>
    <w:rsid w:val="00BD2373"/>
    <w:rsid w:val="00BD39F9"/>
    <w:rsid w:val="00BD3A8D"/>
    <w:rsid w:val="00BE0D0B"/>
    <w:rsid w:val="00BE45BA"/>
    <w:rsid w:val="00BE4C28"/>
    <w:rsid w:val="00BE573B"/>
    <w:rsid w:val="00C13101"/>
    <w:rsid w:val="00C13725"/>
    <w:rsid w:val="00C13CC0"/>
    <w:rsid w:val="00C13E49"/>
    <w:rsid w:val="00C16CE9"/>
    <w:rsid w:val="00C23225"/>
    <w:rsid w:val="00C34B2F"/>
    <w:rsid w:val="00C57279"/>
    <w:rsid w:val="00C62A54"/>
    <w:rsid w:val="00C71324"/>
    <w:rsid w:val="00C7799B"/>
    <w:rsid w:val="00C81D93"/>
    <w:rsid w:val="00C834DA"/>
    <w:rsid w:val="00C8441D"/>
    <w:rsid w:val="00C8690E"/>
    <w:rsid w:val="00CB3395"/>
    <w:rsid w:val="00CC62FC"/>
    <w:rsid w:val="00CD6517"/>
    <w:rsid w:val="00CE0A9D"/>
    <w:rsid w:val="00CE1C08"/>
    <w:rsid w:val="00CE53B6"/>
    <w:rsid w:val="00CF3867"/>
    <w:rsid w:val="00CF6BFE"/>
    <w:rsid w:val="00D003E7"/>
    <w:rsid w:val="00D01E04"/>
    <w:rsid w:val="00D071DE"/>
    <w:rsid w:val="00D14603"/>
    <w:rsid w:val="00D222D8"/>
    <w:rsid w:val="00D36282"/>
    <w:rsid w:val="00D40B78"/>
    <w:rsid w:val="00D4393E"/>
    <w:rsid w:val="00D43E65"/>
    <w:rsid w:val="00D503C0"/>
    <w:rsid w:val="00D57E36"/>
    <w:rsid w:val="00D61CF7"/>
    <w:rsid w:val="00D66203"/>
    <w:rsid w:val="00D70545"/>
    <w:rsid w:val="00D71AB6"/>
    <w:rsid w:val="00D8131F"/>
    <w:rsid w:val="00D976B0"/>
    <w:rsid w:val="00DA2B7F"/>
    <w:rsid w:val="00DA30C9"/>
    <w:rsid w:val="00DA3CD8"/>
    <w:rsid w:val="00DA5E65"/>
    <w:rsid w:val="00DB3747"/>
    <w:rsid w:val="00DC4B2A"/>
    <w:rsid w:val="00DC6259"/>
    <w:rsid w:val="00DC7123"/>
    <w:rsid w:val="00DD079E"/>
    <w:rsid w:val="00DD23FD"/>
    <w:rsid w:val="00E02DFE"/>
    <w:rsid w:val="00E228DE"/>
    <w:rsid w:val="00E246C3"/>
    <w:rsid w:val="00E32FA6"/>
    <w:rsid w:val="00E41BCE"/>
    <w:rsid w:val="00E43D38"/>
    <w:rsid w:val="00E57AF8"/>
    <w:rsid w:val="00E65C44"/>
    <w:rsid w:val="00E83357"/>
    <w:rsid w:val="00E834E6"/>
    <w:rsid w:val="00E90045"/>
    <w:rsid w:val="00E917D3"/>
    <w:rsid w:val="00E92B7A"/>
    <w:rsid w:val="00EA5989"/>
    <w:rsid w:val="00EA5C73"/>
    <w:rsid w:val="00EA7124"/>
    <w:rsid w:val="00EC0BF2"/>
    <w:rsid w:val="00EC651B"/>
    <w:rsid w:val="00ED23F2"/>
    <w:rsid w:val="00ED5E47"/>
    <w:rsid w:val="00ED6F4B"/>
    <w:rsid w:val="00EE12F1"/>
    <w:rsid w:val="00F045B2"/>
    <w:rsid w:val="00F070E7"/>
    <w:rsid w:val="00F07626"/>
    <w:rsid w:val="00F10394"/>
    <w:rsid w:val="00F10F4D"/>
    <w:rsid w:val="00F167FE"/>
    <w:rsid w:val="00F21B27"/>
    <w:rsid w:val="00F32D56"/>
    <w:rsid w:val="00F32F3C"/>
    <w:rsid w:val="00F4092F"/>
    <w:rsid w:val="00F455CD"/>
    <w:rsid w:val="00F45EBF"/>
    <w:rsid w:val="00F52DC4"/>
    <w:rsid w:val="00F65ECA"/>
    <w:rsid w:val="00F71D26"/>
    <w:rsid w:val="00F72F57"/>
    <w:rsid w:val="00F834A9"/>
    <w:rsid w:val="00F904D1"/>
    <w:rsid w:val="00F95920"/>
    <w:rsid w:val="00F97EA7"/>
    <w:rsid w:val="00FA122F"/>
    <w:rsid w:val="00FA4E72"/>
    <w:rsid w:val="00FA5866"/>
    <w:rsid w:val="00FA6311"/>
    <w:rsid w:val="00FB2708"/>
    <w:rsid w:val="00FB3292"/>
    <w:rsid w:val="00FB7682"/>
    <w:rsid w:val="00FD1109"/>
    <w:rsid w:val="00FD31C7"/>
    <w:rsid w:val="00FD6048"/>
    <w:rsid w:val="00FD7319"/>
    <w:rsid w:val="00FE286B"/>
    <w:rsid w:val="00FE2CB1"/>
    <w:rsid w:val="00FE74A1"/>
    <w:rsid w:val="00FF1FE2"/>
    <w:rsid w:val="00FF3364"/>
    <w:rsid w:val="00FF3F9E"/>
    <w:rsid w:val="00FF7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FE958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6537"/>
    <w:rPr>
      <w:rFonts w:ascii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66537"/>
    <w:pPr>
      <w:ind w:left="720"/>
      <w:contextualSpacing/>
    </w:pPr>
  </w:style>
  <w:style w:type="table" w:styleId="a4">
    <w:name w:val="Table Grid"/>
    <w:basedOn w:val="a1"/>
    <w:uiPriority w:val="39"/>
    <w:rsid w:val="000665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unhideWhenUsed/>
    <w:rsid w:val="007C1C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DD23FD"/>
    <w:rPr>
      <w:color w:val="0000FF"/>
      <w:u w:val="single"/>
    </w:rPr>
  </w:style>
  <w:style w:type="paragraph" w:customStyle="1" w:styleId="biggertext">
    <w:name w:val="bigger_text"/>
    <w:basedOn w:val="a"/>
    <w:rsid w:val="002E6C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B616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B6168B"/>
    <w:rPr>
      <w:rFonts w:asciiTheme="minorHAnsi" w:hAnsiTheme="minorHAnsi" w:cstheme="minorBidi"/>
      <w:sz w:val="22"/>
      <w:szCs w:val="22"/>
    </w:rPr>
  </w:style>
  <w:style w:type="paragraph" w:styleId="a9">
    <w:name w:val="footer"/>
    <w:basedOn w:val="a"/>
    <w:link w:val="aa"/>
    <w:uiPriority w:val="99"/>
    <w:unhideWhenUsed/>
    <w:rsid w:val="00B616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B6168B"/>
    <w:rPr>
      <w:rFonts w:asciiTheme="minorHAnsi" w:hAnsiTheme="minorHAnsi" w:cstheme="minorBidi"/>
      <w:sz w:val="22"/>
      <w:szCs w:val="22"/>
    </w:rPr>
  </w:style>
  <w:style w:type="character" w:customStyle="1" w:styleId="hl">
    <w:name w:val="hl"/>
    <w:basedOn w:val="a0"/>
    <w:rsid w:val="00D14603"/>
  </w:style>
  <w:style w:type="paragraph" w:styleId="ab">
    <w:name w:val="Balloon Text"/>
    <w:basedOn w:val="a"/>
    <w:link w:val="ac"/>
    <w:uiPriority w:val="99"/>
    <w:semiHidden/>
    <w:unhideWhenUsed/>
    <w:rsid w:val="004A38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4A38D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6537"/>
    <w:rPr>
      <w:rFonts w:ascii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66537"/>
    <w:pPr>
      <w:ind w:left="720"/>
      <w:contextualSpacing/>
    </w:pPr>
  </w:style>
  <w:style w:type="table" w:styleId="a4">
    <w:name w:val="Table Grid"/>
    <w:basedOn w:val="a1"/>
    <w:uiPriority w:val="39"/>
    <w:rsid w:val="000665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unhideWhenUsed/>
    <w:rsid w:val="007C1C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DD23FD"/>
    <w:rPr>
      <w:color w:val="0000FF"/>
      <w:u w:val="single"/>
    </w:rPr>
  </w:style>
  <w:style w:type="paragraph" w:customStyle="1" w:styleId="biggertext">
    <w:name w:val="bigger_text"/>
    <w:basedOn w:val="a"/>
    <w:rsid w:val="002E6C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B616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B6168B"/>
    <w:rPr>
      <w:rFonts w:asciiTheme="minorHAnsi" w:hAnsiTheme="minorHAnsi" w:cstheme="minorBidi"/>
      <w:sz w:val="22"/>
      <w:szCs w:val="22"/>
    </w:rPr>
  </w:style>
  <w:style w:type="paragraph" w:styleId="a9">
    <w:name w:val="footer"/>
    <w:basedOn w:val="a"/>
    <w:link w:val="aa"/>
    <w:uiPriority w:val="99"/>
    <w:unhideWhenUsed/>
    <w:rsid w:val="00B616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B6168B"/>
    <w:rPr>
      <w:rFonts w:asciiTheme="minorHAnsi" w:hAnsiTheme="minorHAnsi" w:cstheme="minorBidi"/>
      <w:sz w:val="22"/>
      <w:szCs w:val="22"/>
    </w:rPr>
  </w:style>
  <w:style w:type="character" w:customStyle="1" w:styleId="hl">
    <w:name w:val="hl"/>
    <w:basedOn w:val="a0"/>
    <w:rsid w:val="00D14603"/>
  </w:style>
  <w:style w:type="paragraph" w:styleId="ab">
    <w:name w:val="Balloon Text"/>
    <w:basedOn w:val="a"/>
    <w:link w:val="ac"/>
    <w:uiPriority w:val="99"/>
    <w:semiHidden/>
    <w:unhideWhenUsed/>
    <w:rsid w:val="004A38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4A38D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98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5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9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93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486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789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3288133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631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511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8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7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96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9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4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4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63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52A1D78-3CB3-49D8-A1FE-FCF6E9904A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1021</Words>
  <Characters>5821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6829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 Luzum</dc:creator>
  <cp:lastModifiedBy>Статченко Елена Алексеевна</cp:lastModifiedBy>
  <cp:revision>2</cp:revision>
  <cp:lastPrinted>2022-11-02T08:26:00Z</cp:lastPrinted>
  <dcterms:created xsi:type="dcterms:W3CDTF">2022-11-07T12:19:00Z</dcterms:created>
  <dcterms:modified xsi:type="dcterms:W3CDTF">2022-11-07T12:19:00Z</dcterms:modified>
</cp:coreProperties>
</file>