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23" w:rsidRPr="004A6E23" w:rsidRDefault="004A6E23" w:rsidP="004A6E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E23">
        <w:rPr>
          <w:rFonts w:ascii="Times New Roman" w:hAnsi="Times New Roman" w:cs="Times New Roman"/>
          <w:b/>
          <w:bCs/>
          <w:sz w:val="28"/>
          <w:szCs w:val="28"/>
        </w:rPr>
        <w:t>ФГБОУ ВО КУБГМУ МЗ РОССИЙСКОЙ ФЕДЕРАЦИИ</w:t>
      </w:r>
    </w:p>
    <w:p w:rsidR="004A6E23" w:rsidRPr="004A6E23" w:rsidRDefault="004A6E23" w:rsidP="004A6E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E23" w:rsidRPr="004A6E23" w:rsidRDefault="004A6E23" w:rsidP="004A6E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E23">
        <w:rPr>
          <w:rFonts w:ascii="Times New Roman" w:hAnsi="Times New Roman" w:cs="Times New Roman"/>
          <w:b/>
          <w:sz w:val="28"/>
          <w:szCs w:val="28"/>
        </w:rPr>
        <w:t>Кафедра философии, психологии и педагогики</w:t>
      </w:r>
    </w:p>
    <w:p w:rsidR="004A6E23" w:rsidRDefault="004A6E23" w:rsidP="006B7D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E23" w:rsidRDefault="004A6E23" w:rsidP="006B7D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E23">
        <w:rPr>
          <w:rFonts w:ascii="Times New Roman" w:hAnsi="Times New Roman" w:cs="Times New Roman"/>
          <w:b/>
          <w:sz w:val="28"/>
          <w:szCs w:val="28"/>
        </w:rPr>
        <w:t>ТЕМАТИКА КОНТРОЛЬНЫХ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ДИСЦИПЛИНЕ:</w:t>
      </w:r>
    </w:p>
    <w:p w:rsidR="006B7D97" w:rsidRDefault="004A6E23" w:rsidP="006B7D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B7D97">
        <w:rPr>
          <w:rFonts w:ascii="Times New Roman" w:hAnsi="Times New Roman" w:cs="Times New Roman"/>
          <w:b/>
          <w:sz w:val="28"/>
          <w:szCs w:val="28"/>
        </w:rPr>
        <w:t>ЭТИЧЕСКИЕ АСПЕКТЫ БИОМЕДИЦИНСКИХ И ПЕДАГОГИЧЕСКИХ ИССЛЕДОВАНИЙ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B7D97">
        <w:rPr>
          <w:rFonts w:ascii="Times New Roman" w:hAnsi="Times New Roman" w:cs="Times New Roman"/>
          <w:b/>
          <w:sz w:val="28"/>
          <w:szCs w:val="28"/>
        </w:rPr>
        <w:t>.</w:t>
      </w:r>
    </w:p>
    <w:p w:rsidR="006B7D97" w:rsidRDefault="006B7D97" w:rsidP="006B7D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D97" w:rsidRDefault="006B7D97" w:rsidP="006B7D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Этические принципы проведения биомедицинских и педагогических исследований. </w:t>
      </w:r>
    </w:p>
    <w:p w:rsidR="006B7D97" w:rsidRDefault="006B7D97" w:rsidP="006B7D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системы защиты прав испытуемых.</w:t>
      </w:r>
    </w:p>
    <w:p w:rsidR="006B7D97" w:rsidRDefault="006B7D97" w:rsidP="006B7D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Этическое и правовое обеспечение биомедицинских исследований с участием человека. Документы, регламентирующие этические нормы проведения биомедицинских исследований с участием человека.</w:t>
      </w:r>
    </w:p>
    <w:p w:rsidR="006B7D97" w:rsidRDefault="006B7D97" w:rsidP="006B7D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Качественной клинической практики  (</w:t>
      </w:r>
      <w:r>
        <w:rPr>
          <w:rFonts w:ascii="Times New Roman" w:hAnsi="Times New Roman" w:cs="Times New Roman"/>
          <w:sz w:val="28"/>
          <w:szCs w:val="28"/>
          <w:lang w:val="en-US"/>
        </w:rPr>
        <w:t>GCP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B7D97" w:rsidRDefault="006B7D97" w:rsidP="006B7D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Разграничение и взаимосвязь медицинской практики и исследования.</w:t>
      </w:r>
    </w:p>
    <w:p w:rsidR="006B7D97" w:rsidRDefault="006B7D97" w:rsidP="006B7D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Этические и юридические нормы клинических исследований. </w:t>
      </w:r>
    </w:p>
    <w:p w:rsidR="006B7D97" w:rsidRDefault="006B7D97" w:rsidP="006B7D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Комитеты по Этике: порядок формирования, функции, состав, регламент работы.  Стандартные операционные процедуры.</w:t>
      </w:r>
    </w:p>
    <w:p w:rsidR="006B7D97" w:rsidRDefault="006B7D97" w:rsidP="006B7D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Фазы клинических исследований лекарственных препаратов. </w:t>
      </w:r>
    </w:p>
    <w:p w:rsidR="006B7D97" w:rsidRDefault="006B7D97" w:rsidP="006B7D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 исследований и этическая оценка методик проведения биомедицинских исследований.</w:t>
      </w:r>
    </w:p>
    <w:p w:rsidR="006B7D97" w:rsidRDefault="006B7D97" w:rsidP="006B7D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Мониторинг безопасности лекарственных средств. Нежелательные явления и побочные реакции. Сроки и форма извещения о нежелательных явлениях</w:t>
      </w:r>
    </w:p>
    <w:p w:rsidR="006B7D97" w:rsidRDefault="006B7D97" w:rsidP="006B7D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информации о лекарственном средстве. Брошюра исследователя. </w:t>
      </w:r>
    </w:p>
    <w:p w:rsidR="006B7D97" w:rsidRDefault="006B7D97" w:rsidP="006B7D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Методология планирования исследования. </w:t>
      </w:r>
    </w:p>
    <w:p w:rsidR="006B7D97" w:rsidRDefault="006B7D97" w:rsidP="006B7D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 клинического исследования,  индивидуальная регистрационная карта, первичная документация. </w:t>
      </w:r>
    </w:p>
    <w:p w:rsidR="006B7D97" w:rsidRDefault="006B7D97" w:rsidP="006B7D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 педагогического исследования. </w:t>
      </w:r>
    </w:p>
    <w:p w:rsidR="006B7D97" w:rsidRDefault="006B7D97" w:rsidP="006B7D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отчета по биологической и экологической безопасности.</w:t>
      </w:r>
    </w:p>
    <w:p w:rsidR="006B7D97" w:rsidRDefault="006B7D97" w:rsidP="006B7D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Мониторинг, аудит, инспекция клинических исследований. Ошибки и обман в клинических исследованиях.</w:t>
      </w:r>
    </w:p>
    <w:p w:rsidR="006B7D97" w:rsidRDefault="006B7D97" w:rsidP="006B7D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Научные исследования с участием детей. </w:t>
      </w:r>
    </w:p>
    <w:p w:rsidR="006B7D97" w:rsidRDefault="006B7D97" w:rsidP="006B7D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Исследования на здоровых добровольцах, студентах и служащих.</w:t>
      </w:r>
    </w:p>
    <w:p w:rsidR="006B7D97" w:rsidRDefault="006B7D97" w:rsidP="006B7D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Исследования на военнослужащих. </w:t>
      </w:r>
    </w:p>
    <w:p w:rsidR="006B7D97" w:rsidRDefault="006B7D97" w:rsidP="006B7D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Исследования на людях, находящихся в критическом состоянии.</w:t>
      </w:r>
    </w:p>
    <w:p w:rsidR="006B7D97" w:rsidRDefault="006B7D97" w:rsidP="006B7D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Исследования на людях с нарушениями психики и органов чувств.</w:t>
      </w:r>
    </w:p>
    <w:p w:rsidR="006B7D97" w:rsidRDefault="006B7D97" w:rsidP="006B7D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Нормативная база и этические принципы клинических исследований</w:t>
      </w:r>
    </w:p>
    <w:p w:rsidR="006B7D97" w:rsidRDefault="006B7D97" w:rsidP="006B7D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Доклиническое тестирование. Виды доклинических исследований.</w:t>
      </w:r>
    </w:p>
    <w:p w:rsidR="004A6E23" w:rsidRDefault="004A6E23" w:rsidP="006B7D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Фазы клинических исследований лекарственных препаратов.</w:t>
      </w:r>
      <w:bookmarkStart w:id="0" w:name="_GoBack"/>
      <w:bookmarkEnd w:id="0"/>
    </w:p>
    <w:p w:rsidR="006B7D97" w:rsidRDefault="006B7D97" w:rsidP="006B7D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Учебные задачи медицинских вузов и учебная практика, направленная на освоение практических навыков, инвазивных медицинских процедур, неотложных хирургических операций, необходимых при оказании помощи. </w:t>
      </w:r>
    </w:p>
    <w:p w:rsidR="006B7D97" w:rsidRDefault="006B7D97" w:rsidP="006B7D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Хельсинкская Декларация </w:t>
      </w:r>
      <w:r>
        <w:rPr>
          <w:rFonts w:ascii="Times New Roman" w:hAnsi="Times New Roman" w:cs="Times New Roman"/>
          <w:sz w:val="28"/>
          <w:szCs w:val="28"/>
        </w:rPr>
        <w:t>Всемирной Медицинской Ассоциации (ВМА),</w:t>
      </w:r>
    </w:p>
    <w:p w:rsidR="006B7D97" w:rsidRDefault="006B7D97" w:rsidP="006B7D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Директивы Европейского Сообщества</w:t>
      </w:r>
      <w:r>
        <w:rPr>
          <w:rFonts w:ascii="Times New Roman" w:hAnsi="Times New Roman" w:cs="Times New Roman"/>
          <w:sz w:val="28"/>
          <w:szCs w:val="28"/>
        </w:rPr>
        <w:t xml:space="preserve"> о правилах и принципах исследования на биоматериалах и животных.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B7D97" w:rsidRDefault="006B7D97" w:rsidP="006B7D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Медико-биологические исследования и учебные занятия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трупов людей,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органокомплексов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отдельных органов человека. </w:t>
      </w:r>
    </w:p>
    <w:p w:rsidR="006B7D97" w:rsidRDefault="006B7D97" w:rsidP="006B7D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Критерии необходимости использования лабораторных животных для учебных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научных целей.</w:t>
      </w:r>
    </w:p>
    <w:p w:rsidR="006B7D97" w:rsidRDefault="006B7D97" w:rsidP="006B7D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Профессиональная мораль и имидж преподавателя высшей школы.</w:t>
      </w:r>
    </w:p>
    <w:p w:rsidR="006B7D97" w:rsidRDefault="006B7D97" w:rsidP="006B7D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Этикетные коммуникации в научно-образовательном общении, деловой этикет. </w:t>
      </w:r>
    </w:p>
    <w:p w:rsidR="006B7D97" w:rsidRDefault="006B7D97" w:rsidP="006B7D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Этические принципы делового поведения. Моральные нормы и ценности в профессиональном общении. </w:t>
      </w:r>
    </w:p>
    <w:p w:rsidR="006B7D97" w:rsidRDefault="006B7D97" w:rsidP="006B7D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Служебный этикет по горизонтали и вертикали. </w:t>
      </w:r>
    </w:p>
    <w:p w:rsidR="006B7D97" w:rsidRDefault="006B7D97" w:rsidP="006B7D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Нравственные качества и этическая компетентность преподавателя. </w:t>
      </w:r>
    </w:p>
    <w:p w:rsidR="006B7D97" w:rsidRDefault="006B7D97" w:rsidP="006B7D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Морально-ценностные ориентиры современного образования.</w:t>
      </w:r>
    </w:p>
    <w:p w:rsidR="006B7D97" w:rsidRDefault="006B7D97" w:rsidP="006B7D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Этика научной карьеры и успеха.</w:t>
      </w:r>
    </w:p>
    <w:p w:rsidR="006B7D97" w:rsidRDefault="006B7D97" w:rsidP="006B7D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Этика межличностного взаимодействия. </w:t>
      </w:r>
    </w:p>
    <w:p w:rsidR="006B7D97" w:rsidRDefault="006B7D97" w:rsidP="006B7D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Этикетные коммуникации. Деловой этикет. </w:t>
      </w:r>
    </w:p>
    <w:p w:rsidR="006B7D97" w:rsidRDefault="006B7D97" w:rsidP="006B7D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Этика управления конфликтами. Этические аспекты критики в деловых отношениях.</w:t>
      </w:r>
    </w:p>
    <w:p w:rsidR="006B7D97" w:rsidRDefault="006B7D97" w:rsidP="006B7D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Спонсорство в медико-биологических исследованиях. Функции спонсора.</w:t>
      </w:r>
    </w:p>
    <w:p w:rsidR="006B7D97" w:rsidRDefault="006B7D97" w:rsidP="006B7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B9F" w:rsidRDefault="00E34B9F" w:rsidP="006B7D97">
      <w:pPr>
        <w:spacing w:after="0" w:line="240" w:lineRule="auto"/>
      </w:pPr>
    </w:p>
    <w:sectPr w:rsidR="00E34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20808"/>
    <w:multiLevelType w:val="hybridMultilevel"/>
    <w:tmpl w:val="15547BB2"/>
    <w:lvl w:ilvl="0" w:tplc="1FAED294">
      <w:start w:val="1"/>
      <w:numFmt w:val="decimal"/>
      <w:lvlText w:val="%1."/>
      <w:lvlJc w:val="left"/>
      <w:pPr>
        <w:ind w:left="298" w:hanging="360"/>
      </w:pPr>
    </w:lvl>
    <w:lvl w:ilvl="1" w:tplc="04190019">
      <w:start w:val="1"/>
      <w:numFmt w:val="lowerLetter"/>
      <w:lvlText w:val="%2."/>
      <w:lvlJc w:val="left"/>
      <w:pPr>
        <w:ind w:left="1018" w:hanging="360"/>
      </w:pPr>
    </w:lvl>
    <w:lvl w:ilvl="2" w:tplc="0419001B">
      <w:start w:val="1"/>
      <w:numFmt w:val="lowerRoman"/>
      <w:lvlText w:val="%3."/>
      <w:lvlJc w:val="right"/>
      <w:pPr>
        <w:ind w:left="1738" w:hanging="180"/>
      </w:pPr>
    </w:lvl>
    <w:lvl w:ilvl="3" w:tplc="0419000F">
      <w:start w:val="1"/>
      <w:numFmt w:val="decimal"/>
      <w:lvlText w:val="%4."/>
      <w:lvlJc w:val="left"/>
      <w:pPr>
        <w:ind w:left="2458" w:hanging="360"/>
      </w:pPr>
    </w:lvl>
    <w:lvl w:ilvl="4" w:tplc="04190019">
      <w:start w:val="1"/>
      <w:numFmt w:val="lowerLetter"/>
      <w:lvlText w:val="%5."/>
      <w:lvlJc w:val="left"/>
      <w:pPr>
        <w:ind w:left="3178" w:hanging="360"/>
      </w:pPr>
    </w:lvl>
    <w:lvl w:ilvl="5" w:tplc="0419001B">
      <w:start w:val="1"/>
      <w:numFmt w:val="lowerRoman"/>
      <w:lvlText w:val="%6."/>
      <w:lvlJc w:val="right"/>
      <w:pPr>
        <w:ind w:left="3898" w:hanging="180"/>
      </w:pPr>
    </w:lvl>
    <w:lvl w:ilvl="6" w:tplc="0419000F">
      <w:start w:val="1"/>
      <w:numFmt w:val="decimal"/>
      <w:lvlText w:val="%7."/>
      <w:lvlJc w:val="left"/>
      <w:pPr>
        <w:ind w:left="4618" w:hanging="360"/>
      </w:pPr>
    </w:lvl>
    <w:lvl w:ilvl="7" w:tplc="04190019">
      <w:start w:val="1"/>
      <w:numFmt w:val="lowerLetter"/>
      <w:lvlText w:val="%8."/>
      <w:lvlJc w:val="left"/>
      <w:pPr>
        <w:ind w:left="5338" w:hanging="360"/>
      </w:pPr>
    </w:lvl>
    <w:lvl w:ilvl="8" w:tplc="0419001B">
      <w:start w:val="1"/>
      <w:numFmt w:val="lowerRoman"/>
      <w:lvlText w:val="%9."/>
      <w:lvlJc w:val="right"/>
      <w:pPr>
        <w:ind w:left="605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C5"/>
    <w:rsid w:val="004A6E23"/>
    <w:rsid w:val="00612EC5"/>
    <w:rsid w:val="006B7D97"/>
    <w:rsid w:val="00E34B9F"/>
    <w:rsid w:val="00E6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D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Елена Константиновна</dc:creator>
  <cp:keywords/>
  <dc:description/>
  <cp:lastModifiedBy>Овсянникова Елена Константиновна</cp:lastModifiedBy>
  <cp:revision>4</cp:revision>
  <dcterms:created xsi:type="dcterms:W3CDTF">2016-09-14T09:46:00Z</dcterms:created>
  <dcterms:modified xsi:type="dcterms:W3CDTF">2020-10-22T09:27:00Z</dcterms:modified>
</cp:coreProperties>
</file>