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E0" w:rsidRDefault="00A16BE6" w:rsidP="00A16B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D7D88">
        <w:rPr>
          <w:rFonts w:ascii="Times New Roman" w:hAnsi="Times New Roman"/>
          <w:b/>
          <w:sz w:val="24"/>
          <w:szCs w:val="24"/>
        </w:rPr>
        <w:t>ТЕМАТИКА РЕФЕРАТОВ</w:t>
      </w:r>
    </w:p>
    <w:p w:rsidR="00E5764B" w:rsidRDefault="00E5764B" w:rsidP="00A16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 дисциплине «Педагогика»</w:t>
      </w:r>
    </w:p>
    <w:p w:rsidR="00E5764B" w:rsidRDefault="00E5764B" w:rsidP="00A16BE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ординаторов 1 года обучения</w:t>
      </w:r>
    </w:p>
    <w:p w:rsidR="00E5764B" w:rsidRDefault="00E5764B" w:rsidP="00FD7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7D88" w:rsidRDefault="00FD7D88" w:rsidP="00FD7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7D88" w:rsidRPr="005C546E" w:rsidRDefault="00FD7D88" w:rsidP="00FD7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D88">
        <w:rPr>
          <w:rFonts w:ascii="Times New Roman" w:hAnsi="Times New Roman"/>
          <w:sz w:val="24"/>
          <w:szCs w:val="24"/>
        </w:rPr>
        <w:t xml:space="preserve">1. </w:t>
      </w:r>
      <w:r w:rsidRPr="00FD7D88">
        <w:rPr>
          <w:rFonts w:ascii="Times New Roman" w:hAnsi="Times New Roman"/>
          <w:bCs/>
          <w:sz w:val="24"/>
          <w:szCs w:val="24"/>
        </w:rPr>
        <w:t xml:space="preserve">Педагогика как наука: ее предмет, генезис и основные задачи. </w:t>
      </w:r>
    </w:p>
    <w:p w:rsidR="002C1DE0" w:rsidRPr="005C546E" w:rsidRDefault="002C1DE0" w:rsidP="002C1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2.</w:t>
      </w:r>
      <w:r w:rsidRPr="005C546E">
        <w:rPr>
          <w:rFonts w:ascii="Times New Roman" w:hAnsi="Times New Roman"/>
          <w:iCs/>
          <w:spacing w:val="-5"/>
          <w:sz w:val="24"/>
          <w:szCs w:val="24"/>
        </w:rPr>
        <w:t xml:space="preserve"> Болонский процесс. </w:t>
      </w:r>
      <w:r>
        <w:rPr>
          <w:rFonts w:ascii="Times New Roman" w:hAnsi="Times New Roman"/>
          <w:sz w:val="24"/>
          <w:szCs w:val="24"/>
        </w:rPr>
        <w:t>ФГОС В</w:t>
      </w:r>
      <w:r w:rsidRPr="005C546E">
        <w:rPr>
          <w:rFonts w:ascii="Times New Roman" w:hAnsi="Times New Roman"/>
          <w:sz w:val="24"/>
          <w:szCs w:val="24"/>
        </w:rPr>
        <w:t xml:space="preserve">О как социальная норма федерального уровня. </w:t>
      </w:r>
    </w:p>
    <w:p w:rsidR="002C1DE0" w:rsidRPr="005C546E" w:rsidRDefault="002C1DE0" w:rsidP="002C1DE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3. Образование как сфера социальной практики и предмет теории.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4. В.А. Сухомлинский и его вклад в педагогику.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C546E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5C546E">
        <w:rPr>
          <w:rFonts w:ascii="Times New Roman" w:hAnsi="Times New Roman"/>
          <w:sz w:val="24"/>
          <w:szCs w:val="24"/>
        </w:rPr>
        <w:t xml:space="preserve"> образования как принцип учебно-воспитательного процесса в медицинском вузе.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6. В.В. Розанов о проблемах воспитания в семье и школе.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7.</w:t>
      </w:r>
      <w:r w:rsidRPr="005C546E">
        <w:rPr>
          <w:rFonts w:ascii="Times New Roman" w:hAnsi="Times New Roman"/>
          <w:color w:val="000000"/>
          <w:sz w:val="24"/>
          <w:szCs w:val="24"/>
        </w:rPr>
        <w:t xml:space="preserve"> Авторитет учителя-воспитателя как педагогический феномен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C54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 xml:space="preserve">8. Роль </w:t>
      </w:r>
      <w:r>
        <w:rPr>
          <w:rFonts w:ascii="Times New Roman" w:hAnsi="Times New Roman"/>
          <w:sz w:val="24"/>
          <w:szCs w:val="24"/>
        </w:rPr>
        <w:t>педагогической</w:t>
      </w:r>
      <w:r w:rsidRPr="005C546E">
        <w:rPr>
          <w:rFonts w:ascii="Times New Roman" w:hAnsi="Times New Roman"/>
          <w:sz w:val="24"/>
          <w:szCs w:val="24"/>
        </w:rPr>
        <w:t xml:space="preserve"> литературы в формировании профессионального мышления</w:t>
      </w:r>
      <w:r>
        <w:rPr>
          <w:rFonts w:ascii="Times New Roman" w:hAnsi="Times New Roman"/>
          <w:sz w:val="24"/>
          <w:szCs w:val="24"/>
        </w:rPr>
        <w:t xml:space="preserve"> врача</w:t>
      </w:r>
      <w:r w:rsidRPr="005C546E">
        <w:rPr>
          <w:rFonts w:ascii="Times New Roman" w:hAnsi="Times New Roman"/>
          <w:sz w:val="24"/>
          <w:szCs w:val="24"/>
        </w:rPr>
        <w:t>.</w:t>
      </w:r>
    </w:p>
    <w:p w:rsidR="002C1DE0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9. Возрастные особенности становления личности</w:t>
      </w:r>
      <w:r>
        <w:rPr>
          <w:rFonts w:ascii="Times New Roman" w:hAnsi="Times New Roman"/>
          <w:sz w:val="24"/>
          <w:szCs w:val="24"/>
        </w:rPr>
        <w:t xml:space="preserve"> как направление </w:t>
      </w:r>
      <w:r w:rsidRPr="005C546E">
        <w:rPr>
          <w:rFonts w:ascii="Times New Roman" w:hAnsi="Times New Roman"/>
          <w:color w:val="000000"/>
          <w:sz w:val="24"/>
          <w:szCs w:val="24"/>
        </w:rPr>
        <w:t>педагогически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</w:p>
    <w:p w:rsidR="002C1DE0" w:rsidRPr="005C546E" w:rsidRDefault="002C1DE0" w:rsidP="002C1DE0">
      <w:pPr>
        <w:pStyle w:val="11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исследований</w:t>
      </w:r>
      <w:r w:rsidRPr="005C546E">
        <w:rPr>
          <w:rFonts w:ascii="Times New Roman" w:hAnsi="Times New Roman"/>
          <w:sz w:val="24"/>
          <w:szCs w:val="24"/>
        </w:rPr>
        <w:t>.</w:t>
      </w:r>
    </w:p>
    <w:p w:rsidR="002C1DE0" w:rsidRDefault="002C1DE0" w:rsidP="002C1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46E">
        <w:rPr>
          <w:rFonts w:ascii="Times New Roman" w:hAnsi="Times New Roman"/>
          <w:sz w:val="24"/>
          <w:szCs w:val="24"/>
        </w:rPr>
        <w:t>10. Всемирная декларация о высшем образовании для ХХ</w:t>
      </w:r>
      <w:r w:rsidRPr="005C546E">
        <w:rPr>
          <w:rFonts w:ascii="Times New Roman" w:hAnsi="Times New Roman"/>
          <w:sz w:val="24"/>
          <w:szCs w:val="24"/>
          <w:lang w:val="en-US"/>
        </w:rPr>
        <w:t>I</w:t>
      </w:r>
      <w:r w:rsidRPr="005C546E">
        <w:rPr>
          <w:rFonts w:ascii="Times New Roman" w:hAnsi="Times New Roman"/>
          <w:sz w:val="24"/>
          <w:szCs w:val="24"/>
        </w:rPr>
        <w:t xml:space="preserve"> века: подходы и практические меры. 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Образовательная система России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2. Образование и самообразование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3. Образование как цель и содержание педагогического процесса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4.  Образование как социокультурный феномен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5. Формы получения образования в РФ</w:t>
      </w:r>
    </w:p>
    <w:p w:rsidR="007877A8" w:rsidRPr="002D650A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6. Гуманизм как принцип образования</w:t>
      </w:r>
    </w:p>
    <w:p w:rsidR="007877A8" w:rsidRPr="00E23409" w:rsidRDefault="007877A8" w:rsidP="007877A8">
      <w:pPr>
        <w:pStyle w:val="1"/>
        <w:tabs>
          <w:tab w:val="left" w:pos="362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7.  Болонское образовательный процесс, его сущность и перспе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к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тивы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77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877A8">
        <w:rPr>
          <w:rFonts w:ascii="Times New Roman" w:hAnsi="Times New Roman"/>
          <w:sz w:val="24"/>
          <w:szCs w:val="24"/>
        </w:rPr>
        <w:t>. Педагогика сотрудничества и ее образовательные и воспитательные цели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7877A8">
        <w:rPr>
          <w:rFonts w:ascii="Times New Roman" w:hAnsi="Times New Roman"/>
          <w:sz w:val="24"/>
          <w:szCs w:val="24"/>
        </w:rPr>
        <w:t>. Воспитание и самовоспитание в вузе.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7877A8">
        <w:rPr>
          <w:rFonts w:ascii="Times New Roman" w:hAnsi="Times New Roman"/>
          <w:sz w:val="24"/>
          <w:szCs w:val="24"/>
        </w:rPr>
        <w:t>. Воспитание и образование как целостный процесс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7877A8">
        <w:rPr>
          <w:rFonts w:ascii="Times New Roman" w:hAnsi="Times New Roman"/>
          <w:sz w:val="24"/>
          <w:szCs w:val="24"/>
        </w:rPr>
        <w:t>. СМИ в воспитательном процессе.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7877A8">
        <w:rPr>
          <w:rFonts w:ascii="Times New Roman" w:hAnsi="Times New Roman"/>
          <w:sz w:val="24"/>
          <w:szCs w:val="24"/>
        </w:rPr>
        <w:t>.  Гуманизм и система воспитания.</w:t>
      </w:r>
    </w:p>
    <w:p w:rsidR="007877A8" w:rsidRPr="007877A8" w:rsidRDefault="007877A8" w:rsidP="007877A8">
      <w:pPr>
        <w:tabs>
          <w:tab w:val="left" w:pos="3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7877A8">
        <w:rPr>
          <w:rFonts w:ascii="Times New Roman" w:hAnsi="Times New Roman"/>
          <w:sz w:val="24"/>
          <w:szCs w:val="24"/>
        </w:rPr>
        <w:t>. Трудовой коллектив как воспитательная система.</w:t>
      </w:r>
    </w:p>
    <w:p w:rsidR="007877A8" w:rsidRPr="00E23409" w:rsidRDefault="007877A8" w:rsidP="007877A8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24.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Гуманизация системы воспитания: сущность и перспективы.</w:t>
      </w:r>
    </w:p>
    <w:p w:rsidR="007877A8" w:rsidRPr="00E23409" w:rsidRDefault="007877A8" w:rsidP="007877A8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E23409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. Системный подход в формировании гармоничной личности.</w:t>
      </w:r>
    </w:p>
    <w:p w:rsidR="007877A8" w:rsidRPr="00E23409" w:rsidRDefault="007877A8" w:rsidP="007877A8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. Коммуникативная культура и формирование гражданской культуры ли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ч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ности.</w:t>
      </w:r>
    </w:p>
    <w:p w:rsidR="007877A8" w:rsidRPr="00E23409" w:rsidRDefault="007877A8" w:rsidP="007877A8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E23409">
        <w:rPr>
          <w:rFonts w:ascii="Times New Roman" w:hAnsi="Times New Roman" w:cs="Times New Roman"/>
          <w:b w:val="0"/>
          <w:sz w:val="24"/>
          <w:szCs w:val="24"/>
        </w:rPr>
        <w:t>Валеологическая</w:t>
      </w:r>
      <w:proofErr w:type="spellEnd"/>
      <w:r w:rsidRPr="00E23409">
        <w:rPr>
          <w:rFonts w:ascii="Times New Roman" w:hAnsi="Times New Roman" w:cs="Times New Roman"/>
          <w:b w:val="0"/>
          <w:sz w:val="24"/>
          <w:szCs w:val="24"/>
        </w:rPr>
        <w:t xml:space="preserve"> культура и физическое воспитание личности.</w:t>
      </w:r>
    </w:p>
    <w:p w:rsidR="007877A8" w:rsidRDefault="007877A8" w:rsidP="007877A8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Pr="00E23409">
        <w:rPr>
          <w:rFonts w:ascii="Times New Roman" w:hAnsi="Times New Roman" w:cs="Times New Roman"/>
          <w:b w:val="0"/>
          <w:sz w:val="24"/>
          <w:szCs w:val="24"/>
        </w:rPr>
        <w:t>. Студенческое самоуправление и воспитание личностных качеств человека.</w:t>
      </w:r>
    </w:p>
    <w:p w:rsidR="00312726" w:rsidRPr="002D650A" w:rsidRDefault="00312726" w:rsidP="00312726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3B3A7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0" w:name="_GoBack"/>
      <w:bookmarkEnd w:id="0"/>
      <w:r w:rsidRPr="002D650A">
        <w:rPr>
          <w:rFonts w:ascii="Times New Roman" w:hAnsi="Times New Roman" w:cs="Times New Roman"/>
          <w:b w:val="0"/>
          <w:sz w:val="24"/>
          <w:szCs w:val="24"/>
        </w:rPr>
        <w:t>Педагогический такт как элемент профессионального масте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р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ства.</w:t>
      </w:r>
    </w:p>
    <w:p w:rsidR="00312726" w:rsidRPr="002D650A" w:rsidRDefault="00312726" w:rsidP="00312726">
      <w:pPr>
        <w:pStyle w:val="1"/>
        <w:tabs>
          <w:tab w:val="left" w:pos="362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. Коммуникативная культура как этический фактор воспитательного пр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D650A">
        <w:rPr>
          <w:rFonts w:ascii="Times New Roman" w:hAnsi="Times New Roman" w:cs="Times New Roman"/>
          <w:b w:val="0"/>
          <w:sz w:val="24"/>
          <w:szCs w:val="24"/>
        </w:rPr>
        <w:t>цесса.</w:t>
      </w:r>
    </w:p>
    <w:p w:rsidR="00312726" w:rsidRPr="00312726" w:rsidRDefault="00312726" w:rsidP="00312726"/>
    <w:p w:rsidR="007B5E0E" w:rsidRDefault="007B5E0E"/>
    <w:sectPr w:rsidR="007B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97"/>
    <w:rsid w:val="002C1DE0"/>
    <w:rsid w:val="00312726"/>
    <w:rsid w:val="003B3A7C"/>
    <w:rsid w:val="005A7297"/>
    <w:rsid w:val="007877A8"/>
    <w:rsid w:val="007B5E0E"/>
    <w:rsid w:val="00A16BE6"/>
    <w:rsid w:val="00E5764B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77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C1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77A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77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C1D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77A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Овсянникова Елена Константиновна</cp:lastModifiedBy>
  <cp:revision>8</cp:revision>
  <dcterms:created xsi:type="dcterms:W3CDTF">2020-10-19T20:38:00Z</dcterms:created>
  <dcterms:modified xsi:type="dcterms:W3CDTF">2020-10-20T07:12:00Z</dcterms:modified>
</cp:coreProperties>
</file>