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6B" w:rsidRPr="0084792E" w:rsidRDefault="0008776B" w:rsidP="008479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программы</w:t>
      </w:r>
    </w:p>
    <w:p w:rsidR="0008776B" w:rsidRPr="0084792E" w:rsidRDefault="0008776B" w:rsidP="00E734D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792E">
        <w:rPr>
          <w:rFonts w:ascii="Times New Roman" w:hAnsi="Times New Roman" w:cs="Times New Roman"/>
          <w:sz w:val="28"/>
          <w:szCs w:val="28"/>
        </w:rPr>
        <w:t>Актуальность дополнительной профессиональной образовательной программы повыш</w:t>
      </w:r>
      <w:r w:rsidRPr="0084792E">
        <w:rPr>
          <w:rFonts w:ascii="Times New Roman" w:hAnsi="Times New Roman" w:cs="Times New Roman"/>
          <w:sz w:val="28"/>
          <w:szCs w:val="28"/>
        </w:rPr>
        <w:t>е</w:t>
      </w:r>
      <w:r w:rsidRPr="0084792E">
        <w:rPr>
          <w:rFonts w:ascii="Times New Roman" w:hAnsi="Times New Roman" w:cs="Times New Roman"/>
          <w:sz w:val="28"/>
          <w:szCs w:val="28"/>
        </w:rPr>
        <w:t>ния квалификации врачей по специальности «Педиатрия»:  тематическое усовершенств</w:t>
      </w:r>
      <w:r w:rsidRPr="0084792E">
        <w:rPr>
          <w:rFonts w:ascii="Times New Roman" w:hAnsi="Times New Roman" w:cs="Times New Roman"/>
          <w:sz w:val="28"/>
          <w:szCs w:val="28"/>
        </w:rPr>
        <w:t>о</w:t>
      </w:r>
      <w:r w:rsidRPr="0084792E"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84792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792E"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 w:rsidRPr="0084792E">
        <w:rPr>
          <w:rFonts w:ascii="Times New Roman" w:hAnsi="Times New Roman" w:cs="Times New Roman"/>
          <w:sz w:val="28"/>
          <w:szCs w:val="28"/>
        </w:rPr>
        <w:t>»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792E">
        <w:rPr>
          <w:rFonts w:ascii="Times New Roman" w:hAnsi="Times New Roman" w:cs="Times New Roman"/>
          <w:sz w:val="28"/>
          <w:szCs w:val="28"/>
        </w:rPr>
        <w:t>обусловлена необходимостью организации активной и д</w:t>
      </w:r>
      <w:r w:rsidRPr="0084792E">
        <w:rPr>
          <w:rFonts w:ascii="Times New Roman" w:hAnsi="Times New Roman" w:cs="Times New Roman"/>
          <w:sz w:val="28"/>
          <w:szCs w:val="28"/>
        </w:rPr>
        <w:t>о</w:t>
      </w:r>
      <w:r w:rsidRPr="0084792E">
        <w:rPr>
          <w:rFonts w:ascii="Times New Roman" w:hAnsi="Times New Roman" w:cs="Times New Roman"/>
          <w:sz w:val="28"/>
          <w:szCs w:val="28"/>
        </w:rPr>
        <w:t xml:space="preserve">полнительной иммунопрофилактики на современном этапе. В настоящее время </w:t>
      </w:r>
      <w:proofErr w:type="spellStart"/>
      <w:r w:rsidRPr="0084792E">
        <w:rPr>
          <w:rFonts w:ascii="Times New Roman" w:hAnsi="Times New Roman" w:cs="Times New Roman"/>
          <w:sz w:val="28"/>
          <w:szCs w:val="28"/>
        </w:rPr>
        <w:t>вакцин</w:t>
      </w:r>
      <w:r w:rsidRPr="0084792E">
        <w:rPr>
          <w:rFonts w:ascii="Times New Roman" w:hAnsi="Times New Roman" w:cs="Times New Roman"/>
          <w:sz w:val="28"/>
          <w:szCs w:val="28"/>
        </w:rPr>
        <w:t>о</w:t>
      </w:r>
      <w:r w:rsidRPr="0084792E">
        <w:rPr>
          <w:rFonts w:ascii="Times New Roman" w:hAnsi="Times New Roman" w:cs="Times New Roman"/>
          <w:sz w:val="28"/>
          <w:szCs w:val="28"/>
        </w:rPr>
        <w:t>профилактика</w:t>
      </w:r>
      <w:proofErr w:type="spellEnd"/>
      <w:r w:rsidRPr="0084792E">
        <w:rPr>
          <w:rFonts w:ascii="Times New Roman" w:hAnsi="Times New Roman" w:cs="Times New Roman"/>
          <w:sz w:val="28"/>
          <w:szCs w:val="28"/>
        </w:rPr>
        <w:t xml:space="preserve"> является наиболее надежным и проверенным средством снижения инфе</w:t>
      </w:r>
      <w:r w:rsidRPr="0084792E">
        <w:rPr>
          <w:rFonts w:ascii="Times New Roman" w:hAnsi="Times New Roman" w:cs="Times New Roman"/>
          <w:sz w:val="28"/>
          <w:szCs w:val="28"/>
        </w:rPr>
        <w:t>к</w:t>
      </w:r>
      <w:r w:rsidRPr="0084792E">
        <w:rPr>
          <w:rFonts w:ascii="Times New Roman" w:hAnsi="Times New Roman" w:cs="Times New Roman"/>
          <w:sz w:val="28"/>
          <w:szCs w:val="28"/>
        </w:rPr>
        <w:t>ционной заболеваемости в детской популяции. Плановое проведение активной иммунопроф</w:t>
      </w:r>
      <w:r w:rsidRPr="0084792E">
        <w:rPr>
          <w:rFonts w:ascii="Times New Roman" w:hAnsi="Times New Roman" w:cs="Times New Roman"/>
          <w:sz w:val="28"/>
          <w:szCs w:val="28"/>
        </w:rPr>
        <w:t>и</w:t>
      </w:r>
      <w:r w:rsidRPr="0084792E">
        <w:rPr>
          <w:rFonts w:ascii="Times New Roman" w:hAnsi="Times New Roman" w:cs="Times New Roman"/>
          <w:sz w:val="28"/>
          <w:szCs w:val="28"/>
        </w:rPr>
        <w:t>лактики, получившее широкое распространение во всех странах мира позволило поставить вопрос о ликвидации отдельных нозологий. Прививочная работа – один из ва</w:t>
      </w:r>
      <w:r w:rsidRPr="0084792E">
        <w:rPr>
          <w:rFonts w:ascii="Times New Roman" w:hAnsi="Times New Roman" w:cs="Times New Roman"/>
          <w:sz w:val="28"/>
          <w:szCs w:val="28"/>
        </w:rPr>
        <w:t>ж</w:t>
      </w:r>
      <w:r w:rsidRPr="0084792E">
        <w:rPr>
          <w:rFonts w:ascii="Times New Roman" w:hAnsi="Times New Roman" w:cs="Times New Roman"/>
          <w:sz w:val="28"/>
          <w:szCs w:val="28"/>
        </w:rPr>
        <w:t>ных разделов деятельности врача педиатра. В связи с появлением новых вакцинал</w:t>
      </w:r>
      <w:r w:rsidRPr="0084792E">
        <w:rPr>
          <w:rFonts w:ascii="Times New Roman" w:hAnsi="Times New Roman" w:cs="Times New Roman"/>
          <w:sz w:val="28"/>
          <w:szCs w:val="28"/>
        </w:rPr>
        <w:t>ь</w:t>
      </w:r>
      <w:r w:rsidRPr="0084792E">
        <w:rPr>
          <w:rFonts w:ascii="Times New Roman" w:hAnsi="Times New Roman" w:cs="Times New Roman"/>
          <w:sz w:val="28"/>
          <w:szCs w:val="28"/>
        </w:rPr>
        <w:t xml:space="preserve">ных препаратов сегодня проводится дополнительная </w:t>
      </w:r>
      <w:proofErr w:type="gramStart"/>
      <w:r w:rsidRPr="0084792E">
        <w:rPr>
          <w:rFonts w:ascii="Times New Roman" w:hAnsi="Times New Roman" w:cs="Times New Roman"/>
          <w:sz w:val="28"/>
          <w:szCs w:val="28"/>
        </w:rPr>
        <w:t>иммунизация</w:t>
      </w:r>
      <w:proofErr w:type="gramEnd"/>
      <w:r w:rsidRPr="0084792E">
        <w:rPr>
          <w:rFonts w:ascii="Times New Roman" w:hAnsi="Times New Roman" w:cs="Times New Roman"/>
          <w:sz w:val="28"/>
          <w:szCs w:val="28"/>
        </w:rPr>
        <w:t xml:space="preserve"> и рассматриваются в</w:t>
      </w:r>
      <w:r w:rsidRPr="0084792E">
        <w:rPr>
          <w:rFonts w:ascii="Times New Roman" w:hAnsi="Times New Roman" w:cs="Times New Roman"/>
          <w:sz w:val="28"/>
          <w:szCs w:val="28"/>
        </w:rPr>
        <w:t>о</w:t>
      </w:r>
      <w:r w:rsidRPr="0084792E">
        <w:rPr>
          <w:rFonts w:ascii="Times New Roman" w:hAnsi="Times New Roman" w:cs="Times New Roman"/>
          <w:sz w:val="28"/>
          <w:szCs w:val="28"/>
        </w:rPr>
        <w:t>просы расширения Национального календаря профилактических прививок России. Дополн</w:t>
      </w:r>
      <w:r w:rsidRPr="0084792E">
        <w:rPr>
          <w:rFonts w:ascii="Times New Roman" w:hAnsi="Times New Roman" w:cs="Times New Roman"/>
          <w:sz w:val="28"/>
          <w:szCs w:val="28"/>
        </w:rPr>
        <w:t>и</w:t>
      </w:r>
      <w:r w:rsidRPr="0084792E">
        <w:rPr>
          <w:rFonts w:ascii="Times New Roman" w:hAnsi="Times New Roman" w:cs="Times New Roman"/>
          <w:sz w:val="28"/>
          <w:szCs w:val="28"/>
        </w:rPr>
        <w:t xml:space="preserve">тельная профессиональная образовательная программа </w:t>
      </w:r>
      <w:r w:rsidRPr="0084792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792E">
        <w:rPr>
          <w:rFonts w:ascii="Times New Roman" w:hAnsi="Times New Roman" w:cs="Times New Roman"/>
          <w:sz w:val="28"/>
          <w:szCs w:val="28"/>
        </w:rPr>
        <w:t>Вакцинопрофилактика</w:t>
      </w:r>
      <w:proofErr w:type="spellEnd"/>
      <w:r w:rsidRPr="0084792E">
        <w:rPr>
          <w:rFonts w:ascii="Times New Roman" w:hAnsi="Times New Roman" w:cs="Times New Roman"/>
          <w:sz w:val="28"/>
          <w:szCs w:val="28"/>
        </w:rPr>
        <w:t>»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792E">
        <w:rPr>
          <w:rFonts w:ascii="Times New Roman" w:hAnsi="Times New Roman" w:cs="Times New Roman"/>
          <w:sz w:val="28"/>
          <w:szCs w:val="28"/>
        </w:rPr>
        <w:t xml:space="preserve"> позволит современному врачу педиатру совершенствовать свои знания и получить новые комп</w:t>
      </w:r>
      <w:r w:rsidRPr="0084792E">
        <w:rPr>
          <w:rFonts w:ascii="Times New Roman" w:hAnsi="Times New Roman" w:cs="Times New Roman"/>
          <w:sz w:val="28"/>
          <w:szCs w:val="28"/>
        </w:rPr>
        <w:t>е</w:t>
      </w:r>
      <w:r w:rsidRPr="0084792E">
        <w:rPr>
          <w:rFonts w:ascii="Times New Roman" w:hAnsi="Times New Roman" w:cs="Times New Roman"/>
          <w:sz w:val="28"/>
          <w:szCs w:val="28"/>
        </w:rPr>
        <w:t>тенции врачебной деятельности, адаптированные к новым социальным условиям с учетом международных требований и ста</w:t>
      </w:r>
      <w:r w:rsidRPr="0084792E">
        <w:rPr>
          <w:rFonts w:ascii="Times New Roman" w:hAnsi="Times New Roman" w:cs="Times New Roman"/>
          <w:sz w:val="28"/>
          <w:szCs w:val="28"/>
        </w:rPr>
        <w:t>н</w:t>
      </w:r>
      <w:r w:rsidRPr="0084792E">
        <w:rPr>
          <w:rFonts w:ascii="Times New Roman" w:hAnsi="Times New Roman" w:cs="Times New Roman"/>
          <w:sz w:val="28"/>
          <w:szCs w:val="28"/>
        </w:rPr>
        <w:t xml:space="preserve">дартов. </w:t>
      </w:r>
    </w:p>
    <w:p w:rsidR="0008776B" w:rsidRPr="0084792E" w:rsidRDefault="0008776B" w:rsidP="00E734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E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34 часа  лекций с использованием дистанционных технологий и состоит из  5 модулей: </w:t>
      </w:r>
    </w:p>
    <w:p w:rsidR="0008776B" w:rsidRPr="0084792E" w:rsidRDefault="0008776B" w:rsidP="008479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92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84792E">
        <w:rPr>
          <w:rFonts w:ascii="Times New Roman" w:hAnsi="Times New Roman" w:cs="Times New Roman"/>
          <w:sz w:val="28"/>
          <w:szCs w:val="28"/>
        </w:rPr>
        <w:t>вакцинопрофилактики</w:t>
      </w:r>
      <w:proofErr w:type="spellEnd"/>
      <w:r w:rsidRPr="0084792E">
        <w:rPr>
          <w:rFonts w:ascii="Times New Roman" w:hAnsi="Times New Roman" w:cs="Times New Roman"/>
          <w:sz w:val="28"/>
          <w:szCs w:val="28"/>
        </w:rPr>
        <w:t xml:space="preserve"> инфекционных заболеваний в РФ. Безопасность иммун</w:t>
      </w:r>
      <w:r w:rsidRPr="0084792E">
        <w:rPr>
          <w:rFonts w:ascii="Times New Roman" w:hAnsi="Times New Roman" w:cs="Times New Roman"/>
          <w:sz w:val="28"/>
          <w:szCs w:val="28"/>
        </w:rPr>
        <w:t>и</w:t>
      </w:r>
      <w:r w:rsidRPr="0084792E">
        <w:rPr>
          <w:rFonts w:ascii="Times New Roman" w:hAnsi="Times New Roman" w:cs="Times New Roman"/>
          <w:sz w:val="28"/>
          <w:szCs w:val="28"/>
        </w:rPr>
        <w:t>зации.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776B" w:rsidRPr="0084792E" w:rsidRDefault="0008776B" w:rsidP="008479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4792E">
        <w:rPr>
          <w:rFonts w:ascii="Times New Roman" w:hAnsi="Times New Roman" w:cs="Times New Roman"/>
          <w:color w:val="000000"/>
          <w:sz w:val="28"/>
          <w:szCs w:val="28"/>
        </w:rPr>
        <w:t>Инфекции, включенные в национальный календарь иммунопрофилактики Ро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>сии.</w:t>
      </w:r>
    </w:p>
    <w:p w:rsidR="0008776B" w:rsidRPr="0084792E" w:rsidRDefault="0008776B" w:rsidP="008479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4792E">
        <w:rPr>
          <w:rFonts w:ascii="Times New Roman" w:hAnsi="Times New Roman" w:cs="Times New Roman"/>
          <w:color w:val="000000"/>
          <w:sz w:val="28"/>
          <w:szCs w:val="28"/>
        </w:rPr>
        <w:t>Вакцинопрофилактика</w:t>
      </w:r>
      <w:proofErr w:type="spellEnd"/>
      <w:r w:rsidRPr="0084792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>эпидемическим показ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>ниям.</w:t>
      </w:r>
      <w:r w:rsidRPr="008479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8776B" w:rsidRPr="0084792E" w:rsidRDefault="0008776B" w:rsidP="008479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792E">
        <w:rPr>
          <w:rFonts w:ascii="Times New Roman" w:hAnsi="Times New Roman" w:cs="Times New Roman"/>
          <w:color w:val="333333"/>
          <w:sz w:val="28"/>
          <w:szCs w:val="28"/>
        </w:rPr>
        <w:t xml:space="preserve">Индивидуальный подход 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792E">
        <w:rPr>
          <w:rFonts w:ascii="Times New Roman" w:hAnsi="Times New Roman" w:cs="Times New Roman"/>
          <w:color w:val="333333"/>
          <w:sz w:val="28"/>
          <w:szCs w:val="28"/>
        </w:rPr>
        <w:t xml:space="preserve">к </w:t>
      </w:r>
      <w:proofErr w:type="spellStart"/>
      <w:r w:rsidRPr="0084792E">
        <w:rPr>
          <w:rFonts w:ascii="Times New Roman" w:hAnsi="Times New Roman" w:cs="Times New Roman"/>
          <w:color w:val="333333"/>
          <w:sz w:val="28"/>
          <w:szCs w:val="28"/>
        </w:rPr>
        <w:t>вакцинопрофилактике</w:t>
      </w:r>
      <w:proofErr w:type="spellEnd"/>
      <w:r w:rsidR="0084792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776B" w:rsidRPr="0084792E" w:rsidRDefault="0008776B" w:rsidP="008479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792E">
        <w:rPr>
          <w:rFonts w:ascii="Times New Roman" w:hAnsi="Times New Roman" w:cs="Times New Roman"/>
          <w:color w:val="000000"/>
          <w:sz w:val="28"/>
          <w:szCs w:val="28"/>
        </w:rPr>
        <w:t>Поствакцинальные</w:t>
      </w:r>
      <w:proofErr w:type="spellEnd"/>
      <w:r w:rsidRPr="00847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>сло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4792E">
        <w:rPr>
          <w:rFonts w:ascii="Times New Roman" w:hAnsi="Times New Roman" w:cs="Times New Roman"/>
          <w:color w:val="000000"/>
          <w:sz w:val="28"/>
          <w:szCs w:val="28"/>
        </w:rPr>
        <w:t>нения.</w:t>
      </w:r>
    </w:p>
    <w:p w:rsidR="0008776B" w:rsidRPr="0084792E" w:rsidRDefault="0084792E" w:rsidP="00E734D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</w:t>
      </w:r>
      <w:r w:rsidR="0008776B" w:rsidRPr="0084792E">
        <w:rPr>
          <w:rFonts w:ascii="Times New Roman" w:hAnsi="Times New Roman" w:cs="Times New Roman"/>
          <w:sz w:val="28"/>
          <w:szCs w:val="28"/>
        </w:rPr>
        <w:t xml:space="preserve"> проводится по квалификационным тестам.</w:t>
      </w:r>
      <w:r w:rsidR="0008776B" w:rsidRPr="0084792E">
        <w:rPr>
          <w:sz w:val="28"/>
          <w:szCs w:val="28"/>
        </w:rPr>
        <w:t xml:space="preserve"> </w:t>
      </w:r>
      <w:r w:rsidR="0008776B" w:rsidRPr="0084792E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</w:t>
      </w:r>
      <w:r w:rsidR="0008776B" w:rsidRPr="0084792E">
        <w:rPr>
          <w:rFonts w:ascii="Times New Roman" w:hAnsi="Times New Roman" w:cs="Times New Roman"/>
          <w:sz w:val="28"/>
          <w:szCs w:val="28"/>
        </w:rPr>
        <w:t>о</w:t>
      </w:r>
      <w:r w:rsidR="0008776B" w:rsidRPr="0084792E">
        <w:rPr>
          <w:rFonts w:ascii="Times New Roman" w:hAnsi="Times New Roman" w:cs="Times New Roman"/>
          <w:sz w:val="28"/>
          <w:szCs w:val="28"/>
        </w:rPr>
        <w:t>вышения квалификации врачей со сроком освоения 36 академических часа по специальности «Педиатрия»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08776B" w:rsidRPr="0084792E" w:rsidRDefault="0008776B" w:rsidP="00E734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2E">
        <w:rPr>
          <w:rFonts w:ascii="Times New Roman" w:eastAsia="Calibri" w:hAnsi="Times New Roman" w:cs="Times New Roman"/>
          <w:sz w:val="28"/>
          <w:szCs w:val="28"/>
        </w:rPr>
        <w:t>К освоению программы допускаются лица, имеющие высшее профе</w:t>
      </w:r>
      <w:r w:rsidRPr="0084792E">
        <w:rPr>
          <w:rFonts w:ascii="Times New Roman" w:eastAsia="Calibri" w:hAnsi="Times New Roman" w:cs="Times New Roman"/>
          <w:sz w:val="28"/>
          <w:szCs w:val="28"/>
        </w:rPr>
        <w:t>с</w:t>
      </w:r>
      <w:r w:rsidRPr="0084792E">
        <w:rPr>
          <w:rFonts w:ascii="Times New Roman" w:eastAsia="Calibri" w:hAnsi="Times New Roman" w:cs="Times New Roman"/>
          <w:sz w:val="28"/>
          <w:szCs w:val="28"/>
        </w:rPr>
        <w:t>сиональное образование по одной из специальностей: «Лечебное дело», «П</w:t>
      </w:r>
      <w:r w:rsidRPr="0084792E">
        <w:rPr>
          <w:rFonts w:ascii="Times New Roman" w:eastAsia="Calibri" w:hAnsi="Times New Roman" w:cs="Times New Roman"/>
          <w:sz w:val="28"/>
          <w:szCs w:val="28"/>
        </w:rPr>
        <w:t>е</w:t>
      </w:r>
      <w:r w:rsidRPr="0084792E">
        <w:rPr>
          <w:rFonts w:ascii="Times New Roman" w:eastAsia="Calibri" w:hAnsi="Times New Roman" w:cs="Times New Roman"/>
          <w:sz w:val="28"/>
          <w:szCs w:val="28"/>
        </w:rPr>
        <w:t>диатрия» и послевузовское профессиональное образование (интернатура и (или) ординатура) по специальности «Педиатрия» или профессиональная п</w:t>
      </w:r>
      <w:r w:rsidRPr="0084792E">
        <w:rPr>
          <w:rFonts w:ascii="Times New Roman" w:eastAsia="Calibri" w:hAnsi="Times New Roman" w:cs="Times New Roman"/>
          <w:sz w:val="28"/>
          <w:szCs w:val="28"/>
        </w:rPr>
        <w:t>е</w:t>
      </w:r>
      <w:r w:rsidRPr="0084792E">
        <w:rPr>
          <w:rFonts w:ascii="Times New Roman" w:eastAsia="Calibri" w:hAnsi="Times New Roman" w:cs="Times New Roman"/>
          <w:sz w:val="28"/>
          <w:szCs w:val="28"/>
        </w:rPr>
        <w:t>реподготовка по специальности «Педиатрия» при наличии послевузовского профессионального образования по специальности «Общая врачебная пра</w:t>
      </w:r>
      <w:r w:rsidRPr="0084792E">
        <w:rPr>
          <w:rFonts w:ascii="Times New Roman" w:eastAsia="Calibri" w:hAnsi="Times New Roman" w:cs="Times New Roman"/>
          <w:sz w:val="28"/>
          <w:szCs w:val="28"/>
        </w:rPr>
        <w:t>к</w:t>
      </w:r>
      <w:r w:rsidRPr="0084792E">
        <w:rPr>
          <w:rFonts w:ascii="Times New Roman" w:eastAsia="Calibri" w:hAnsi="Times New Roman" w:cs="Times New Roman"/>
          <w:sz w:val="28"/>
          <w:szCs w:val="28"/>
        </w:rPr>
        <w:t>тика (семейная медицина)»; сертификат специалиста по специальности «П</w:t>
      </w:r>
      <w:r w:rsidRPr="0084792E">
        <w:rPr>
          <w:rFonts w:ascii="Times New Roman" w:eastAsia="Calibri" w:hAnsi="Times New Roman" w:cs="Times New Roman"/>
          <w:sz w:val="28"/>
          <w:szCs w:val="28"/>
        </w:rPr>
        <w:t>е</w:t>
      </w:r>
      <w:r w:rsidRPr="0084792E">
        <w:rPr>
          <w:rFonts w:ascii="Times New Roman" w:eastAsia="Calibri" w:hAnsi="Times New Roman" w:cs="Times New Roman"/>
          <w:sz w:val="28"/>
          <w:szCs w:val="28"/>
        </w:rPr>
        <w:t>диатрия».</w:t>
      </w:r>
      <w:r w:rsidR="00847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92E">
        <w:rPr>
          <w:rFonts w:ascii="Times New Roman" w:eastAsia="Calibri" w:hAnsi="Times New Roman" w:cs="Times New Roman"/>
          <w:sz w:val="28"/>
          <w:szCs w:val="28"/>
        </w:rPr>
        <w:t xml:space="preserve">Основная специальность:  </w:t>
      </w:r>
      <w:r w:rsidRPr="0084792E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31.05.02 </w:t>
      </w:r>
      <w:r w:rsidRPr="0084792E">
        <w:rPr>
          <w:rFonts w:ascii="Times New Roman" w:eastAsia="Calibri" w:hAnsi="Times New Roman" w:cs="Times New Roman"/>
          <w:sz w:val="28"/>
          <w:szCs w:val="28"/>
        </w:rPr>
        <w:t>педиатрия.</w:t>
      </w:r>
      <w:r w:rsidR="00847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92E">
        <w:rPr>
          <w:rFonts w:ascii="Times New Roman" w:eastAsia="Calibri" w:hAnsi="Times New Roman"/>
          <w:sz w:val="28"/>
          <w:szCs w:val="28"/>
        </w:rPr>
        <w:t xml:space="preserve">Дополнительные специальности: </w:t>
      </w:r>
      <w:r w:rsidRPr="00847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31.08.35</w:t>
      </w:r>
      <w:r w:rsidRPr="0084792E">
        <w:rPr>
          <w:rFonts w:ascii="Times New Roman" w:hAnsi="Times New Roman" w:cs="Times New Roman"/>
          <w:sz w:val="28"/>
          <w:szCs w:val="28"/>
        </w:rPr>
        <w:t xml:space="preserve"> </w:t>
      </w:r>
      <w:r w:rsidRPr="0084792E">
        <w:rPr>
          <w:rFonts w:ascii="Times New Roman" w:hAnsi="Times New Roman"/>
          <w:b/>
          <w:sz w:val="28"/>
          <w:szCs w:val="28"/>
        </w:rPr>
        <w:t>и</w:t>
      </w:r>
      <w:r w:rsidRPr="0084792E">
        <w:rPr>
          <w:rFonts w:ascii="Times New Roman" w:hAnsi="Times New Roman" w:cs="Times New Roman"/>
          <w:sz w:val="28"/>
          <w:szCs w:val="28"/>
        </w:rPr>
        <w:t>нфекционные болезни</w:t>
      </w:r>
      <w:r w:rsidRPr="0084792E">
        <w:rPr>
          <w:rFonts w:ascii="Times New Roman" w:hAnsi="Times New Roman"/>
          <w:b/>
          <w:sz w:val="28"/>
          <w:szCs w:val="28"/>
        </w:rPr>
        <w:t xml:space="preserve">, </w:t>
      </w:r>
      <w:r w:rsidRPr="00847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31.08.25</w:t>
      </w:r>
      <w:r w:rsidRPr="0084792E">
        <w:rPr>
          <w:rFonts w:ascii="Times New Roman" w:hAnsi="Times New Roman" w:cs="Times New Roman"/>
          <w:sz w:val="28"/>
          <w:szCs w:val="28"/>
        </w:rPr>
        <w:t xml:space="preserve"> </w:t>
      </w:r>
      <w:r w:rsidR="0084792E" w:rsidRPr="0084792E">
        <w:rPr>
          <w:rFonts w:ascii="Times New Roman" w:hAnsi="Times New Roman"/>
          <w:b/>
          <w:sz w:val="28"/>
          <w:szCs w:val="28"/>
        </w:rPr>
        <w:t>а</w:t>
      </w:r>
      <w:r w:rsidRPr="0084792E">
        <w:rPr>
          <w:rFonts w:ascii="Times New Roman" w:hAnsi="Times New Roman" w:cs="Times New Roman"/>
          <w:sz w:val="28"/>
          <w:szCs w:val="28"/>
        </w:rPr>
        <w:t>ллергология и им</w:t>
      </w:r>
      <w:r w:rsidR="0084792E" w:rsidRPr="0084792E">
        <w:rPr>
          <w:rFonts w:ascii="Times New Roman" w:hAnsi="Times New Roman"/>
          <w:b/>
          <w:sz w:val="28"/>
          <w:szCs w:val="28"/>
        </w:rPr>
        <w:t>м</w:t>
      </w:r>
      <w:r w:rsidRPr="0084792E">
        <w:rPr>
          <w:rFonts w:ascii="Times New Roman" w:hAnsi="Times New Roman" w:cs="Times New Roman"/>
          <w:sz w:val="28"/>
          <w:szCs w:val="28"/>
        </w:rPr>
        <w:t>унол</w:t>
      </w:r>
      <w:r w:rsidRPr="0084792E">
        <w:rPr>
          <w:rFonts w:ascii="Times New Roman" w:hAnsi="Times New Roman" w:cs="Times New Roman"/>
          <w:sz w:val="28"/>
          <w:szCs w:val="28"/>
        </w:rPr>
        <w:t>о</w:t>
      </w:r>
      <w:r w:rsidRPr="0084792E">
        <w:rPr>
          <w:rFonts w:ascii="Times New Roman" w:hAnsi="Times New Roman" w:cs="Times New Roman"/>
          <w:sz w:val="28"/>
          <w:szCs w:val="28"/>
        </w:rPr>
        <w:t>гия</w:t>
      </w:r>
      <w:r w:rsidR="0084792E" w:rsidRPr="0084792E">
        <w:rPr>
          <w:rFonts w:ascii="Times New Roman" w:hAnsi="Times New Roman"/>
          <w:b/>
          <w:sz w:val="28"/>
          <w:szCs w:val="28"/>
        </w:rPr>
        <w:t>.</w:t>
      </w:r>
    </w:p>
    <w:sectPr w:rsidR="0008776B" w:rsidRPr="0084792E" w:rsidSect="00EC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D23"/>
    <w:multiLevelType w:val="hybridMultilevel"/>
    <w:tmpl w:val="DEA05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8776B"/>
    <w:rsid w:val="0008776B"/>
    <w:rsid w:val="0084792E"/>
    <w:rsid w:val="009A55BF"/>
    <w:rsid w:val="00E734D3"/>
    <w:rsid w:val="00EC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6B"/>
    <w:pPr>
      <w:spacing w:after="160" w:line="259" w:lineRule="auto"/>
    </w:pPr>
  </w:style>
  <w:style w:type="paragraph" w:styleId="3">
    <w:name w:val="heading 3"/>
    <w:basedOn w:val="a"/>
    <w:next w:val="a"/>
    <w:link w:val="30"/>
    <w:unhideWhenUsed/>
    <w:qFormat/>
    <w:rsid w:val="000877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77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8776B"/>
    <w:rPr>
      <w:b/>
      <w:bCs/>
    </w:rPr>
  </w:style>
  <w:style w:type="paragraph" w:styleId="a4">
    <w:name w:val="List Paragraph"/>
    <w:basedOn w:val="a"/>
    <w:uiPriority w:val="34"/>
    <w:qFormat/>
    <w:rsid w:val="00087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2021-05-16T10:20:00Z</dcterms:created>
  <dcterms:modified xsi:type="dcterms:W3CDTF">2021-05-16T10:34:00Z</dcterms:modified>
</cp:coreProperties>
</file>