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35" w:rsidRDefault="008A3135">
      <w:pPr>
        <w:pStyle w:val="ConsPlusTitlePage"/>
      </w:pPr>
      <w:r>
        <w:t xml:space="preserve">Документ предоставлен </w:t>
      </w:r>
      <w:hyperlink r:id="rId4">
        <w:r>
          <w:rPr>
            <w:color w:val="0000FF"/>
          </w:rPr>
          <w:t>КонсультантПлюс</w:t>
        </w:r>
      </w:hyperlink>
      <w:r>
        <w:br/>
      </w:r>
    </w:p>
    <w:p w:rsidR="008A3135" w:rsidRDefault="008A3135">
      <w:pPr>
        <w:pStyle w:val="ConsPlusNormal"/>
        <w:jc w:val="both"/>
        <w:outlineLvl w:val="0"/>
      </w:pPr>
    </w:p>
    <w:p w:rsidR="008A3135" w:rsidRDefault="008A3135">
      <w:pPr>
        <w:pStyle w:val="ConsPlusTitle"/>
        <w:jc w:val="center"/>
        <w:outlineLvl w:val="0"/>
      </w:pPr>
      <w:r>
        <w:t>ПРАВИТЕЛЬСТВО РОССИЙСКОЙ ФЕДЕРАЦИИ</w:t>
      </w:r>
    </w:p>
    <w:p w:rsidR="008A3135" w:rsidRDefault="008A3135">
      <w:pPr>
        <w:pStyle w:val="ConsPlusTitle"/>
        <w:jc w:val="center"/>
      </w:pPr>
    </w:p>
    <w:p w:rsidR="008A3135" w:rsidRDefault="008A3135">
      <w:pPr>
        <w:pStyle w:val="ConsPlusTitle"/>
        <w:jc w:val="center"/>
      </w:pPr>
      <w:r>
        <w:t>ПОСТАНОВЛЕНИЕ</w:t>
      </w:r>
    </w:p>
    <w:p w:rsidR="008A3135" w:rsidRDefault="008A3135">
      <w:pPr>
        <w:pStyle w:val="ConsPlusTitle"/>
        <w:jc w:val="center"/>
      </w:pPr>
      <w:r>
        <w:t>от 13 июня 2020 г. N 855</w:t>
      </w:r>
    </w:p>
    <w:p w:rsidR="008A3135" w:rsidRDefault="008A3135">
      <w:pPr>
        <w:pStyle w:val="ConsPlusTitle"/>
        <w:jc w:val="center"/>
      </w:pPr>
    </w:p>
    <w:p w:rsidR="008A3135" w:rsidRDefault="008A3135">
      <w:pPr>
        <w:pStyle w:val="ConsPlusTitle"/>
        <w:jc w:val="center"/>
      </w:pPr>
      <w:r>
        <w:t>О ПРИЗНАНИИ УТРАТИВШИМИ СИЛУ</w:t>
      </w:r>
    </w:p>
    <w:p w:rsidR="008A3135" w:rsidRDefault="008A3135">
      <w:pPr>
        <w:pStyle w:val="ConsPlusTitle"/>
        <w:jc w:val="center"/>
      </w:pPr>
      <w:r>
        <w:t>НЕКОТОРЫХ АКТОВ И ОТДЕЛЬНЫХ ПОЛОЖЕНИЙ НЕКОТОРЫХ АКТОВ</w:t>
      </w:r>
    </w:p>
    <w:p w:rsidR="008A3135" w:rsidRDefault="008A3135">
      <w:pPr>
        <w:pStyle w:val="ConsPlusTitle"/>
        <w:jc w:val="center"/>
      </w:pPr>
      <w:r>
        <w:t>ПРАВИТЕЛЬСТВА РОССИЙСКОЙ ФЕДЕРАЦИИ И ОБ ОТМЕНЕ НЕКОТОРЫХ</w:t>
      </w:r>
    </w:p>
    <w:p w:rsidR="008A3135" w:rsidRDefault="008A3135">
      <w:pPr>
        <w:pStyle w:val="ConsPlusTitle"/>
        <w:jc w:val="center"/>
      </w:pPr>
      <w:r>
        <w:t>АКТОВ ФЕДЕРАЛЬНЫХ ОРГАНОВ ИСПОЛНИТЕЛЬНОЙ ВЛАСТИ, СОДЕРЖАЩИХ</w:t>
      </w:r>
    </w:p>
    <w:p w:rsidR="008A3135" w:rsidRDefault="008A3135">
      <w:pPr>
        <w:pStyle w:val="ConsPlusTitle"/>
        <w:jc w:val="center"/>
      </w:pPr>
      <w:r>
        <w:t>ОБЯЗАТЕЛЬНЫЕ ТРЕБОВАНИЯ, СОБЛЮДЕНИЕ КОТОРЫХ ОЦЕНИВАЕТСЯ</w:t>
      </w:r>
    </w:p>
    <w:p w:rsidR="008A3135" w:rsidRDefault="008A3135">
      <w:pPr>
        <w:pStyle w:val="ConsPlusTitle"/>
        <w:jc w:val="center"/>
      </w:pPr>
      <w:r>
        <w:t>ПРИ ПРОВЕДЕНИИ МЕРОПРИЯТИЙ ПО КОНТРОЛЮ ПРИ ОСУЩЕСТВЛЕНИИ</w:t>
      </w:r>
    </w:p>
    <w:p w:rsidR="008A3135" w:rsidRDefault="008A3135">
      <w:pPr>
        <w:pStyle w:val="ConsPlusTitle"/>
        <w:jc w:val="center"/>
      </w:pPr>
      <w:r>
        <w:t>ФЕДЕРАЛЬНОГО ГОСУДАРСТВЕННОГО НАДЗОРА В СФЕРЕ ОБРАЩЕНИЯ</w:t>
      </w:r>
    </w:p>
    <w:p w:rsidR="008A3135" w:rsidRDefault="008A3135">
      <w:pPr>
        <w:pStyle w:val="ConsPlusTitle"/>
        <w:jc w:val="center"/>
      </w:pPr>
      <w:r>
        <w:t>ЛЕКАРСТВЕННЫХ СРЕДСТВ ДЛЯ МЕДИЦИНСКОГО ПРИМЕНЕНИЯ</w:t>
      </w:r>
    </w:p>
    <w:p w:rsidR="008A3135" w:rsidRDefault="008A3135">
      <w:pPr>
        <w:pStyle w:val="ConsPlusTitle"/>
        <w:jc w:val="center"/>
      </w:pPr>
      <w:r>
        <w:t>(ЗА ИСКЛЮЧЕНИЕМ ПРОИЗВОДСТВА ЛЕКАРСТВЕННЫХ СРЕДСТВ</w:t>
      </w:r>
    </w:p>
    <w:p w:rsidR="008A3135" w:rsidRDefault="008A3135">
      <w:pPr>
        <w:pStyle w:val="ConsPlusTitle"/>
        <w:jc w:val="center"/>
      </w:pPr>
      <w:r>
        <w:t>ДЛЯ МЕДИЦИНСКОГО ПРИМЕНЕНИЯ)</w:t>
      </w:r>
    </w:p>
    <w:p w:rsidR="008A3135" w:rsidRDefault="008A3135">
      <w:pPr>
        <w:pStyle w:val="ConsPlusNormal"/>
        <w:jc w:val="both"/>
      </w:pPr>
    </w:p>
    <w:p w:rsidR="008A3135" w:rsidRDefault="008A3135">
      <w:pPr>
        <w:pStyle w:val="ConsPlusNormal"/>
        <w:ind w:firstLine="540"/>
        <w:jc w:val="both"/>
      </w:pPr>
      <w:r>
        <w:t>Правительство Российской Федерации постановляет:</w:t>
      </w:r>
    </w:p>
    <w:p w:rsidR="008A3135" w:rsidRDefault="008A3135">
      <w:pPr>
        <w:pStyle w:val="ConsPlusNormal"/>
        <w:spacing w:before="280"/>
        <w:ind w:firstLine="540"/>
        <w:jc w:val="both"/>
      </w:pPr>
      <w:r>
        <w:t xml:space="preserve">1. Признать утратившими силу акты и отдельные положения актов Правительства Российской Федерации, содержащие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сфере обращения лекарственных средств для медицинского применения (за исключением производства лекарственных средств для медицинского применения), по перечню согласно </w:t>
      </w:r>
      <w:hyperlink w:anchor="P35">
        <w:r>
          <w:rPr>
            <w:color w:val="0000FF"/>
          </w:rPr>
          <w:t>приложению N 1</w:t>
        </w:r>
      </w:hyperlink>
      <w:r>
        <w:t>.</w:t>
      </w:r>
    </w:p>
    <w:p w:rsidR="008A3135" w:rsidRDefault="008A3135">
      <w:pPr>
        <w:pStyle w:val="ConsPlusNormal"/>
        <w:spacing w:before="280"/>
        <w:ind w:firstLine="540"/>
        <w:jc w:val="both"/>
      </w:pPr>
      <w:r>
        <w:t xml:space="preserve">2. Отменить акты федеральных органов исполнительной власти, содержащие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сфере обращения лекарственных средств для медицинского применения (за исключением производства лекарственных средств для медицинского применения), по перечню согласно </w:t>
      </w:r>
      <w:hyperlink w:anchor="P60">
        <w:r>
          <w:rPr>
            <w:color w:val="0000FF"/>
          </w:rPr>
          <w:t>приложению N 2</w:t>
        </w:r>
      </w:hyperlink>
      <w:r>
        <w:t>.</w:t>
      </w:r>
    </w:p>
    <w:p w:rsidR="008A3135" w:rsidRDefault="008A3135">
      <w:pPr>
        <w:pStyle w:val="ConsPlusNormal"/>
        <w:spacing w:before="280"/>
        <w:ind w:firstLine="540"/>
        <w:jc w:val="both"/>
      </w:pPr>
      <w:r>
        <w:t>3. Настоящее постановление вступает в силу с 1 января 2021 г.</w:t>
      </w:r>
    </w:p>
    <w:p w:rsidR="008A3135" w:rsidRDefault="008A3135">
      <w:pPr>
        <w:pStyle w:val="ConsPlusNormal"/>
        <w:jc w:val="both"/>
      </w:pPr>
    </w:p>
    <w:p w:rsidR="008A3135" w:rsidRDefault="008A3135">
      <w:pPr>
        <w:pStyle w:val="ConsPlusNormal"/>
        <w:jc w:val="right"/>
      </w:pPr>
      <w:r>
        <w:t>Председатель Правительства</w:t>
      </w:r>
    </w:p>
    <w:p w:rsidR="008A3135" w:rsidRDefault="008A3135">
      <w:pPr>
        <w:pStyle w:val="ConsPlusNormal"/>
        <w:jc w:val="right"/>
      </w:pPr>
      <w:r>
        <w:t>Российской Федерации</w:t>
      </w:r>
    </w:p>
    <w:p w:rsidR="008A3135" w:rsidRDefault="008A3135">
      <w:pPr>
        <w:pStyle w:val="ConsPlusNormal"/>
        <w:jc w:val="right"/>
      </w:pPr>
      <w:r>
        <w:t>М.МИШУСТИН</w:t>
      </w:r>
    </w:p>
    <w:p w:rsidR="008A3135" w:rsidRDefault="008A3135">
      <w:pPr>
        <w:pStyle w:val="ConsPlusNormal"/>
        <w:jc w:val="both"/>
      </w:pPr>
    </w:p>
    <w:p w:rsidR="008A3135" w:rsidRDefault="008A3135">
      <w:pPr>
        <w:pStyle w:val="ConsPlusNormal"/>
        <w:jc w:val="both"/>
      </w:pPr>
    </w:p>
    <w:p w:rsidR="008A3135" w:rsidRDefault="008A3135">
      <w:pPr>
        <w:pStyle w:val="ConsPlusNormal"/>
        <w:jc w:val="both"/>
      </w:pPr>
    </w:p>
    <w:p w:rsidR="008A3135" w:rsidRDefault="008A3135">
      <w:pPr>
        <w:pStyle w:val="ConsPlusNormal"/>
        <w:jc w:val="both"/>
      </w:pPr>
    </w:p>
    <w:p w:rsidR="008A3135" w:rsidRDefault="008A3135">
      <w:pPr>
        <w:pStyle w:val="ConsPlusNormal"/>
        <w:jc w:val="both"/>
      </w:pPr>
    </w:p>
    <w:p w:rsidR="008A3135" w:rsidRDefault="008A3135">
      <w:pPr>
        <w:pStyle w:val="ConsPlusNormal"/>
        <w:jc w:val="right"/>
        <w:outlineLvl w:val="0"/>
      </w:pPr>
      <w:r>
        <w:t>Приложение N 1</w:t>
      </w:r>
    </w:p>
    <w:p w:rsidR="008A3135" w:rsidRDefault="008A3135">
      <w:pPr>
        <w:pStyle w:val="ConsPlusNormal"/>
        <w:jc w:val="right"/>
      </w:pPr>
      <w:r>
        <w:t>к постановлению Правительства</w:t>
      </w:r>
    </w:p>
    <w:p w:rsidR="008A3135" w:rsidRDefault="008A3135">
      <w:pPr>
        <w:pStyle w:val="ConsPlusNormal"/>
        <w:jc w:val="right"/>
      </w:pPr>
      <w:r>
        <w:t>Российской Федерации</w:t>
      </w:r>
    </w:p>
    <w:p w:rsidR="008A3135" w:rsidRDefault="008A3135">
      <w:pPr>
        <w:pStyle w:val="ConsPlusNormal"/>
        <w:jc w:val="right"/>
      </w:pPr>
      <w:r>
        <w:t>от 13 июня 2020 г. N 855</w:t>
      </w:r>
    </w:p>
    <w:p w:rsidR="008A3135" w:rsidRDefault="008A3135">
      <w:pPr>
        <w:pStyle w:val="ConsPlusNormal"/>
        <w:jc w:val="both"/>
      </w:pPr>
    </w:p>
    <w:p w:rsidR="008A3135" w:rsidRDefault="008A3135">
      <w:pPr>
        <w:pStyle w:val="ConsPlusTitle"/>
        <w:jc w:val="center"/>
      </w:pPr>
      <w:bookmarkStart w:id="0" w:name="P35"/>
      <w:bookmarkEnd w:id="0"/>
      <w:r>
        <w:t>ПЕРЕЧЕНЬ</w:t>
      </w:r>
    </w:p>
    <w:p w:rsidR="008A3135" w:rsidRDefault="008A3135">
      <w:pPr>
        <w:pStyle w:val="ConsPlusTitle"/>
        <w:jc w:val="center"/>
      </w:pPr>
      <w:r>
        <w:t>УТРАТИВШИХ СИЛУ АКТОВ И ОТДЕЛЬНЫХ ПОЛОЖЕНИЙ АКТОВ</w:t>
      </w:r>
    </w:p>
    <w:p w:rsidR="008A3135" w:rsidRDefault="008A3135">
      <w:pPr>
        <w:pStyle w:val="ConsPlusTitle"/>
        <w:jc w:val="center"/>
      </w:pPr>
      <w:r>
        <w:t>ПРАВИТЕЛЬСТВА РОССИЙСКОЙ ФЕДЕРАЦИИ, СОДЕРЖАЩИХ ОБЯЗАТЕЛЬНЫЕ</w:t>
      </w:r>
    </w:p>
    <w:p w:rsidR="008A3135" w:rsidRDefault="008A3135">
      <w:pPr>
        <w:pStyle w:val="ConsPlusTitle"/>
        <w:jc w:val="center"/>
      </w:pPr>
      <w:r>
        <w:t>ТРЕБОВАНИЯ, СОБЛЮДЕНИЕ КОТОРЫХ ОЦЕНИВАЕТСЯ ПРИ ПРОВЕДЕНИИ</w:t>
      </w:r>
    </w:p>
    <w:p w:rsidR="008A3135" w:rsidRDefault="008A3135">
      <w:pPr>
        <w:pStyle w:val="ConsPlusTitle"/>
        <w:jc w:val="center"/>
      </w:pPr>
      <w:r>
        <w:t>МЕРОПРИЯТИЙ ПО КОНТРОЛЮ ПРИ ОСУЩЕСТВЛЕНИИ ФЕДЕРАЛЬНОГО</w:t>
      </w:r>
    </w:p>
    <w:p w:rsidR="008A3135" w:rsidRDefault="008A3135">
      <w:pPr>
        <w:pStyle w:val="ConsPlusTitle"/>
        <w:jc w:val="center"/>
      </w:pPr>
      <w:r>
        <w:t>ГОСУДАРСТВЕННОГО НАДЗОРА В СФЕРЕ ОБРАЩЕНИЯ ЛЕКАРСТВЕННЫХ</w:t>
      </w:r>
    </w:p>
    <w:p w:rsidR="008A3135" w:rsidRDefault="008A3135">
      <w:pPr>
        <w:pStyle w:val="ConsPlusTitle"/>
        <w:jc w:val="center"/>
      </w:pPr>
      <w:r>
        <w:t>СРЕДСТВ ДЛЯ МЕДИЦИНСКОГО ПРИМЕНЕНИЯ (ЗА ИСКЛЮЧЕНИЕМ</w:t>
      </w:r>
    </w:p>
    <w:p w:rsidR="008A3135" w:rsidRDefault="008A3135">
      <w:pPr>
        <w:pStyle w:val="ConsPlusTitle"/>
        <w:jc w:val="center"/>
      </w:pPr>
      <w:r>
        <w:t>ПРОИЗВОДСТВА ЛЕКАРСТВЕННЫХ СРЕДСТВ</w:t>
      </w:r>
    </w:p>
    <w:p w:rsidR="008A3135" w:rsidRDefault="008A3135">
      <w:pPr>
        <w:pStyle w:val="ConsPlusTitle"/>
        <w:jc w:val="center"/>
      </w:pPr>
      <w:r>
        <w:t>ДЛЯ МЕДИЦИНСКОГО ПРИМЕНЕНИЯ)</w:t>
      </w:r>
    </w:p>
    <w:p w:rsidR="008A3135" w:rsidRDefault="008A3135">
      <w:pPr>
        <w:pStyle w:val="ConsPlusNormal"/>
        <w:jc w:val="both"/>
      </w:pPr>
    </w:p>
    <w:p w:rsidR="008A3135" w:rsidRDefault="008A3135">
      <w:pPr>
        <w:pStyle w:val="ConsPlusNormal"/>
        <w:ind w:firstLine="540"/>
        <w:jc w:val="both"/>
      </w:pPr>
      <w:r>
        <w:t xml:space="preserve">1. </w:t>
      </w:r>
      <w:hyperlink r:id="rId5">
        <w:r>
          <w:rPr>
            <w:color w:val="0000FF"/>
          </w:rPr>
          <w:t>Постановление</w:t>
        </w:r>
      </w:hyperlink>
      <w:r>
        <w:t xml:space="preserve"> Правительства Российской Федерации от 3 сентября 2010 г. N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(Собрание законодательства Российской Федерации, 2010, N 37, ст. 4689).</w:t>
      </w:r>
    </w:p>
    <w:p w:rsidR="008A3135" w:rsidRDefault="008A3135">
      <w:pPr>
        <w:pStyle w:val="ConsPlusNormal"/>
        <w:spacing w:before="280"/>
        <w:ind w:firstLine="540"/>
        <w:jc w:val="both"/>
      </w:pPr>
      <w:r>
        <w:t xml:space="preserve">2. </w:t>
      </w:r>
      <w:hyperlink r:id="rId6">
        <w:r>
          <w:rPr>
            <w:color w:val="0000FF"/>
          </w:rPr>
          <w:t>Постановление</w:t>
        </w:r>
      </w:hyperlink>
      <w:r>
        <w:t xml:space="preserve"> Правительства Российской Федерации от 3 сентября 2010 г. N 683 "Об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 (Собрание законодательства Российской Федерации, 2010, N 37, ст. 4697).</w:t>
      </w:r>
    </w:p>
    <w:p w:rsidR="008A3135" w:rsidRDefault="008A3135">
      <w:pPr>
        <w:pStyle w:val="ConsPlusNormal"/>
        <w:spacing w:before="280"/>
        <w:ind w:firstLine="540"/>
        <w:jc w:val="both"/>
      </w:pPr>
      <w:r>
        <w:t xml:space="preserve">3. </w:t>
      </w:r>
      <w:hyperlink r:id="rId7">
        <w:r>
          <w:rPr>
            <w:color w:val="0000FF"/>
          </w:rPr>
          <w:t>Пункт 3</w:t>
        </w:r>
      </w:hyperlink>
      <w:r>
        <w:t xml:space="preserve"> изменений, которые вносятся в акты Правительства Российской Федерации по вопросам предоставления государственных услуг в сфере обращения лекарственных средств, утвержденных постановлением </w:t>
      </w:r>
      <w:r>
        <w:lastRenderedPageBreak/>
        <w:t>Правительства Российской Федерации от 5 декабря 2011 г. N 1001 "О внесении изменений в некоторые акты Правительства Российской Федерации по вопросам предоставления государственных услуг в сфере обращения лекарственных средств" (Собрание законодательства Российской Федерации, 2011, N 50, ст. 7390).</w:t>
      </w:r>
    </w:p>
    <w:p w:rsidR="008A3135" w:rsidRDefault="008A3135">
      <w:pPr>
        <w:pStyle w:val="ConsPlusNormal"/>
        <w:spacing w:before="280"/>
        <w:ind w:firstLine="540"/>
        <w:jc w:val="both"/>
      </w:pPr>
      <w:r>
        <w:t xml:space="preserve">4. </w:t>
      </w:r>
      <w:hyperlink r:id="rId8">
        <w:r>
          <w:rPr>
            <w:color w:val="0000FF"/>
          </w:rPr>
          <w:t>Пункты 123</w:t>
        </w:r>
      </w:hyperlink>
      <w:r>
        <w:t xml:space="preserve"> и </w:t>
      </w:r>
      <w:hyperlink r:id="rId9">
        <w:r>
          <w:rPr>
            <w:color w:val="0000FF"/>
          </w:rPr>
          <w:t>125</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8A3135" w:rsidRDefault="008A3135">
      <w:pPr>
        <w:pStyle w:val="ConsPlusNormal"/>
        <w:spacing w:before="280"/>
        <w:ind w:firstLine="540"/>
        <w:jc w:val="both"/>
      </w:pPr>
      <w:r>
        <w:t xml:space="preserve">5. </w:t>
      </w:r>
      <w:hyperlink r:id="rId10">
        <w:r>
          <w:rPr>
            <w:color w:val="0000FF"/>
          </w:rPr>
          <w:t>Постановление</w:t>
        </w:r>
      </w:hyperlink>
      <w:r>
        <w:t xml:space="preserve"> Правительства Российской Федерации от 16 января 2016 г. N 8 "О внесении изменений в Правила уничтожения недоброкачественных лекарственных средств, фальсифицированных лекарственных средств и контрафактных лекарственных средств" (Собрание законодательства Российской Федерации, 2016, N 4, ст. 535).</w:t>
      </w:r>
    </w:p>
    <w:p w:rsidR="008A3135" w:rsidRDefault="008A3135">
      <w:pPr>
        <w:pStyle w:val="ConsPlusNormal"/>
        <w:jc w:val="both"/>
      </w:pPr>
    </w:p>
    <w:p w:rsidR="008A3135" w:rsidRDefault="008A3135">
      <w:pPr>
        <w:pStyle w:val="ConsPlusNormal"/>
        <w:jc w:val="both"/>
      </w:pPr>
    </w:p>
    <w:p w:rsidR="008A3135" w:rsidRDefault="008A3135">
      <w:pPr>
        <w:pStyle w:val="ConsPlusNormal"/>
        <w:jc w:val="both"/>
      </w:pPr>
    </w:p>
    <w:p w:rsidR="008A3135" w:rsidRDefault="008A3135">
      <w:pPr>
        <w:pStyle w:val="ConsPlusNormal"/>
        <w:jc w:val="both"/>
      </w:pPr>
    </w:p>
    <w:p w:rsidR="008A3135" w:rsidRDefault="008A3135">
      <w:pPr>
        <w:pStyle w:val="ConsPlusNormal"/>
        <w:jc w:val="both"/>
      </w:pPr>
    </w:p>
    <w:p w:rsidR="008A3135" w:rsidRDefault="008A3135">
      <w:pPr>
        <w:pStyle w:val="ConsPlusNormal"/>
        <w:jc w:val="right"/>
        <w:outlineLvl w:val="0"/>
      </w:pPr>
      <w:r>
        <w:t>Приложение N 2</w:t>
      </w:r>
    </w:p>
    <w:p w:rsidR="008A3135" w:rsidRDefault="008A3135">
      <w:pPr>
        <w:pStyle w:val="ConsPlusNormal"/>
        <w:jc w:val="right"/>
      </w:pPr>
      <w:r>
        <w:t>к постановлению Правительства</w:t>
      </w:r>
    </w:p>
    <w:p w:rsidR="008A3135" w:rsidRDefault="008A3135">
      <w:pPr>
        <w:pStyle w:val="ConsPlusNormal"/>
        <w:jc w:val="right"/>
      </w:pPr>
      <w:r>
        <w:t>Российской Федерации</w:t>
      </w:r>
    </w:p>
    <w:p w:rsidR="008A3135" w:rsidRDefault="008A3135">
      <w:pPr>
        <w:pStyle w:val="ConsPlusNormal"/>
        <w:jc w:val="right"/>
      </w:pPr>
      <w:r>
        <w:t>от 13 июня 2020 г. N 855</w:t>
      </w:r>
    </w:p>
    <w:p w:rsidR="008A3135" w:rsidRDefault="008A3135">
      <w:pPr>
        <w:pStyle w:val="ConsPlusNormal"/>
        <w:jc w:val="both"/>
      </w:pPr>
    </w:p>
    <w:p w:rsidR="008A3135" w:rsidRDefault="008A3135">
      <w:pPr>
        <w:pStyle w:val="ConsPlusTitle"/>
        <w:jc w:val="center"/>
      </w:pPr>
      <w:bookmarkStart w:id="1" w:name="P60"/>
      <w:bookmarkEnd w:id="1"/>
      <w:r>
        <w:t>ПЕРЕЧЕНЬ</w:t>
      </w:r>
    </w:p>
    <w:p w:rsidR="008A3135" w:rsidRDefault="008A3135">
      <w:pPr>
        <w:pStyle w:val="ConsPlusTitle"/>
        <w:jc w:val="center"/>
      </w:pPr>
      <w:r>
        <w:t>ОТМЕНЕННЫХ АКТОВ ФЕДЕРАЛЬНЫХ ОРГАНОВ ИСПОЛНИТЕЛЬНОЙ ВЛАСТИ,</w:t>
      </w:r>
    </w:p>
    <w:p w:rsidR="008A3135" w:rsidRDefault="008A3135">
      <w:pPr>
        <w:pStyle w:val="ConsPlusTitle"/>
        <w:jc w:val="center"/>
      </w:pPr>
      <w:r>
        <w:t>СОДЕРЖАЩИХ ОБЯЗАТЕЛЬНЫЕ ТРЕБОВАНИЯ, СОБЛЮДЕНИЕ КОТОРЫХ</w:t>
      </w:r>
    </w:p>
    <w:p w:rsidR="008A3135" w:rsidRDefault="008A3135">
      <w:pPr>
        <w:pStyle w:val="ConsPlusTitle"/>
        <w:jc w:val="center"/>
      </w:pPr>
      <w:r>
        <w:t>ОЦЕНИВАЕТСЯ ПРИ ПРОВЕДЕНИИ МЕРОПРИЯТИЙ ПО КОНТРОЛЮ</w:t>
      </w:r>
    </w:p>
    <w:p w:rsidR="008A3135" w:rsidRDefault="008A3135">
      <w:pPr>
        <w:pStyle w:val="ConsPlusTitle"/>
        <w:jc w:val="center"/>
      </w:pPr>
      <w:r>
        <w:t>ПРИ ОСУЩЕСТВЛЕНИИ ФЕДЕРАЛЬНОГО ГОСУДАРСТВЕННОГО НАДЗОРА</w:t>
      </w:r>
    </w:p>
    <w:p w:rsidR="008A3135" w:rsidRDefault="008A3135">
      <w:pPr>
        <w:pStyle w:val="ConsPlusTitle"/>
        <w:jc w:val="center"/>
      </w:pPr>
      <w:r>
        <w:t>В СФЕРЕ ОБРАЩЕНИЯ ЛЕКАРСТВЕННЫХ СРЕДСТВ ДЛЯ МЕДИЦИНСКОГО</w:t>
      </w:r>
    </w:p>
    <w:p w:rsidR="008A3135" w:rsidRDefault="008A3135">
      <w:pPr>
        <w:pStyle w:val="ConsPlusTitle"/>
        <w:jc w:val="center"/>
      </w:pPr>
      <w:r>
        <w:t>ПРИМЕНЕНИЯ (ЗА ИСКЛЮЧЕНИЕМ ПРОИЗВОДСТВА ЛЕКАРСТВЕННЫХ</w:t>
      </w:r>
    </w:p>
    <w:p w:rsidR="008A3135" w:rsidRDefault="008A3135">
      <w:pPr>
        <w:pStyle w:val="ConsPlusTitle"/>
        <w:jc w:val="center"/>
      </w:pPr>
      <w:r>
        <w:t>СРЕДСТВ ДЛЯ МЕДИЦИНСКОГО ПРИМЕНЕНИЯ)</w:t>
      </w:r>
    </w:p>
    <w:p w:rsidR="008A3135" w:rsidRDefault="008A3135">
      <w:pPr>
        <w:pStyle w:val="ConsPlusNormal"/>
        <w:jc w:val="both"/>
      </w:pPr>
    </w:p>
    <w:p w:rsidR="008A3135" w:rsidRDefault="008A3135">
      <w:pPr>
        <w:pStyle w:val="ConsPlusNormal"/>
        <w:ind w:firstLine="540"/>
        <w:jc w:val="both"/>
      </w:pPr>
      <w:r>
        <w:lastRenderedPageBreak/>
        <w:t xml:space="preserve">1. </w:t>
      </w:r>
      <w:hyperlink r:id="rId11">
        <w:r>
          <w:rPr>
            <w:color w:val="0000FF"/>
          </w:rPr>
          <w:t>Приказ</w:t>
        </w:r>
      </w:hyperlink>
      <w:r>
        <w:t xml:space="preserve"> Министерства здравоохранения Российской Федерации от 16 июля 1997 г. N 214 "О контроле качества лекарственных средств, изготовляемых в аптечных организациях (аптеках)".</w:t>
      </w:r>
    </w:p>
    <w:p w:rsidR="008A3135" w:rsidRDefault="008A3135">
      <w:pPr>
        <w:pStyle w:val="ConsPlusNormal"/>
        <w:spacing w:before="280"/>
        <w:ind w:firstLine="540"/>
        <w:jc w:val="both"/>
      </w:pPr>
      <w:r>
        <w:t xml:space="preserve">2. </w:t>
      </w:r>
      <w:hyperlink r:id="rId12">
        <w:r>
          <w:rPr>
            <w:color w:val="0000FF"/>
          </w:rPr>
          <w:t>Приказ</w:t>
        </w:r>
      </w:hyperlink>
      <w:r>
        <w:t xml:space="preserve"> Министерства здравоохранения Российской Федерации от 16 октября 1997 г. N 305 "О нормах отклонений, допустимых при изготовлении лекарственных средств и фасовке промышленной продукции в аптеках".</w:t>
      </w:r>
    </w:p>
    <w:p w:rsidR="008A3135" w:rsidRDefault="008A3135">
      <w:pPr>
        <w:pStyle w:val="ConsPlusNormal"/>
        <w:spacing w:before="280"/>
        <w:ind w:firstLine="540"/>
        <w:jc w:val="both"/>
      </w:pPr>
      <w:r>
        <w:t xml:space="preserve">3. </w:t>
      </w:r>
      <w:hyperlink r:id="rId13">
        <w:r>
          <w:rPr>
            <w:color w:val="0000FF"/>
          </w:rPr>
          <w:t>Приказ</w:t>
        </w:r>
      </w:hyperlink>
      <w:r>
        <w:t xml:space="preserve"> Министерства здравоохранения Российской Федерации от 21 октября 1997 г. N 308 "Об утверждении Инструкции по изготовлению в аптеках жидких лекарственных форм".</w:t>
      </w:r>
    </w:p>
    <w:p w:rsidR="008A3135" w:rsidRDefault="008A3135">
      <w:pPr>
        <w:pStyle w:val="ConsPlusNormal"/>
        <w:spacing w:before="280"/>
        <w:ind w:firstLine="540"/>
        <w:jc w:val="both"/>
      </w:pPr>
      <w:r>
        <w:t xml:space="preserve">4. </w:t>
      </w:r>
      <w:hyperlink r:id="rId14">
        <w:r>
          <w:rPr>
            <w:color w:val="0000FF"/>
          </w:rPr>
          <w:t>Приказ</w:t>
        </w:r>
      </w:hyperlink>
      <w:r>
        <w:t xml:space="preserve"> Министерства здравоохранения Российской Федерации от 21 октября 1997 г. N 309 "Об утверждении Инструкции по санитарному режиму аптечных организаций (аптек)".</w:t>
      </w:r>
    </w:p>
    <w:p w:rsidR="008A3135" w:rsidRDefault="008A3135">
      <w:pPr>
        <w:pStyle w:val="ConsPlusNormal"/>
        <w:spacing w:before="280"/>
        <w:ind w:firstLine="540"/>
        <w:jc w:val="both"/>
      </w:pPr>
      <w:r>
        <w:t xml:space="preserve">5. </w:t>
      </w:r>
      <w:hyperlink r:id="rId15">
        <w:r>
          <w:rPr>
            <w:color w:val="0000FF"/>
          </w:rPr>
          <w:t>Приказ</w:t>
        </w:r>
      </w:hyperlink>
      <w:r>
        <w:t xml:space="preserve"> Министерства здравоохранения Российской Федерации от 12 ноября 1997 г. N 330 "О мерах по улучшению учета, хранения, выписывания и использования наркотических средств".</w:t>
      </w:r>
    </w:p>
    <w:p w:rsidR="008A3135" w:rsidRDefault="008A3135">
      <w:pPr>
        <w:pStyle w:val="ConsPlusNormal"/>
        <w:spacing w:before="280"/>
        <w:ind w:firstLine="540"/>
        <w:jc w:val="both"/>
      </w:pPr>
      <w:r>
        <w:t xml:space="preserve">6. </w:t>
      </w:r>
      <w:hyperlink r:id="rId16">
        <w:r>
          <w:rPr>
            <w:color w:val="0000FF"/>
          </w:rPr>
          <w:t>Приказ</w:t>
        </w:r>
      </w:hyperlink>
      <w:r>
        <w:t xml:space="preserve"> Министерства здравоохранения Российской Федерации от 20 июля 2001 г. N 284 "Об утверждении норм естественной убыли лекарственных средств и изделий медицинского назначения в аптечных организациях независимо от организационно-правовой формы и формы собственности" (зарегистрирован Министерством юстиции Российской Федерации 26 октября 2001 г., регистрационный N 2997).</w:t>
      </w:r>
    </w:p>
    <w:p w:rsidR="008A3135" w:rsidRDefault="008A3135">
      <w:pPr>
        <w:pStyle w:val="ConsPlusNormal"/>
        <w:spacing w:before="280"/>
        <w:ind w:firstLine="540"/>
        <w:jc w:val="both"/>
      </w:pPr>
      <w:r>
        <w:t xml:space="preserve">7. </w:t>
      </w:r>
      <w:hyperlink r:id="rId17">
        <w:r>
          <w:rPr>
            <w:color w:val="0000FF"/>
          </w:rPr>
          <w:t>Приказ</w:t>
        </w:r>
      </w:hyperlink>
      <w:r>
        <w:t xml:space="preserve"> Министерства здравоохранения Российской Федерации от 17 апреля 2002 г. N 124 "Об утверждении формы для учета данных о лекарственных средствах".</w:t>
      </w:r>
    </w:p>
    <w:p w:rsidR="008A3135" w:rsidRDefault="008A3135">
      <w:pPr>
        <w:pStyle w:val="ConsPlusNormal"/>
        <w:spacing w:before="280"/>
        <w:ind w:firstLine="540"/>
        <w:jc w:val="both"/>
      </w:pPr>
      <w:r>
        <w:t xml:space="preserve">8. </w:t>
      </w:r>
      <w:hyperlink r:id="rId18">
        <w:r>
          <w:rPr>
            <w:color w:val="0000FF"/>
          </w:rPr>
          <w:t>Приказ</w:t>
        </w:r>
      </w:hyperlink>
      <w:r>
        <w:t xml:space="preserve"> Министерства здравоохранения Российской Федерации от 16 мая 2003 г. N 205 "О внесении изменений и дополнений в Приказ Минздрава России от 12.11.1997 N 330".</w:t>
      </w:r>
    </w:p>
    <w:p w:rsidR="008A3135" w:rsidRDefault="008A3135">
      <w:pPr>
        <w:pStyle w:val="ConsPlusNormal"/>
        <w:spacing w:before="280"/>
        <w:ind w:firstLine="540"/>
        <w:jc w:val="both"/>
      </w:pPr>
      <w:r>
        <w:t xml:space="preserve">9. </w:t>
      </w:r>
      <w:hyperlink r:id="rId19">
        <w:r>
          <w:rPr>
            <w:color w:val="0000FF"/>
          </w:rPr>
          <w:t>Приказ</w:t>
        </w:r>
      </w:hyperlink>
      <w:r>
        <w:t xml:space="preserve"> Министерства здравоохранения Российской Федерации от 28 мая 2003 г. N 224 "Об утверждении Положения об информационной системе, обеспечивающей субъекты обращения лекарственных средств необходимой информацией" (зарегистрирован Министерством юстиции Российской Федерации 3 июня 2003 г., регистрационный N 4628).</w:t>
      </w:r>
    </w:p>
    <w:p w:rsidR="008A3135" w:rsidRDefault="008A3135">
      <w:pPr>
        <w:pStyle w:val="ConsPlusNormal"/>
        <w:spacing w:before="280"/>
        <w:ind w:firstLine="540"/>
        <w:jc w:val="both"/>
      </w:pPr>
      <w:r>
        <w:t xml:space="preserve">10. </w:t>
      </w:r>
      <w:hyperlink r:id="rId20">
        <w:r>
          <w:rPr>
            <w:color w:val="0000FF"/>
          </w:rPr>
          <w:t>Приказ</w:t>
        </w:r>
      </w:hyperlink>
      <w:r>
        <w:t xml:space="preserve"> Министерства здравоохранения и социального развития Российской Федерации от 9 января 2007 г. N 2 "Об утверждении норм естественной убыли при хранении лекарственных средств в аптечных учреждениях (организациях), организациях оптовой торговли лекарственными средствами и учреждениях здравоохранения" </w:t>
      </w:r>
      <w:r>
        <w:lastRenderedPageBreak/>
        <w:t>(зарегистрирован Министерством юстиции Российской Федерации 2 февраля 2007 г., регистрационный N 8880).</w:t>
      </w:r>
    </w:p>
    <w:p w:rsidR="008A3135" w:rsidRDefault="008A3135">
      <w:pPr>
        <w:pStyle w:val="ConsPlusNormal"/>
        <w:spacing w:before="280"/>
        <w:ind w:firstLine="540"/>
        <w:jc w:val="both"/>
      </w:pPr>
      <w:r>
        <w:t xml:space="preserve">11. </w:t>
      </w:r>
      <w:hyperlink r:id="rId21">
        <w:r>
          <w:rPr>
            <w:color w:val="0000FF"/>
          </w:rPr>
          <w:t>Приказ</w:t>
        </w:r>
      </w:hyperlink>
      <w:r>
        <w:t xml:space="preserve"> Министерства здравоохранения и социального развития Российской Федерации от 26 июня 2008 г. N 296н "О внесении изменения в Приказ Министерства здравоохранения Российской Федерации от 12 ноября 1997 г. N 330 "О мерах по улучшению учета, хранения, выписывания и использования наркотических средств и психотропных веществ".</w:t>
      </w:r>
    </w:p>
    <w:p w:rsidR="008A3135" w:rsidRDefault="008A3135">
      <w:pPr>
        <w:pStyle w:val="ConsPlusNormal"/>
        <w:spacing w:before="280"/>
        <w:ind w:firstLine="540"/>
        <w:jc w:val="both"/>
      </w:pPr>
      <w:r>
        <w:t xml:space="preserve">12. </w:t>
      </w:r>
      <w:hyperlink r:id="rId22">
        <w:r>
          <w:rPr>
            <w:color w:val="0000FF"/>
          </w:rPr>
          <w:t>Приказ</w:t>
        </w:r>
      </w:hyperlink>
      <w:r>
        <w:t xml:space="preserve"> Министерства здравоохранения и социального развития Российской Федерации от 27 июля 2010 г. N 553н "Об утверждении видов аптечных организаций" (зарегистрирован Министерством юстиции Российской Федерации 8 сентября 2010 г., регистрационный N 18393).</w:t>
      </w:r>
    </w:p>
    <w:p w:rsidR="008A3135" w:rsidRDefault="008A3135">
      <w:pPr>
        <w:pStyle w:val="ConsPlusNormal"/>
        <w:spacing w:before="280"/>
        <w:ind w:firstLine="540"/>
        <w:jc w:val="both"/>
      </w:pPr>
      <w:r>
        <w:t xml:space="preserve">13. </w:t>
      </w:r>
      <w:hyperlink r:id="rId23">
        <w:r>
          <w:rPr>
            <w:color w:val="0000FF"/>
          </w:rPr>
          <w:t>Приказ</w:t>
        </w:r>
      </w:hyperlink>
      <w:r>
        <w:t xml:space="preserve"> Министерства здравоохранения и социального развития Российской Федерации от 26 августа 2010 г. N 757н "Об утверждении порядка осуществления мониторинга безопасности лекарственных препаратов для медицинского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медицинского применения" (зарегистрирован Министерством юстиции Российской Федерации 31 августа 2010 г., регистрационный N 18324).</w:t>
      </w:r>
    </w:p>
    <w:p w:rsidR="008A3135" w:rsidRDefault="008A3135">
      <w:pPr>
        <w:pStyle w:val="ConsPlusNormal"/>
        <w:spacing w:before="280"/>
        <w:ind w:firstLine="540"/>
        <w:jc w:val="both"/>
      </w:pPr>
      <w:r>
        <w:t xml:space="preserve">14. </w:t>
      </w:r>
      <w:hyperlink r:id="rId24">
        <w:r>
          <w:rPr>
            <w:color w:val="0000FF"/>
          </w:rPr>
          <w:t>Приказ</w:t>
        </w:r>
      </w:hyperlink>
      <w:r>
        <w:t xml:space="preserve"> Министерства здравоохранения Российской Федерации от 1 апреля 2016 г. N 199н "Об утверждении Правил надлежащей лабораторной практики" (зарегистрирован Министерством юстиции Российской Федерации 15 августа 2016 г., регистрационный N 43232).</w:t>
      </w:r>
    </w:p>
    <w:p w:rsidR="008A3135" w:rsidRDefault="008A3135">
      <w:pPr>
        <w:pStyle w:val="ConsPlusNormal"/>
        <w:spacing w:before="280"/>
        <w:ind w:firstLine="540"/>
        <w:jc w:val="both"/>
      </w:pPr>
      <w:r>
        <w:t xml:space="preserve">15. </w:t>
      </w:r>
      <w:hyperlink r:id="rId25">
        <w:r>
          <w:rPr>
            <w:color w:val="0000FF"/>
          </w:rPr>
          <w:t>Приказ</w:t>
        </w:r>
      </w:hyperlink>
      <w:r>
        <w:t xml:space="preserve"> Министерства здравоохранения Российской Федерации от 21 декабря 2016 г. N 979н "Об утверждении требований к объему тары, упаковке и комплектности лекарственных препаратов для медицинского применения" (зарегистрирован Министерством юстиции Российской Федерации 11 января 2017 г., регистрационный N 45149).</w:t>
      </w:r>
    </w:p>
    <w:p w:rsidR="008A3135" w:rsidRDefault="008A3135">
      <w:pPr>
        <w:pStyle w:val="ConsPlusNormal"/>
        <w:spacing w:before="280"/>
        <w:ind w:firstLine="540"/>
        <w:jc w:val="both"/>
      </w:pPr>
      <w:r>
        <w:t xml:space="preserve">16. </w:t>
      </w:r>
      <w:hyperlink r:id="rId26">
        <w:r>
          <w:rPr>
            <w:color w:val="0000FF"/>
          </w:rPr>
          <w:t>Приказ</w:t>
        </w:r>
      </w:hyperlink>
      <w:r>
        <w:t xml:space="preserve"> Министерства здравоохранения Российской Федерации от 8 февраля 2017 г. N 47н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 (зарегистрирован Министерством юстиции Российской Федерации 28 февраля 2017 г., регистрационный N 45808).</w:t>
      </w:r>
    </w:p>
    <w:p w:rsidR="008A3135" w:rsidRDefault="008A3135">
      <w:pPr>
        <w:pStyle w:val="ConsPlusNormal"/>
        <w:jc w:val="both"/>
      </w:pPr>
    </w:p>
    <w:p w:rsidR="008A3135" w:rsidRDefault="008A3135">
      <w:pPr>
        <w:pStyle w:val="ConsPlusNormal"/>
        <w:jc w:val="both"/>
      </w:pPr>
    </w:p>
    <w:p w:rsidR="008A3135" w:rsidRDefault="008A3135">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2" w:name="_GoBack"/>
      <w:bookmarkEnd w:id="2"/>
    </w:p>
    <w:sectPr w:rsidR="00F12C76" w:rsidSect="00371C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35"/>
    <w:rsid w:val="006C0B77"/>
    <w:rsid w:val="008242FF"/>
    <w:rsid w:val="00870751"/>
    <w:rsid w:val="008A3135"/>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1C497-E514-4E8E-91BD-AAA5C83F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13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8A313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8A31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30CE4D3798F42D7CF83D92EC23BEE5540B127123BB783CBE015DE53136ED2A8371F379F94C6C3053843AB25C6D60B1BAB50E6EBF8BD1765HDH" TargetMode="External"/><Relationship Id="rId13" Type="http://schemas.openxmlformats.org/officeDocument/2006/relationships/hyperlink" Target="consultantplus://offline/ref=71A30CE4D3798F42D7CF83D92EC23BEE5744B22D143AB783CBE015DE53136ED2BA37473B9D94DAC5032D15FA6369H0H" TargetMode="External"/><Relationship Id="rId18" Type="http://schemas.openxmlformats.org/officeDocument/2006/relationships/hyperlink" Target="consultantplus://offline/ref=71A30CE4D3798F42D7CF83D92EC23BEE5F44BD2F1439EA89C3B919DC541C31D7AF261F349F8AC4C71F3117F866H2H" TargetMode="External"/><Relationship Id="rId26" Type="http://schemas.openxmlformats.org/officeDocument/2006/relationships/hyperlink" Target="consultantplus://offline/ref=71A30CE4D3798F42D7CF83D92EC23BEE5447B62A1134B783CBE015DE53136ED2BA37473B9D94DAC5032D15FA6369H0H" TargetMode="External"/><Relationship Id="rId3" Type="http://schemas.openxmlformats.org/officeDocument/2006/relationships/webSettings" Target="webSettings.xml"/><Relationship Id="rId21" Type="http://schemas.openxmlformats.org/officeDocument/2006/relationships/hyperlink" Target="consultantplus://offline/ref=71A30CE4D3798F42D7CF83D92EC23BEE5F44BD2F1539EA89C3B919DC541C31D7AF261F349F8AC4C71F3117F866H2H" TargetMode="External"/><Relationship Id="rId7" Type="http://schemas.openxmlformats.org/officeDocument/2006/relationships/hyperlink" Target="consultantplus://offline/ref=71A30CE4D3798F42D7CF83D92EC23BEE5744B726103BB783CBE015DE53136ED2A8371F379F94C4C7083843AB25C6D60B1BAB50E6EBF8BD1765HDH" TargetMode="External"/><Relationship Id="rId12" Type="http://schemas.openxmlformats.org/officeDocument/2006/relationships/hyperlink" Target="consultantplus://offline/ref=71A30CE4D3798F42D7CF83D92EC23BEE5744B22D1435B783CBE015DE53136ED2BA37473B9D94DAC5032D15FA6369H0H" TargetMode="External"/><Relationship Id="rId17" Type="http://schemas.openxmlformats.org/officeDocument/2006/relationships/hyperlink" Target="consultantplus://offline/ref=71A30CE4D3798F42D7CF83D92EC23BEE5541B72F1539EA89C3B919DC541C31D7AF261F349F8AC4C71F3117F866H2H" TargetMode="External"/><Relationship Id="rId25" Type="http://schemas.openxmlformats.org/officeDocument/2006/relationships/hyperlink" Target="consultantplus://offline/ref=71A30CE4D3798F42D7CF83D92EC23BEE5447B5291032B783CBE015DE53136ED2BA37473B9D94DAC5032D15FA6369H0H" TargetMode="External"/><Relationship Id="rId2" Type="http://schemas.openxmlformats.org/officeDocument/2006/relationships/settings" Target="settings.xml"/><Relationship Id="rId16" Type="http://schemas.openxmlformats.org/officeDocument/2006/relationships/hyperlink" Target="consultantplus://offline/ref=71A30CE4D3798F42D7CF83D92EC23BEE5545BD281239EA89C3B919DC541C31D7AF261F349F8AC4C71F3117F866H2H" TargetMode="External"/><Relationship Id="rId20" Type="http://schemas.openxmlformats.org/officeDocument/2006/relationships/hyperlink" Target="consultantplus://offline/ref=71A30CE4D3798F42D7CF83D92EC23BEE5043BD291639EA89C3B919DC541C31D7AF261F349F8AC4C71F3117F866H2H" TargetMode="External"/><Relationship Id="rId1" Type="http://schemas.openxmlformats.org/officeDocument/2006/relationships/styles" Target="styles.xml"/><Relationship Id="rId6" Type="http://schemas.openxmlformats.org/officeDocument/2006/relationships/hyperlink" Target="consultantplus://offline/ref=71A30CE4D3798F42D7CF83D92EC23BEE5745B02C1733B783CBE015DE53136ED2BA37473B9D94DAC5032D15FA6369H0H" TargetMode="External"/><Relationship Id="rId11" Type="http://schemas.openxmlformats.org/officeDocument/2006/relationships/hyperlink" Target="consultantplus://offline/ref=71A30CE4D3798F42D7CF83D92EC23BEE5740B0271D39EA89C3B919DC541C31D7AF261F349F8AC4C71F3117F866H2H" TargetMode="External"/><Relationship Id="rId24" Type="http://schemas.openxmlformats.org/officeDocument/2006/relationships/hyperlink" Target="consultantplus://offline/ref=71A30CE4D3798F42D7CF83D92EC23BEE5446B62D103AB783CBE015DE53136ED2BA37473B9D94DAC5032D15FA6369H0H" TargetMode="External"/><Relationship Id="rId5" Type="http://schemas.openxmlformats.org/officeDocument/2006/relationships/hyperlink" Target="consultantplus://offline/ref=71A30CE4D3798F42D7CF83D92EC23BEE574FB7281531B783CBE015DE53136ED2BA37473B9D94DAC5032D15FA6369H0H" TargetMode="External"/><Relationship Id="rId15" Type="http://schemas.openxmlformats.org/officeDocument/2006/relationships/hyperlink" Target="consultantplus://offline/ref=71A30CE4D3798F42D7CF83D92EC23BEE5544B42C173BB783CBE015DE53136ED2BA37473B9D94DAC5032D15FA6369H0H" TargetMode="External"/><Relationship Id="rId23" Type="http://schemas.openxmlformats.org/officeDocument/2006/relationships/hyperlink" Target="consultantplus://offline/ref=71A30CE4D3798F42D7CF83D92EC23BEE5746B12D1134B783CBE015DE53136ED2BA37473B9D94DAC5032D15FA6369H0H" TargetMode="External"/><Relationship Id="rId28" Type="http://schemas.openxmlformats.org/officeDocument/2006/relationships/theme" Target="theme/theme1.xml"/><Relationship Id="rId10" Type="http://schemas.openxmlformats.org/officeDocument/2006/relationships/hyperlink" Target="consultantplus://offline/ref=71A30CE4D3798F42D7CF83D92EC23BEE574FB72B123AB783CBE015DE53136ED2BA37473B9D94DAC5032D15FA6369H0H" TargetMode="External"/><Relationship Id="rId19" Type="http://schemas.openxmlformats.org/officeDocument/2006/relationships/hyperlink" Target="consultantplus://offline/ref=71A30CE4D3798F42D7CF83D92EC23BEE5244B02A1239EA89C3B919DC541C31D7AF261F349F8AC4C71F3117F866H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A30CE4D3798F42D7CF83D92EC23BEE5540B127123BB783CBE015DE53136ED2A8371F379F94C6C3073843AB25C6D60B1BAB50E6EBF8BD1765HDH" TargetMode="External"/><Relationship Id="rId14" Type="http://schemas.openxmlformats.org/officeDocument/2006/relationships/hyperlink" Target="consultantplus://offline/ref=71A30CE4D3798F42D7CF83D92EC23BEE5F4EB42A1539EA89C3B919DC541C31D7AF261F349F8AC4C71F3117F866H2H" TargetMode="External"/><Relationship Id="rId22" Type="http://schemas.openxmlformats.org/officeDocument/2006/relationships/hyperlink" Target="consultantplus://offline/ref=71A30CE4D3798F42D7CF83D92EC23BEE5746B1291035B783CBE015DE53136ED2BA37473B9D94DAC5032D15FA6369H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Храмцова Елена Николаевна</dc:creator>
  <cp:keywords/>
  <dc:description/>
  <cp:lastModifiedBy>Храмцова Елена Николаевна</cp:lastModifiedBy>
  <cp:revision>1</cp:revision>
  <dcterms:created xsi:type="dcterms:W3CDTF">2023-02-20T07:07:00Z</dcterms:created>
  <dcterms:modified xsi:type="dcterms:W3CDTF">2023-02-20T07:09:00Z</dcterms:modified>
</cp:coreProperties>
</file>