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029" w:rsidRPr="00064690" w:rsidRDefault="00DC4B2A" w:rsidP="00064690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4B2A">
        <w:rPr>
          <w:rFonts w:ascii="Times New Roman" w:eastAsia="Calibri" w:hAnsi="Times New Roman" w:cs="Times New Roman"/>
          <w:b/>
          <w:sz w:val="28"/>
          <w:szCs w:val="28"/>
        </w:rPr>
        <w:t>Межрегиональная научно-практическая конференция</w:t>
      </w:r>
      <w:bookmarkStart w:id="0" w:name="_Hlk123042641"/>
      <w:r w:rsidR="004D0029" w:rsidRPr="004D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0029" w:rsidRPr="004D0029" w:rsidRDefault="004D0029" w:rsidP="004D0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«Женское здоровье. Практикум акушера-гинеколога: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Бесплодие и р</w:t>
      </w:r>
      <w:r w:rsidRPr="004D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епродуктивные потери. Профилактика и преодоление. </w:t>
      </w:r>
    </w:p>
    <w:p w:rsidR="00066537" w:rsidRPr="00DC4B2A" w:rsidRDefault="004D0029" w:rsidP="004D0029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E834E6" w:rsidRPr="00DC4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мая</w:t>
      </w:r>
      <w:r w:rsidR="00CB3395" w:rsidRPr="00DC4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4B2F" w:rsidRPr="00DC4B2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C62A54" w:rsidRPr="00DC4B2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C40C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34B2F" w:rsidRPr="00DC4B2A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066537" w:rsidRPr="00DC4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p w:rsidR="00CE1C08" w:rsidRPr="00CE1C08" w:rsidRDefault="00CE1C08" w:rsidP="00066537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537" w:rsidRPr="00774AF9" w:rsidRDefault="00066537" w:rsidP="00066537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b/>
          <w:bCs/>
          <w:color w:val="000000"/>
        </w:rPr>
      </w:pPr>
      <w:r w:rsidRPr="00774AF9">
        <w:rPr>
          <w:rFonts w:ascii="Times New Roman" w:hAnsi="Times New Roman" w:cs="Times New Roman"/>
          <w:b/>
          <w:bCs/>
          <w:color w:val="000000"/>
        </w:rPr>
        <w:t>ОРГАНИЗАТОРЫ:</w:t>
      </w:r>
    </w:p>
    <w:p w:rsidR="00FA122F" w:rsidRPr="00774AF9" w:rsidRDefault="00FA122F" w:rsidP="00FA12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AF9">
        <w:rPr>
          <w:rFonts w:ascii="Times New Roman" w:eastAsia="Times New Roman" w:hAnsi="Times New Roman" w:cs="Times New Roman"/>
          <w:bCs/>
          <w:lang w:eastAsia="ru-RU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Минздрава России  </w:t>
      </w:r>
    </w:p>
    <w:p w:rsidR="00013C60" w:rsidRDefault="00FA122F" w:rsidP="00013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AF9">
        <w:rPr>
          <w:rFonts w:ascii="Times New Roman" w:eastAsia="Times New Roman" w:hAnsi="Times New Roman" w:cs="Times New Roman"/>
          <w:bCs/>
          <w:lang w:eastAsia="ru-RU"/>
        </w:rPr>
        <w:t xml:space="preserve">Кафедра акушерства, гинекологии и перинатологии ФГБОУ ВО КубГМУ </w:t>
      </w:r>
      <w:r w:rsidR="00774AF9" w:rsidRPr="00774AF9">
        <w:rPr>
          <w:rFonts w:ascii="Times New Roman" w:eastAsia="Times New Roman" w:hAnsi="Times New Roman" w:cs="Times New Roman"/>
          <w:bCs/>
          <w:lang w:eastAsia="ru-RU"/>
        </w:rPr>
        <w:t>Минздрава</w:t>
      </w:r>
      <w:r w:rsidRPr="00774AF9">
        <w:rPr>
          <w:rFonts w:ascii="Times New Roman" w:eastAsia="Times New Roman" w:hAnsi="Times New Roman" w:cs="Times New Roman"/>
          <w:bCs/>
          <w:lang w:eastAsia="ru-RU"/>
        </w:rPr>
        <w:t xml:space="preserve"> России </w:t>
      </w:r>
    </w:p>
    <w:p w:rsidR="00FA122F" w:rsidRPr="00013C60" w:rsidRDefault="00013C60" w:rsidP="00013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AF9">
        <w:rPr>
          <w:rFonts w:ascii="Times New Roman" w:eastAsia="Times New Roman" w:hAnsi="Times New Roman" w:cs="Times New Roman"/>
          <w:bCs/>
          <w:lang w:eastAsia="ru-RU"/>
        </w:rPr>
        <w:t>Министерство здравоохранения Краснодарского края</w:t>
      </w:r>
    </w:p>
    <w:p w:rsidR="007D3E66" w:rsidRDefault="007D3E66" w:rsidP="00066537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066537" w:rsidRPr="00774AF9" w:rsidRDefault="005263FF" w:rsidP="00066537">
      <w:pPr>
        <w:pStyle w:val="a3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</w:t>
      </w:r>
      <w:r w:rsidR="00634857">
        <w:rPr>
          <w:rFonts w:ascii="Times New Roman" w:eastAsia="Calibri" w:hAnsi="Times New Roman" w:cs="Times New Roman"/>
          <w:b/>
        </w:rPr>
        <w:t>аучная программа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02"/>
        <w:gridCol w:w="2058"/>
        <w:gridCol w:w="3077"/>
        <w:gridCol w:w="56"/>
        <w:gridCol w:w="3913"/>
      </w:tblGrid>
      <w:tr w:rsidR="005B6317" w:rsidRPr="005B6317" w:rsidTr="00F07626">
        <w:tc>
          <w:tcPr>
            <w:tcW w:w="502" w:type="dxa"/>
          </w:tcPr>
          <w:p w:rsidR="00D976B0" w:rsidRPr="005B6317" w:rsidRDefault="00D976B0" w:rsidP="00CE0A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</w:tcPr>
          <w:p w:rsidR="00D976B0" w:rsidRPr="005B6317" w:rsidRDefault="00D976B0" w:rsidP="00CE0A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10.00-10.10</w:t>
            </w:r>
          </w:p>
        </w:tc>
        <w:tc>
          <w:tcPr>
            <w:tcW w:w="7046" w:type="dxa"/>
            <w:gridSpan w:val="3"/>
          </w:tcPr>
          <w:p w:rsidR="00D976B0" w:rsidRPr="005B6317" w:rsidRDefault="00D976B0" w:rsidP="00CE0A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Открытие конференции</w:t>
            </w:r>
          </w:p>
          <w:p w:rsidR="00D976B0" w:rsidRPr="005B6317" w:rsidRDefault="00D976B0" w:rsidP="00CE0A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Приветственное слово.</w:t>
            </w:r>
          </w:p>
          <w:p w:rsidR="00D976B0" w:rsidRPr="005B6317" w:rsidRDefault="00D976B0" w:rsidP="00CE0A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Алексеенко Сергей Николаевич - ректор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</w:t>
            </w:r>
          </w:p>
          <w:p w:rsidR="00D976B0" w:rsidRPr="005B6317" w:rsidRDefault="00D976B0" w:rsidP="00CE0A9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Филиппов Евгений Федорович - министр здравоохранения Краснодарского края, заведующий кафедрой клинической иммунологии, аллергологии и лабораторной диагностики ФПК и ППС Федерального государственного бюджетного образовательного учреждения высшего образования «Кубанский государственный медицинский университет» </w:t>
            </w:r>
            <w:r w:rsidRPr="005B63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Министерства здравоохранения Российской Федерации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медицинских наук</w:t>
            </w:r>
          </w:p>
          <w:p w:rsidR="00D976B0" w:rsidRPr="005B6317" w:rsidRDefault="00D976B0" w:rsidP="00CE0A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Куценко Ирина Игоревна - заведующий кафедрой акушерства, гинекологии и перинатологии 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 «Кубанский государственный медицинский университет» Минздрава России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доктор медицинских наук, профессор</w:t>
            </w:r>
          </w:p>
          <w:p w:rsidR="00AC6B6B" w:rsidRPr="005B6317" w:rsidRDefault="00AC6B6B" w:rsidP="007D3E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970" w:rsidRPr="005B6317" w:rsidTr="00F07626">
        <w:trPr>
          <w:trHeight w:val="1417"/>
        </w:trPr>
        <w:tc>
          <w:tcPr>
            <w:tcW w:w="502" w:type="dxa"/>
          </w:tcPr>
          <w:p w:rsidR="00BD24DF" w:rsidRPr="005B6317" w:rsidRDefault="00BD24DF" w:rsidP="00BD2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8" w:type="dxa"/>
            <w:shd w:val="clear" w:color="auto" w:fill="auto"/>
          </w:tcPr>
          <w:p w:rsidR="00BD24DF" w:rsidRPr="005B6317" w:rsidRDefault="00BD24DF" w:rsidP="00BD24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10.10-10.40</w:t>
            </w:r>
          </w:p>
        </w:tc>
        <w:tc>
          <w:tcPr>
            <w:tcW w:w="3133" w:type="dxa"/>
            <w:gridSpan w:val="2"/>
          </w:tcPr>
          <w:p w:rsidR="008D6AE2" w:rsidRPr="005B6317" w:rsidRDefault="008D6AE2" w:rsidP="00BD24D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Менопауза и климактерическое состояние у женщины, возможности коррекции.</w:t>
            </w:r>
            <w:r w:rsidRPr="005B63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437EBC" w:rsidRDefault="00437EBC" w:rsidP="00BD24DF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780A19" w:rsidRDefault="00780A19" w:rsidP="00780A19">
            <w:pPr>
              <w:shd w:val="clear" w:color="auto" w:fill="FFFFFF"/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452416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В докладе представлены вопросы персонализации МГТ с целью эффективного менеджмента менопаузальных симптомов с учетом индивиду</w:t>
            </w:r>
            <w:r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а</w:t>
            </w:r>
            <w:r w:rsidRPr="00452416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 xml:space="preserve">льных предпочтений и нужд пвциентки, возраста, периода климактерия, клинического ответа на терапию, сопутствующих заболеваний и динамического баланса польза/риск. </w:t>
            </w:r>
          </w:p>
          <w:p w:rsidR="00780A19" w:rsidRPr="005B6317" w:rsidRDefault="00780A19" w:rsidP="00BD24DF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2B3A47" w:rsidRPr="00331E98" w:rsidRDefault="00331E98" w:rsidP="00BD24DF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31E9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При поддержке компании Байер, баллы НМО не начисляются</w:t>
            </w:r>
          </w:p>
        </w:tc>
        <w:tc>
          <w:tcPr>
            <w:tcW w:w="3913" w:type="dxa"/>
          </w:tcPr>
          <w:p w:rsidR="00BD24DF" w:rsidRPr="005B6317" w:rsidRDefault="002B3A47" w:rsidP="00BD24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Куценко Ирина Игоревна - 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 акушерства, гинекологии и перинатологии ФГБОУ ВО КубГМУ Минздрава России, д.м.н., профессор</w:t>
            </w:r>
          </w:p>
        </w:tc>
      </w:tr>
      <w:tr w:rsidR="00EF0716" w:rsidRPr="005B6317" w:rsidTr="00F07626">
        <w:trPr>
          <w:trHeight w:val="755"/>
        </w:trPr>
        <w:tc>
          <w:tcPr>
            <w:tcW w:w="502" w:type="dxa"/>
          </w:tcPr>
          <w:p w:rsidR="00EF0716" w:rsidRPr="005B6317" w:rsidRDefault="00EF0716" w:rsidP="002B3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8" w:type="dxa"/>
            <w:shd w:val="clear" w:color="auto" w:fill="auto"/>
          </w:tcPr>
          <w:p w:rsidR="00EF0716" w:rsidRPr="005B6317" w:rsidRDefault="00EF0716" w:rsidP="002B3A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3133" w:type="dxa"/>
            <w:gridSpan w:val="2"/>
          </w:tcPr>
          <w:p w:rsidR="00EF0716" w:rsidRPr="005B6317" w:rsidRDefault="00EF0716" w:rsidP="00D309F1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Микробиота влагалища: норма, патология, возможности восстановления.</w:t>
            </w:r>
          </w:p>
          <w:p w:rsidR="00EF0716" w:rsidRDefault="00EF0716" w:rsidP="00D309F1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0716" w:rsidRPr="00BA0837" w:rsidRDefault="00EF0716" w:rsidP="00D309F1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08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докладе будут представлены современные сведения о микробиоте влагалища в разные возрастные периоды жизни женщины. Освещены процессы диагностики и возможные способы коррекции в случае выявления отклонений от нормы.</w:t>
            </w:r>
          </w:p>
          <w:p w:rsidR="00EF0716" w:rsidRPr="00BA0837" w:rsidRDefault="00EF0716" w:rsidP="00D309F1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083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F0716" w:rsidRPr="005B6317" w:rsidRDefault="00EF0716" w:rsidP="00D309F1">
            <w:pPr>
              <w:shd w:val="clear" w:color="auto" w:fill="FFFFFF"/>
              <w:tabs>
                <w:tab w:val="left" w:pos="45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3" w:type="dxa"/>
          </w:tcPr>
          <w:p w:rsidR="00EF0716" w:rsidRPr="005B6317" w:rsidRDefault="00EF0716" w:rsidP="00D309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Кравцова Елена Иосифовна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доцент кафедры акушерства, гинекологии и перинатологии ФГБОУ ВО КубГМУ Минздрава России, к.м.н.</w:t>
            </w:r>
          </w:p>
          <w:p w:rsidR="00EF0716" w:rsidRPr="005B6317" w:rsidRDefault="00EF0716" w:rsidP="00D309F1">
            <w:pPr>
              <w:rPr>
                <w:b/>
                <w:color w:val="000000" w:themeColor="text1"/>
              </w:rPr>
            </w:pPr>
          </w:p>
        </w:tc>
      </w:tr>
      <w:tr w:rsidR="00EF0716" w:rsidRPr="005B6317" w:rsidTr="00F07626">
        <w:trPr>
          <w:trHeight w:val="755"/>
        </w:trPr>
        <w:tc>
          <w:tcPr>
            <w:tcW w:w="502" w:type="dxa"/>
          </w:tcPr>
          <w:p w:rsidR="00EF0716" w:rsidRPr="005B6317" w:rsidRDefault="00EF0716" w:rsidP="00B82B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8" w:type="dxa"/>
            <w:shd w:val="clear" w:color="auto" w:fill="auto"/>
          </w:tcPr>
          <w:p w:rsidR="00EF0716" w:rsidRPr="005B6317" w:rsidRDefault="00EF0716" w:rsidP="00B82B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11.10-11.40</w:t>
            </w:r>
          </w:p>
        </w:tc>
        <w:tc>
          <w:tcPr>
            <w:tcW w:w="3133" w:type="dxa"/>
            <w:gridSpan w:val="2"/>
          </w:tcPr>
          <w:p w:rsidR="00EF0716" w:rsidRPr="005B6317" w:rsidRDefault="00EF0716" w:rsidP="00BD6AAE">
            <w:pPr>
              <w:tabs>
                <w:tab w:val="left" w:pos="451"/>
              </w:tabs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Преимущества физиологичной контрацепции.</w:t>
            </w:r>
          </w:p>
          <w:p w:rsidR="00EF0716" w:rsidRDefault="00EF0716" w:rsidP="00BD6AAE">
            <w:pPr>
              <w:tabs>
                <w:tab w:val="left" w:pos="451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F0716" w:rsidRDefault="00EF0716" w:rsidP="00BD6AAE">
            <w:pPr>
              <w:tabs>
                <w:tab w:val="left" w:pos="451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F0716" w:rsidRPr="006D3D22" w:rsidRDefault="00EF0716" w:rsidP="00BD6AA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D3D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докладе будет освещена тема роли эстрогенного и гестагенного компонента в комбинированных оральных контрацептивах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режима их приема</w:t>
            </w:r>
            <w:r w:rsidRPr="006D3D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разобраны их преимущества и возможные побочные эффекты. Освещены неконтрацептивные возможности гормональной контрацепции и нюансы индивидуализированного подхода к назначени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ю</w:t>
            </w:r>
            <w:r w:rsidRPr="006D3D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гормональной контрацепции.</w:t>
            </w:r>
          </w:p>
          <w:p w:rsidR="00331E98" w:rsidRDefault="00331E98" w:rsidP="00BD6AAE">
            <w:pPr>
              <w:tabs>
                <w:tab w:val="left" w:pos="451"/>
              </w:tabs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:rsidR="00EF0716" w:rsidRPr="005B6317" w:rsidRDefault="00331E98" w:rsidP="00BD6AAE">
            <w:pPr>
              <w:tabs>
                <w:tab w:val="left" w:pos="451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31E9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При поддержке компании Байер, баллы НМО не начисляются</w:t>
            </w:r>
          </w:p>
          <w:p w:rsidR="00EF0716" w:rsidRPr="005B6317" w:rsidRDefault="00EF0716" w:rsidP="00BD6AA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13" w:type="dxa"/>
          </w:tcPr>
          <w:p w:rsidR="00EF0716" w:rsidRPr="005B6317" w:rsidRDefault="00EF0716" w:rsidP="00BD6A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Кравцова Елена Иосифовна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доцент кафедры акушерства, гинекологии и перинатологии ФГБОУ ВО КубГМУ Минздрава России, к.м.н.</w:t>
            </w:r>
          </w:p>
        </w:tc>
      </w:tr>
      <w:tr w:rsidR="00EF0716" w:rsidRPr="005B6317" w:rsidTr="00F07626">
        <w:trPr>
          <w:trHeight w:val="1417"/>
        </w:trPr>
        <w:tc>
          <w:tcPr>
            <w:tcW w:w="502" w:type="dxa"/>
          </w:tcPr>
          <w:p w:rsidR="00EF0716" w:rsidRPr="005B6317" w:rsidRDefault="00EF0716" w:rsidP="00251A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8" w:type="dxa"/>
            <w:shd w:val="clear" w:color="auto" w:fill="auto"/>
          </w:tcPr>
          <w:p w:rsidR="00EF0716" w:rsidRPr="005B6317" w:rsidRDefault="00EF0716" w:rsidP="00251A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11.40-12.10</w:t>
            </w:r>
          </w:p>
        </w:tc>
        <w:tc>
          <w:tcPr>
            <w:tcW w:w="3133" w:type="dxa"/>
            <w:gridSpan w:val="2"/>
          </w:tcPr>
          <w:p w:rsidR="00EF0716" w:rsidRPr="005B6317" w:rsidRDefault="00EF0716" w:rsidP="00253376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5B6317">
              <w:rPr>
                <w:b/>
                <w:bCs/>
                <w:color w:val="000000" w:themeColor="text1"/>
              </w:rPr>
              <w:t>Дискуссионные вопросы долгосрочного ведения пациенток с генитальным эндометриозом.</w:t>
            </w:r>
          </w:p>
          <w:p w:rsidR="00EF0716" w:rsidRDefault="00EF0716" w:rsidP="00253376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:rsidR="00EF0716" w:rsidRPr="00BA0837" w:rsidRDefault="00EF0716" w:rsidP="00253376">
            <w:pPr>
              <w:pStyle w:val="a5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  <w:r w:rsidRPr="00BA0837">
              <w:rPr>
                <w:bCs/>
                <w:i/>
                <w:color w:val="000000" w:themeColor="text1"/>
              </w:rPr>
              <w:t>В докладе будет разобран современный протокол ведения пациенток с генитальным эндометриозом с акцентом на долгосрочное ведение данного контингента больных.</w:t>
            </w:r>
          </w:p>
          <w:p w:rsidR="00EF0716" w:rsidRPr="00BA0837" w:rsidRDefault="00EF0716" w:rsidP="00253376">
            <w:pPr>
              <w:pStyle w:val="a5"/>
              <w:spacing w:before="0" w:beforeAutospacing="0" w:after="0" w:afterAutospacing="0"/>
              <w:rPr>
                <w:bCs/>
                <w:i/>
                <w:color w:val="000000" w:themeColor="text1"/>
              </w:rPr>
            </w:pPr>
          </w:p>
          <w:p w:rsidR="00EF0716" w:rsidRPr="005B6317" w:rsidRDefault="00EF0716" w:rsidP="00253376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  <w:p w:rsidR="00EF0716" w:rsidRPr="0006153D" w:rsidRDefault="0006153D" w:rsidP="00253376">
            <w:pPr>
              <w:pStyle w:val="a5"/>
              <w:spacing w:before="0" w:beforeAutospacing="0" w:after="0" w:afterAutospacing="0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06153D">
              <w:rPr>
                <w:bCs/>
                <w:i/>
                <w:color w:val="000000" w:themeColor="text1"/>
                <w:sz w:val="18"/>
                <w:szCs w:val="18"/>
              </w:rPr>
              <w:t xml:space="preserve">При поддержке </w:t>
            </w:r>
            <w:r w:rsidR="00EF0716" w:rsidRPr="0006153D">
              <w:rPr>
                <w:bCs/>
                <w:i/>
                <w:color w:val="000000" w:themeColor="text1"/>
                <w:sz w:val="18"/>
                <w:szCs w:val="18"/>
              </w:rPr>
              <w:t>Гедеон Рихтер</w:t>
            </w:r>
            <w:r w:rsidRPr="0006153D">
              <w:rPr>
                <w:bCs/>
                <w:i/>
                <w:color w:val="000000" w:themeColor="text1"/>
                <w:sz w:val="18"/>
                <w:szCs w:val="18"/>
              </w:rPr>
              <w:t>, баллы НМО не начисляются</w:t>
            </w:r>
          </w:p>
        </w:tc>
        <w:tc>
          <w:tcPr>
            <w:tcW w:w="3913" w:type="dxa"/>
          </w:tcPr>
          <w:p w:rsidR="00EF0716" w:rsidRPr="005B6317" w:rsidRDefault="00EF0716" w:rsidP="0025337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5B6317">
              <w:rPr>
                <w:b/>
                <w:color w:val="000000" w:themeColor="text1"/>
              </w:rPr>
              <w:t xml:space="preserve">Куценко Ирина Игоревна - </w:t>
            </w:r>
            <w:r w:rsidRPr="005B6317">
              <w:rPr>
                <w:color w:val="000000" w:themeColor="text1"/>
              </w:rPr>
              <w:t>заведующий кафедрой акушерства, гинекологии и перинатологии ФГБОУ ВО КубГМУ Минздрава России, д.м.н., профессор</w:t>
            </w:r>
          </w:p>
        </w:tc>
      </w:tr>
      <w:tr w:rsidR="00EF0716" w:rsidRPr="005B6317" w:rsidTr="00F07626">
        <w:trPr>
          <w:trHeight w:val="1417"/>
        </w:trPr>
        <w:tc>
          <w:tcPr>
            <w:tcW w:w="502" w:type="dxa"/>
          </w:tcPr>
          <w:p w:rsidR="00EF0716" w:rsidRPr="005B6317" w:rsidRDefault="00EF0716" w:rsidP="00253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58" w:type="dxa"/>
            <w:shd w:val="clear" w:color="auto" w:fill="auto"/>
          </w:tcPr>
          <w:p w:rsidR="00EF0716" w:rsidRPr="005B6317" w:rsidRDefault="00EF0716" w:rsidP="00253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12.10-12.40</w:t>
            </w:r>
          </w:p>
        </w:tc>
        <w:tc>
          <w:tcPr>
            <w:tcW w:w="3133" w:type="dxa"/>
            <w:gridSpan w:val="2"/>
          </w:tcPr>
          <w:p w:rsidR="00EF0716" w:rsidRDefault="00EF0716" w:rsidP="00253376">
            <w:pPr>
              <w:pStyle w:val="a5"/>
              <w:tabs>
                <w:tab w:val="left" w:pos="451"/>
              </w:tabs>
              <w:rPr>
                <w:b/>
                <w:color w:val="000000" w:themeColor="text1"/>
              </w:rPr>
            </w:pPr>
            <w:r w:rsidRPr="005B6317">
              <w:rPr>
                <w:b/>
                <w:color w:val="000000" w:themeColor="text1"/>
              </w:rPr>
              <w:t>Репродуктивные неудачи у женщин с хроническим эндометритом: изменения маточной микробиоты и способы ее коррекции.</w:t>
            </w:r>
          </w:p>
          <w:p w:rsidR="00EF0716" w:rsidRPr="00F32D56" w:rsidRDefault="00EF0716" w:rsidP="0096114B">
            <w:pPr>
              <w:pStyle w:val="a5"/>
              <w:spacing w:before="0" w:beforeAutospacing="0" w:after="0" w:afterAutospacing="0"/>
              <w:rPr>
                <w:i/>
              </w:rPr>
            </w:pPr>
            <w:r w:rsidRPr="00F32D56">
              <w:rPr>
                <w:i/>
              </w:rPr>
              <w:t>В докладе будут освещены вопросы эпидемиологии, патогенеза и диагностики хронического эндометрита,</w:t>
            </w:r>
            <w:r>
              <w:rPr>
                <w:i/>
              </w:rPr>
              <w:t xml:space="preserve"> дискуссионные вопросы о маточной микробиоте</w:t>
            </w:r>
            <w:r w:rsidRPr="00F32D56">
              <w:rPr>
                <w:i/>
              </w:rPr>
              <w:t xml:space="preserve"> и современны</w:t>
            </w:r>
            <w:r>
              <w:rPr>
                <w:i/>
              </w:rPr>
              <w:t>е</w:t>
            </w:r>
            <w:r w:rsidRPr="00F32D56">
              <w:rPr>
                <w:i/>
              </w:rPr>
              <w:t xml:space="preserve"> метод</w:t>
            </w:r>
            <w:r>
              <w:rPr>
                <w:i/>
              </w:rPr>
              <w:t>ы</w:t>
            </w:r>
            <w:r w:rsidRPr="00F32D56">
              <w:rPr>
                <w:i/>
              </w:rPr>
              <w:t xml:space="preserve"> лечения данного заболевания. </w:t>
            </w:r>
          </w:p>
          <w:p w:rsidR="00EF0716" w:rsidRPr="005B6317" w:rsidRDefault="00EF0716" w:rsidP="00253376">
            <w:pPr>
              <w:pStyle w:val="a5"/>
              <w:tabs>
                <w:tab w:val="left" w:pos="451"/>
              </w:tabs>
              <w:rPr>
                <w:b/>
                <w:color w:val="000000" w:themeColor="text1"/>
              </w:rPr>
            </w:pPr>
          </w:p>
        </w:tc>
        <w:tc>
          <w:tcPr>
            <w:tcW w:w="3913" w:type="dxa"/>
          </w:tcPr>
          <w:p w:rsidR="00EF0716" w:rsidRPr="005B6317" w:rsidRDefault="00EF0716" w:rsidP="002533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Боровиков Игорь Олегович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доцент кафедры акушерства, гинекологии и перинатологии ФГБОУ ВО КубГМУ Минздрава России, д.м.н. (Краснодар)</w:t>
            </w:r>
          </w:p>
        </w:tc>
      </w:tr>
      <w:tr w:rsidR="00EF0716" w:rsidRPr="005B6317" w:rsidTr="009562E4">
        <w:trPr>
          <w:trHeight w:val="471"/>
        </w:trPr>
        <w:tc>
          <w:tcPr>
            <w:tcW w:w="502" w:type="dxa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12.40-13.00</w:t>
            </w:r>
          </w:p>
        </w:tc>
        <w:tc>
          <w:tcPr>
            <w:tcW w:w="7046" w:type="dxa"/>
            <w:gridSpan w:val="3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Перерыв.</w:t>
            </w:r>
          </w:p>
        </w:tc>
      </w:tr>
      <w:tr w:rsidR="00EF0716" w:rsidRPr="005B6317" w:rsidTr="00F07626">
        <w:trPr>
          <w:trHeight w:val="1417"/>
        </w:trPr>
        <w:tc>
          <w:tcPr>
            <w:tcW w:w="502" w:type="dxa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58" w:type="dxa"/>
            <w:shd w:val="clear" w:color="auto" w:fill="auto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13.00-13.30</w:t>
            </w:r>
          </w:p>
        </w:tc>
        <w:tc>
          <w:tcPr>
            <w:tcW w:w="3133" w:type="dxa"/>
            <w:gridSpan w:val="2"/>
          </w:tcPr>
          <w:p w:rsidR="00EF0716" w:rsidRDefault="00EF0716" w:rsidP="009562E4">
            <w:pPr>
              <w:tabs>
                <w:tab w:val="left" w:pos="451"/>
              </w:tabs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C411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Профилактика и неинвазивная терапия спаечного процесса в гинекологии.</w:t>
            </w:r>
          </w:p>
          <w:p w:rsidR="00EF0716" w:rsidRDefault="00EF0716" w:rsidP="009562E4">
            <w:pPr>
              <w:tabs>
                <w:tab w:val="left" w:pos="451"/>
              </w:tabs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EF0716" w:rsidRPr="00BA0837" w:rsidRDefault="00EF0716" w:rsidP="009562E4">
            <w:pPr>
              <w:tabs>
                <w:tab w:val="left" w:pos="451"/>
              </w:tabs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A083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докладе будут рассмотрены гинекологические заболевания сопровождающиеся усиление фиброзирования тканей и спайкообразованием. Обсуждены возможные способы профилактики и лечения этого осложнения, непосредственно влияющего на репродуктивную функцию.</w:t>
            </w:r>
          </w:p>
          <w:p w:rsidR="00EF0716" w:rsidRDefault="00EF0716" w:rsidP="009562E4">
            <w:pPr>
              <w:tabs>
                <w:tab w:val="left" w:pos="451"/>
              </w:tabs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EF0716" w:rsidRPr="004C4118" w:rsidRDefault="00EF0716" w:rsidP="009562E4">
            <w:pPr>
              <w:tabs>
                <w:tab w:val="left" w:pos="451"/>
              </w:tabs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13" w:type="dxa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Кравцова Елена Иосифовна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доцент кафедры акушерства, гинекологии и перинатологии ФГБОУ ВО КубГМУ Минздрава России, к.м.н.</w:t>
            </w:r>
          </w:p>
        </w:tc>
      </w:tr>
      <w:tr w:rsidR="00EF0716" w:rsidRPr="005B6317" w:rsidTr="00F07626">
        <w:trPr>
          <w:trHeight w:val="613"/>
        </w:trPr>
        <w:tc>
          <w:tcPr>
            <w:tcW w:w="502" w:type="dxa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58" w:type="dxa"/>
            <w:shd w:val="clear" w:color="auto" w:fill="auto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13.30-14.00</w:t>
            </w:r>
          </w:p>
        </w:tc>
        <w:tc>
          <w:tcPr>
            <w:tcW w:w="3133" w:type="dxa"/>
            <w:gridSpan w:val="2"/>
          </w:tcPr>
          <w:p w:rsidR="00EF0716" w:rsidRPr="00437EBC" w:rsidRDefault="00EF0716" w:rsidP="00437EB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37EB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Патологические выделения из влагалища: </w:t>
            </w:r>
          </w:p>
          <w:p w:rsidR="00EF0716" w:rsidRDefault="00EF0716" w:rsidP="00437EB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диагностика и лечение.</w:t>
            </w:r>
          </w:p>
          <w:p w:rsidR="00EF0716" w:rsidRDefault="00EF0716" w:rsidP="00437EB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EF0716" w:rsidRPr="00BA0837" w:rsidRDefault="00EF0716" w:rsidP="00437EB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A083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 докладе будут рассмотрены вопросы этиологии, патогенеза, диагностики, лечения и профилактики заболеваний сопровождающихся избыточными и патологическими выделениями из половых путей.</w:t>
            </w:r>
          </w:p>
          <w:p w:rsidR="00EF0716" w:rsidRPr="005B6317" w:rsidRDefault="00EF0716" w:rsidP="00437EB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EF0716" w:rsidRPr="00BA0837" w:rsidRDefault="00EF0716" w:rsidP="00437EB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13" w:type="dxa"/>
          </w:tcPr>
          <w:p w:rsidR="00EF0716" w:rsidRPr="005B6317" w:rsidRDefault="00EF0716" w:rsidP="009562E4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5B6317">
              <w:rPr>
                <w:b/>
                <w:color w:val="000000" w:themeColor="text1"/>
              </w:rPr>
              <w:t xml:space="preserve">Куценко Ирина Игоревна - </w:t>
            </w:r>
            <w:r w:rsidRPr="005B6317">
              <w:rPr>
                <w:color w:val="000000" w:themeColor="text1"/>
              </w:rPr>
              <w:t>заведующий кафедрой акушерства, гинекологии и перинатологии ФГБОУ ВО КубГМУ Минздрава России, д.м.н., профессор</w:t>
            </w:r>
          </w:p>
        </w:tc>
      </w:tr>
      <w:tr w:rsidR="00EF0716" w:rsidRPr="005B6317" w:rsidTr="00F07626">
        <w:trPr>
          <w:trHeight w:val="613"/>
        </w:trPr>
        <w:tc>
          <w:tcPr>
            <w:tcW w:w="502" w:type="dxa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58" w:type="dxa"/>
            <w:shd w:val="clear" w:color="auto" w:fill="auto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14.30</w:t>
            </w:r>
          </w:p>
        </w:tc>
        <w:tc>
          <w:tcPr>
            <w:tcW w:w="3133" w:type="dxa"/>
            <w:gridSpan w:val="2"/>
          </w:tcPr>
          <w:p w:rsidR="00EF0716" w:rsidRDefault="00EF0716" w:rsidP="00780A19">
            <w:pPr>
              <w:shd w:val="clear" w:color="auto" w:fill="FFFFFF"/>
              <w:spacing w:after="48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80A19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Невынашивание беременности:  причины, профилактика и лечение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:rsidR="00EF0716" w:rsidRDefault="00EF0716" w:rsidP="00780A19">
            <w:pPr>
              <w:shd w:val="clear" w:color="auto" w:fill="FFFFFF"/>
              <w:spacing w:after="48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:rsidR="00EF0716" w:rsidRPr="00865FFE" w:rsidRDefault="00EF0716" w:rsidP="00BA0837">
            <w:pPr>
              <w:shd w:val="clear" w:color="auto" w:fill="FFFFFF"/>
              <w:spacing w:after="48"/>
              <w:textAlignment w:val="baseline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65FF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В докладе будут освещены вопросы современных подходов к диагностике, лечению и профилактике невынашивания беременности. Обсужден объем предгравидарной подготовки данного контингента пациенток.</w:t>
            </w:r>
          </w:p>
        </w:tc>
        <w:tc>
          <w:tcPr>
            <w:tcW w:w="3913" w:type="dxa"/>
          </w:tcPr>
          <w:p w:rsidR="00EF0716" w:rsidRPr="005B6317" w:rsidRDefault="00EF0716" w:rsidP="009562E4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5B6317">
              <w:rPr>
                <w:b/>
                <w:color w:val="000000" w:themeColor="text1"/>
              </w:rPr>
              <w:t>Кравцова Елена Иосифовна</w:t>
            </w:r>
            <w:r w:rsidRPr="005B6317">
              <w:rPr>
                <w:color w:val="000000" w:themeColor="text1"/>
              </w:rPr>
              <w:t xml:space="preserve"> - доцент кафедры акушерства, гинекологии и перинатологии ФГБОУ ВО КубГМУ Минздрава России, к.м.н.</w:t>
            </w:r>
          </w:p>
        </w:tc>
      </w:tr>
      <w:tr w:rsidR="00EF0716" w:rsidRPr="005B6317" w:rsidTr="005B6317">
        <w:trPr>
          <w:trHeight w:val="1417"/>
        </w:trPr>
        <w:tc>
          <w:tcPr>
            <w:tcW w:w="502" w:type="dxa"/>
            <w:shd w:val="clear" w:color="auto" w:fill="FFFFFF" w:themeFill="background1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58" w:type="dxa"/>
            <w:shd w:val="clear" w:color="auto" w:fill="FFFFFF" w:themeFill="background1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14.30-15.00</w:t>
            </w:r>
          </w:p>
        </w:tc>
        <w:tc>
          <w:tcPr>
            <w:tcW w:w="3077" w:type="dxa"/>
          </w:tcPr>
          <w:p w:rsidR="00EF0716" w:rsidRDefault="00EF0716" w:rsidP="009562E4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4C4118">
              <w:rPr>
                <w:b/>
                <w:bCs/>
                <w:color w:val="000000" w:themeColor="text1"/>
              </w:rPr>
              <w:t>Истмико-цервикальная недостаточность – современные представления о проблеме.</w:t>
            </w:r>
          </w:p>
          <w:p w:rsidR="00EF0716" w:rsidRDefault="00EF0716" w:rsidP="009562E4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EF0716" w:rsidRPr="00331E98" w:rsidRDefault="00EF0716" w:rsidP="00865F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1E9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Автором проведен и представлен систематический анализ данных, имеющихся в современной литературе, о проблеме истмико-цервикальной недостаточности и ее роли в невынашивании беременности и преждевременных родах, а также анализ новых патогенетически обоснованных алгоритмов ведения беременных с данным осложнением.</w:t>
            </w:r>
          </w:p>
          <w:p w:rsidR="00EF0716" w:rsidRPr="00331E98" w:rsidRDefault="00EF0716" w:rsidP="009562E4">
            <w:pPr>
              <w:pStyle w:val="a5"/>
              <w:spacing w:before="0" w:beforeAutospacing="0" w:after="0" w:afterAutospacing="0"/>
              <w:rPr>
                <w:b/>
                <w:bCs/>
                <w:i/>
                <w:color w:val="000000" w:themeColor="text1"/>
              </w:rPr>
            </w:pPr>
          </w:p>
          <w:p w:rsidR="00EF0716" w:rsidRPr="004C4118" w:rsidRDefault="00EF0716" w:rsidP="009562E4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gridSpan w:val="2"/>
          </w:tcPr>
          <w:p w:rsidR="00EF0716" w:rsidRPr="005B6317" w:rsidRDefault="00EF0716" w:rsidP="009562E4">
            <w:pPr>
              <w:rPr>
                <w:rFonts w:ascii="Open Sans" w:hAnsi="Open Sans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Батмен Саида Казбековна</w:t>
            </w:r>
          </w:p>
          <w:p w:rsidR="00EF0716" w:rsidRPr="005B6317" w:rsidRDefault="00EF0716" w:rsidP="009562E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акушерства, гинекологии и перинатологии ФГБОУ ВО КубГМУ, к.м.н.</w:t>
            </w:r>
          </w:p>
        </w:tc>
      </w:tr>
      <w:tr w:rsidR="00EF0716" w:rsidRPr="005B6317" w:rsidTr="005B6317">
        <w:trPr>
          <w:trHeight w:val="1417"/>
        </w:trPr>
        <w:tc>
          <w:tcPr>
            <w:tcW w:w="502" w:type="dxa"/>
            <w:shd w:val="clear" w:color="auto" w:fill="FFFFFF" w:themeFill="background1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8" w:type="dxa"/>
            <w:shd w:val="clear" w:color="auto" w:fill="FFFFFF" w:themeFill="background1"/>
          </w:tcPr>
          <w:p w:rsidR="00EF0716" w:rsidRPr="005B6317" w:rsidRDefault="00EF0716" w:rsidP="00BA08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15.00-15.30</w:t>
            </w:r>
          </w:p>
        </w:tc>
        <w:tc>
          <w:tcPr>
            <w:tcW w:w="3077" w:type="dxa"/>
          </w:tcPr>
          <w:p w:rsidR="00EF0716" w:rsidRPr="005B6317" w:rsidRDefault="00EF0716" w:rsidP="00F460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Вагинит с точки зрения действующих клинических рекомендаций.</w:t>
            </w:r>
          </w:p>
          <w:p w:rsidR="00EF0716" w:rsidRPr="005B6317" w:rsidRDefault="00EF0716" w:rsidP="00F460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0716" w:rsidRPr="005B6317" w:rsidRDefault="00EF0716" w:rsidP="00F4605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докладе будут рассмотрены новые клинические рекомендации, касающиеся заболеваний влагалища, связанные с инфекцией передающейся половым путем, нетпецифическими вагинитами и вагинозами и дисбиозом влагалища. Рассмотрены новые способы диагностики  лечения и профилактики данных заболеваний.</w:t>
            </w:r>
          </w:p>
          <w:p w:rsidR="00EF0716" w:rsidRPr="005B6317" w:rsidRDefault="00EF0716" w:rsidP="00F4605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F0716" w:rsidRPr="005B6317" w:rsidRDefault="00EF0716" w:rsidP="00F460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F0716" w:rsidRPr="005B6317" w:rsidRDefault="00EF0716" w:rsidP="009562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Кравцова Елена Иосифовна - 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доцент кафедры акушерства, гинекологии и перинатологии ФГБОУ ВО КубГМУ Минздрава России, к.м.н.</w:t>
            </w:r>
          </w:p>
        </w:tc>
      </w:tr>
      <w:tr w:rsidR="00EF0716" w:rsidRPr="005B6317" w:rsidTr="005B6317">
        <w:trPr>
          <w:trHeight w:val="1417"/>
        </w:trPr>
        <w:tc>
          <w:tcPr>
            <w:tcW w:w="502" w:type="dxa"/>
            <w:shd w:val="clear" w:color="auto" w:fill="FFFFFF" w:themeFill="background1"/>
          </w:tcPr>
          <w:p w:rsidR="00EF0716" w:rsidRPr="005B6317" w:rsidRDefault="00EF0716" w:rsidP="00437E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58" w:type="dxa"/>
            <w:shd w:val="clear" w:color="auto" w:fill="FFFFFF" w:themeFill="background1"/>
          </w:tcPr>
          <w:p w:rsidR="00EF0716" w:rsidRPr="005B6317" w:rsidRDefault="00EF0716" w:rsidP="00437E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15.30-16.00 </w:t>
            </w:r>
          </w:p>
        </w:tc>
        <w:tc>
          <w:tcPr>
            <w:tcW w:w="3077" w:type="dxa"/>
          </w:tcPr>
          <w:p w:rsidR="00EF0716" w:rsidRPr="005B6317" w:rsidRDefault="00EF0716" w:rsidP="00437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Преодоление потери.</w:t>
            </w:r>
          </w:p>
          <w:p w:rsidR="00EF0716" w:rsidRDefault="00EF0716" w:rsidP="00437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0716" w:rsidRPr="00331E98" w:rsidRDefault="00EF0716" w:rsidP="003F3B0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1E9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представленном докладе  будет освещены вопросы психологической помощи женщинам перенесщим потерю беременности и /или ребенка. Разобрана концепция «потери» и роль акушера-гинеколога и психолога в ее преодолении. </w:t>
            </w:r>
          </w:p>
          <w:p w:rsidR="00EF0716" w:rsidRPr="005B6317" w:rsidRDefault="00EF0716" w:rsidP="00437E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F0716" w:rsidRPr="005B6317" w:rsidRDefault="00EF0716" w:rsidP="00437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Беспрокурнова Виолетта Сергеевна.</w:t>
            </w:r>
          </w:p>
          <w:p w:rsidR="00EF0716" w:rsidRPr="005B6317" w:rsidRDefault="00EF0716" w:rsidP="00437E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Психолог.</w:t>
            </w:r>
          </w:p>
          <w:p w:rsidR="00EF0716" w:rsidRPr="005B6317" w:rsidRDefault="00EF0716" w:rsidP="00437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63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Клиника Репродукции и ЭКО «Эмбрио»</w:t>
            </w:r>
          </w:p>
        </w:tc>
      </w:tr>
      <w:tr w:rsidR="00EF0716" w:rsidRPr="005B6317" w:rsidTr="005B6317">
        <w:trPr>
          <w:trHeight w:val="1417"/>
        </w:trPr>
        <w:tc>
          <w:tcPr>
            <w:tcW w:w="502" w:type="dxa"/>
            <w:shd w:val="clear" w:color="auto" w:fill="FFFFFF" w:themeFill="background1"/>
          </w:tcPr>
          <w:p w:rsidR="00EF0716" w:rsidRPr="005B6317" w:rsidRDefault="00EF0716" w:rsidP="00437E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58" w:type="dxa"/>
            <w:shd w:val="clear" w:color="auto" w:fill="FFFFFF" w:themeFill="background1"/>
          </w:tcPr>
          <w:p w:rsidR="00EF0716" w:rsidRPr="005B6317" w:rsidRDefault="00EF0716" w:rsidP="00437E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16.00- 16.30</w:t>
            </w:r>
          </w:p>
        </w:tc>
        <w:tc>
          <w:tcPr>
            <w:tcW w:w="3077" w:type="dxa"/>
          </w:tcPr>
          <w:p w:rsidR="00EF0716" w:rsidRDefault="00EF0716" w:rsidP="00437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Современный взгляд на овариальный резерв: причины, диагностика, пути преодоления.</w:t>
            </w:r>
          </w:p>
          <w:p w:rsidR="00EF0716" w:rsidRDefault="00EF0716" w:rsidP="00437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0716" w:rsidRPr="003F3B05" w:rsidRDefault="00EF0716" w:rsidP="00437EB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F3B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докладе представлены факторы, определяющие индивидуальный овариальный резерв женщины. Описаны с современной точки зрения физиологические и патофизиологические причины, снижающие овариальный резерв. Рассмотрен широкий круг заболеваний, от преждевременного истощения яичников до синдрома поликистозных яичников.</w:t>
            </w:r>
          </w:p>
          <w:p w:rsidR="00EF0716" w:rsidRDefault="00EF0716" w:rsidP="00437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0716" w:rsidRPr="005B6317" w:rsidRDefault="00EF0716" w:rsidP="00437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F0716" w:rsidRPr="005B6317" w:rsidRDefault="00EF0716" w:rsidP="00437E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Лукошкина Ирина Николаевна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доцент кафедры акушерства, гинекологии и перинатологии ФГБОУ ВО КубГМУ,</w:t>
            </w:r>
            <w:r w:rsidRPr="005B63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к.м.н. (Краснодар)</w:t>
            </w:r>
          </w:p>
        </w:tc>
      </w:tr>
      <w:tr w:rsidR="00EF0716" w:rsidRPr="005B6317" w:rsidTr="005B6317">
        <w:trPr>
          <w:trHeight w:val="1417"/>
        </w:trPr>
        <w:tc>
          <w:tcPr>
            <w:tcW w:w="502" w:type="dxa"/>
            <w:shd w:val="clear" w:color="auto" w:fill="FFFFFF" w:themeFill="background1"/>
          </w:tcPr>
          <w:p w:rsidR="00EF0716" w:rsidRPr="005B6317" w:rsidRDefault="00EF0716" w:rsidP="00BF7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58" w:type="dxa"/>
            <w:shd w:val="clear" w:color="auto" w:fill="FFFFFF" w:themeFill="background1"/>
          </w:tcPr>
          <w:p w:rsidR="00EF0716" w:rsidRPr="005B6317" w:rsidRDefault="00EF0716" w:rsidP="00BF7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16.30- 17.00</w:t>
            </w:r>
          </w:p>
        </w:tc>
        <w:tc>
          <w:tcPr>
            <w:tcW w:w="3077" w:type="dxa"/>
          </w:tcPr>
          <w:p w:rsidR="00EF0716" w:rsidRDefault="00EF0716" w:rsidP="00BF7F9C">
            <w:pPr>
              <w:tabs>
                <w:tab w:val="left" w:pos="45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76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Инноваци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в </w:t>
            </w:r>
            <w:r w:rsidRPr="004E76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ях</w:t>
            </w:r>
            <w:r w:rsidRPr="004E76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преодолени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r w:rsidRPr="004E76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бесплодия.</w:t>
            </w:r>
          </w:p>
          <w:p w:rsidR="00EF0716" w:rsidRDefault="00EF0716" w:rsidP="00BF7F9C">
            <w:pPr>
              <w:tabs>
                <w:tab w:val="left" w:pos="451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0716" w:rsidRPr="00B76970" w:rsidRDefault="00EF0716" w:rsidP="00B76970">
            <w:pPr>
              <w:tabs>
                <w:tab w:val="left" w:pos="451"/>
              </w:tabs>
              <w:rPr>
                <w:i/>
                <w:color w:val="000000" w:themeColor="text1"/>
              </w:rPr>
            </w:pPr>
            <w:r w:rsidRPr="00B769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Доклад буден посвящен  принципам работы EmbryoScope — высокотехнологичного инкубатора, который создает оптимальные условия для развития эмбрионов.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Освещены п</w:t>
            </w:r>
            <w:r w:rsidRPr="00B769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</w:t>
            </w:r>
            <w:r w:rsidRPr="00B769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его работы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показания к использованию</w:t>
            </w:r>
            <w:r w:rsidRPr="00B769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возможностям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B769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обеспечивающим повышение эффективности циклов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B7697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спомогательных репродуктивных технологий. </w:t>
            </w:r>
          </w:p>
        </w:tc>
        <w:tc>
          <w:tcPr>
            <w:tcW w:w="3969" w:type="dxa"/>
            <w:gridSpan w:val="2"/>
          </w:tcPr>
          <w:p w:rsidR="00EF0716" w:rsidRPr="004E76B2" w:rsidRDefault="00EF0716" w:rsidP="00BF7F9C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4E76B2">
              <w:rPr>
                <w:b/>
                <w:color w:val="000000" w:themeColor="text1"/>
              </w:rPr>
              <w:t>Кропмаер Кирилл Петрович</w:t>
            </w:r>
          </w:p>
          <w:p w:rsidR="00EF0716" w:rsidRPr="004E76B2" w:rsidRDefault="00EF0716" w:rsidP="00BF7F9C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4E76B2">
              <w:rPr>
                <w:color w:val="000000" w:themeColor="text1"/>
              </w:rPr>
              <w:t>Эмбриолог, к.м.н.</w:t>
            </w:r>
          </w:p>
          <w:p w:rsidR="00EF0716" w:rsidRPr="004E76B2" w:rsidRDefault="00EF0716" w:rsidP="00BF7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Клиника репродукции и ЭКО Эмбрио</w:t>
            </w:r>
          </w:p>
          <w:p w:rsidR="00EF0716" w:rsidRDefault="00EF0716" w:rsidP="00BF7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6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Лукошкина Ирина Николаевна</w:t>
            </w:r>
            <w:r w:rsidRPr="004E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доцент кафедры акушерства, гинекологии и перинатологии ФГБОУ ВО КубГМУ,</w:t>
            </w:r>
            <w:r w:rsidRPr="004E7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E7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к.м.н. (Краснодар)</w:t>
            </w:r>
          </w:p>
          <w:p w:rsidR="00EF0716" w:rsidRPr="005B6317" w:rsidRDefault="00EF0716" w:rsidP="00BF7F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F0716" w:rsidRPr="005B6317" w:rsidTr="005B6317">
        <w:trPr>
          <w:trHeight w:val="532"/>
        </w:trPr>
        <w:tc>
          <w:tcPr>
            <w:tcW w:w="502" w:type="dxa"/>
            <w:shd w:val="clear" w:color="auto" w:fill="FFFFFF" w:themeFill="background1"/>
          </w:tcPr>
          <w:p w:rsidR="00EF0716" w:rsidRPr="005B6317" w:rsidRDefault="00EF0716" w:rsidP="00BF7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:rsidR="00EF0716" w:rsidRPr="005B6317" w:rsidRDefault="00EF0716" w:rsidP="00BF7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17.00- 17.30</w:t>
            </w:r>
          </w:p>
        </w:tc>
        <w:tc>
          <w:tcPr>
            <w:tcW w:w="3077" w:type="dxa"/>
          </w:tcPr>
          <w:p w:rsidR="00EF0716" w:rsidRPr="005B6317" w:rsidRDefault="00EF0716" w:rsidP="00BF7F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6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3969" w:type="dxa"/>
            <w:gridSpan w:val="2"/>
          </w:tcPr>
          <w:p w:rsidR="00EF0716" w:rsidRPr="005B6317" w:rsidRDefault="00EF0716" w:rsidP="00BF7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672C" w:rsidRDefault="002A672C" w:rsidP="00D71AB6">
      <w:pPr>
        <w:rPr>
          <w:rFonts w:ascii="Times New Roman" w:hAnsi="Times New Roman" w:cs="Times New Roman"/>
          <w:sz w:val="24"/>
          <w:szCs w:val="24"/>
        </w:rPr>
      </w:pPr>
    </w:p>
    <w:p w:rsidR="005352B7" w:rsidRPr="005352B7" w:rsidRDefault="005352B7" w:rsidP="005352B7">
      <w:pPr>
        <w:rPr>
          <w:rFonts w:ascii="Times New Roman" w:hAnsi="Times New Roman" w:cs="Times New Roman"/>
          <w:sz w:val="24"/>
          <w:szCs w:val="24"/>
        </w:rPr>
      </w:pPr>
    </w:p>
    <w:p w:rsidR="005352B7" w:rsidRPr="004659AF" w:rsidRDefault="005352B7" w:rsidP="0046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9AF">
        <w:rPr>
          <w:rFonts w:ascii="Times New Roman" w:hAnsi="Times New Roman" w:cs="Times New Roman"/>
          <w:b/>
          <w:sz w:val="24"/>
          <w:szCs w:val="24"/>
        </w:rPr>
        <w:t xml:space="preserve">Руководитель программного комитета, </w:t>
      </w:r>
    </w:p>
    <w:p w:rsidR="005352B7" w:rsidRPr="004659AF" w:rsidRDefault="005352B7" w:rsidP="0046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9AF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акушерства, </w:t>
      </w:r>
    </w:p>
    <w:p w:rsidR="005352B7" w:rsidRPr="004659AF" w:rsidRDefault="005352B7" w:rsidP="0046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9AF">
        <w:rPr>
          <w:rFonts w:ascii="Times New Roman" w:hAnsi="Times New Roman" w:cs="Times New Roman"/>
          <w:b/>
          <w:sz w:val="24"/>
          <w:szCs w:val="24"/>
        </w:rPr>
        <w:t xml:space="preserve">гинекологии и перинатологии ФГБОУ ВО КубГМУ </w:t>
      </w:r>
    </w:p>
    <w:p w:rsidR="005352B7" w:rsidRPr="004659AF" w:rsidRDefault="005352B7" w:rsidP="0046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9AF">
        <w:rPr>
          <w:rFonts w:ascii="Times New Roman" w:hAnsi="Times New Roman" w:cs="Times New Roman"/>
          <w:b/>
          <w:sz w:val="24"/>
          <w:szCs w:val="24"/>
        </w:rPr>
        <w:t>Минздрава России, д.</w:t>
      </w:r>
      <w:r w:rsidR="004659AF">
        <w:rPr>
          <w:rFonts w:ascii="Times New Roman" w:hAnsi="Times New Roman" w:cs="Times New Roman"/>
          <w:b/>
          <w:sz w:val="24"/>
          <w:szCs w:val="24"/>
        </w:rPr>
        <w:t xml:space="preserve">м.н., профессор              </w:t>
      </w:r>
      <w:r w:rsidRPr="004659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Куценко И.И.</w:t>
      </w:r>
    </w:p>
    <w:p w:rsidR="005352B7" w:rsidRDefault="005352B7" w:rsidP="0046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FFE" w:rsidRDefault="00865FFE" w:rsidP="0046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65FFE" w:rsidSect="002A672C">
      <w:headerReference w:type="default" r:id="rId8"/>
      <w:pgSz w:w="11906" w:h="16838"/>
      <w:pgMar w:top="718" w:right="850" w:bottom="993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AC6" w:rsidRDefault="00797AC6" w:rsidP="00B6168B">
      <w:pPr>
        <w:spacing w:after="0" w:line="240" w:lineRule="auto"/>
      </w:pPr>
      <w:r>
        <w:separator/>
      </w:r>
    </w:p>
  </w:endnote>
  <w:endnote w:type="continuationSeparator" w:id="0">
    <w:p w:rsidR="00797AC6" w:rsidRDefault="00797AC6" w:rsidP="00B6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S Text">
    <w:altName w:val="Cambria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AC6" w:rsidRDefault="00797AC6" w:rsidP="00B6168B">
      <w:pPr>
        <w:spacing w:after="0" w:line="240" w:lineRule="auto"/>
      </w:pPr>
      <w:r>
        <w:separator/>
      </w:r>
    </w:p>
  </w:footnote>
  <w:footnote w:type="continuationSeparator" w:id="0">
    <w:p w:rsidR="00797AC6" w:rsidRDefault="00797AC6" w:rsidP="00B6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947533"/>
      <w:docPartObj>
        <w:docPartGallery w:val="Page Numbers (Top of Page)"/>
        <w:docPartUnique/>
      </w:docPartObj>
    </w:sdtPr>
    <w:sdtEndPr/>
    <w:sdtContent>
      <w:p w:rsidR="00BA0837" w:rsidRDefault="00BA0837">
        <w:pPr>
          <w:pStyle w:val="a7"/>
          <w:jc w:val="right"/>
        </w:pPr>
      </w:p>
      <w:p w:rsidR="00BA0837" w:rsidRDefault="0076685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5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0837" w:rsidRDefault="00BA08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5B50"/>
    <w:multiLevelType w:val="hybridMultilevel"/>
    <w:tmpl w:val="AF42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C59"/>
    <w:multiLevelType w:val="multilevel"/>
    <w:tmpl w:val="878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600CB"/>
    <w:multiLevelType w:val="hybridMultilevel"/>
    <w:tmpl w:val="EA5A1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840098">
    <w:abstractNumId w:val="0"/>
  </w:num>
  <w:num w:numId="2" w16cid:durableId="1546411604">
    <w:abstractNumId w:val="2"/>
  </w:num>
  <w:num w:numId="3" w16cid:durableId="163166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6D"/>
    <w:rsid w:val="00001A82"/>
    <w:rsid w:val="00002C3C"/>
    <w:rsid w:val="00013C60"/>
    <w:rsid w:val="00014FCF"/>
    <w:rsid w:val="00020352"/>
    <w:rsid w:val="00023AC1"/>
    <w:rsid w:val="0004421C"/>
    <w:rsid w:val="00053135"/>
    <w:rsid w:val="0005466B"/>
    <w:rsid w:val="00054C1B"/>
    <w:rsid w:val="0006153D"/>
    <w:rsid w:val="00061CD2"/>
    <w:rsid w:val="00063A85"/>
    <w:rsid w:val="00064690"/>
    <w:rsid w:val="00066537"/>
    <w:rsid w:val="00066D24"/>
    <w:rsid w:val="000809A3"/>
    <w:rsid w:val="000819B0"/>
    <w:rsid w:val="000827AB"/>
    <w:rsid w:val="00085BAD"/>
    <w:rsid w:val="000A24ED"/>
    <w:rsid w:val="000A2E9E"/>
    <w:rsid w:val="000A60C8"/>
    <w:rsid w:val="000B0661"/>
    <w:rsid w:val="000B448A"/>
    <w:rsid w:val="000C0380"/>
    <w:rsid w:val="000C1AAB"/>
    <w:rsid w:val="000C3894"/>
    <w:rsid w:val="000C6F86"/>
    <w:rsid w:val="000D0B79"/>
    <w:rsid w:val="000D2D48"/>
    <w:rsid w:val="000E16F7"/>
    <w:rsid w:val="000E7DCD"/>
    <w:rsid w:val="000F67AF"/>
    <w:rsid w:val="001004E4"/>
    <w:rsid w:val="0010740D"/>
    <w:rsid w:val="00131FE4"/>
    <w:rsid w:val="001326F4"/>
    <w:rsid w:val="00132CCB"/>
    <w:rsid w:val="00137C11"/>
    <w:rsid w:val="00142885"/>
    <w:rsid w:val="00150402"/>
    <w:rsid w:val="0016376D"/>
    <w:rsid w:val="00175479"/>
    <w:rsid w:val="00177EA8"/>
    <w:rsid w:val="001811BB"/>
    <w:rsid w:val="001A0C96"/>
    <w:rsid w:val="001A28DA"/>
    <w:rsid w:val="001A4EF3"/>
    <w:rsid w:val="001C192A"/>
    <w:rsid w:val="001C440F"/>
    <w:rsid w:val="001C4910"/>
    <w:rsid w:val="001C6454"/>
    <w:rsid w:val="001D50ED"/>
    <w:rsid w:val="001E2557"/>
    <w:rsid w:val="001F01CA"/>
    <w:rsid w:val="001F30A8"/>
    <w:rsid w:val="00201FA2"/>
    <w:rsid w:val="00202B65"/>
    <w:rsid w:val="0020572C"/>
    <w:rsid w:val="00207764"/>
    <w:rsid w:val="00214935"/>
    <w:rsid w:val="00232CA7"/>
    <w:rsid w:val="00234ACC"/>
    <w:rsid w:val="002354D2"/>
    <w:rsid w:val="002443A9"/>
    <w:rsid w:val="00244BD8"/>
    <w:rsid w:val="002451E8"/>
    <w:rsid w:val="002526BF"/>
    <w:rsid w:val="00253376"/>
    <w:rsid w:val="00265AAD"/>
    <w:rsid w:val="0028063D"/>
    <w:rsid w:val="00287643"/>
    <w:rsid w:val="002A1D3B"/>
    <w:rsid w:val="002A672C"/>
    <w:rsid w:val="002B1FDA"/>
    <w:rsid w:val="002B250D"/>
    <w:rsid w:val="002B3A47"/>
    <w:rsid w:val="002B5190"/>
    <w:rsid w:val="002C1293"/>
    <w:rsid w:val="002D03D6"/>
    <w:rsid w:val="002E1E25"/>
    <w:rsid w:val="002E41E2"/>
    <w:rsid w:val="002E5E28"/>
    <w:rsid w:val="002E6C5F"/>
    <w:rsid w:val="002F5E5E"/>
    <w:rsid w:val="00301D36"/>
    <w:rsid w:val="00307FEF"/>
    <w:rsid w:val="00316C50"/>
    <w:rsid w:val="0032012C"/>
    <w:rsid w:val="0032091C"/>
    <w:rsid w:val="003270CD"/>
    <w:rsid w:val="00327161"/>
    <w:rsid w:val="00327937"/>
    <w:rsid w:val="00331E98"/>
    <w:rsid w:val="0033447C"/>
    <w:rsid w:val="00334608"/>
    <w:rsid w:val="00343566"/>
    <w:rsid w:val="00344A02"/>
    <w:rsid w:val="00350A0F"/>
    <w:rsid w:val="0035505F"/>
    <w:rsid w:val="00361DCE"/>
    <w:rsid w:val="00362D91"/>
    <w:rsid w:val="00370B75"/>
    <w:rsid w:val="00380381"/>
    <w:rsid w:val="00385DA1"/>
    <w:rsid w:val="003932B8"/>
    <w:rsid w:val="0039409B"/>
    <w:rsid w:val="0039470B"/>
    <w:rsid w:val="00397726"/>
    <w:rsid w:val="003B18E5"/>
    <w:rsid w:val="003C71B3"/>
    <w:rsid w:val="003D1D3B"/>
    <w:rsid w:val="003E4E8A"/>
    <w:rsid w:val="003F3B05"/>
    <w:rsid w:val="00405FF0"/>
    <w:rsid w:val="00406A32"/>
    <w:rsid w:val="00410227"/>
    <w:rsid w:val="00410644"/>
    <w:rsid w:val="0041307C"/>
    <w:rsid w:val="004151AE"/>
    <w:rsid w:val="00416721"/>
    <w:rsid w:val="004249EF"/>
    <w:rsid w:val="00433DE6"/>
    <w:rsid w:val="00437EBC"/>
    <w:rsid w:val="00444C3C"/>
    <w:rsid w:val="0044757E"/>
    <w:rsid w:val="00452416"/>
    <w:rsid w:val="0045276D"/>
    <w:rsid w:val="004531B1"/>
    <w:rsid w:val="00457BE6"/>
    <w:rsid w:val="004659AF"/>
    <w:rsid w:val="00467DB8"/>
    <w:rsid w:val="004949ED"/>
    <w:rsid w:val="00494F3D"/>
    <w:rsid w:val="004A0F72"/>
    <w:rsid w:val="004A38DE"/>
    <w:rsid w:val="004B55FF"/>
    <w:rsid w:val="004B5A18"/>
    <w:rsid w:val="004C2E3F"/>
    <w:rsid w:val="004C4118"/>
    <w:rsid w:val="004C5A46"/>
    <w:rsid w:val="004C6B31"/>
    <w:rsid w:val="004D0029"/>
    <w:rsid w:val="004D454C"/>
    <w:rsid w:val="004E51FE"/>
    <w:rsid w:val="005004EB"/>
    <w:rsid w:val="00505DF9"/>
    <w:rsid w:val="0051150C"/>
    <w:rsid w:val="005252EB"/>
    <w:rsid w:val="005263FF"/>
    <w:rsid w:val="0053165F"/>
    <w:rsid w:val="005352B7"/>
    <w:rsid w:val="00536A54"/>
    <w:rsid w:val="0054245E"/>
    <w:rsid w:val="0054319C"/>
    <w:rsid w:val="00545F4B"/>
    <w:rsid w:val="005515F8"/>
    <w:rsid w:val="005557BC"/>
    <w:rsid w:val="00556124"/>
    <w:rsid w:val="0056061C"/>
    <w:rsid w:val="005720DE"/>
    <w:rsid w:val="0057705A"/>
    <w:rsid w:val="005A2B95"/>
    <w:rsid w:val="005A2C57"/>
    <w:rsid w:val="005A2D31"/>
    <w:rsid w:val="005A5107"/>
    <w:rsid w:val="005A7993"/>
    <w:rsid w:val="005B0627"/>
    <w:rsid w:val="005B262C"/>
    <w:rsid w:val="005B6317"/>
    <w:rsid w:val="005C653B"/>
    <w:rsid w:val="005E068C"/>
    <w:rsid w:val="005E0D17"/>
    <w:rsid w:val="005F21DE"/>
    <w:rsid w:val="005F5289"/>
    <w:rsid w:val="00601F75"/>
    <w:rsid w:val="00620B1F"/>
    <w:rsid w:val="00625249"/>
    <w:rsid w:val="00626892"/>
    <w:rsid w:val="00634857"/>
    <w:rsid w:val="0064068B"/>
    <w:rsid w:val="00641B8E"/>
    <w:rsid w:val="00643282"/>
    <w:rsid w:val="00651391"/>
    <w:rsid w:val="0067224A"/>
    <w:rsid w:val="0067271E"/>
    <w:rsid w:val="00685B26"/>
    <w:rsid w:val="00687CEE"/>
    <w:rsid w:val="006A0CE7"/>
    <w:rsid w:val="006A182A"/>
    <w:rsid w:val="006A44B6"/>
    <w:rsid w:val="006A51FA"/>
    <w:rsid w:val="006B005D"/>
    <w:rsid w:val="006B2BBA"/>
    <w:rsid w:val="006B360B"/>
    <w:rsid w:val="006C1139"/>
    <w:rsid w:val="006C3709"/>
    <w:rsid w:val="006C6D45"/>
    <w:rsid w:val="006D0A94"/>
    <w:rsid w:val="006D3D22"/>
    <w:rsid w:val="006D7062"/>
    <w:rsid w:val="006F242E"/>
    <w:rsid w:val="007279C6"/>
    <w:rsid w:val="00730191"/>
    <w:rsid w:val="007618E5"/>
    <w:rsid w:val="00764EDB"/>
    <w:rsid w:val="0076685B"/>
    <w:rsid w:val="007726A9"/>
    <w:rsid w:val="00774A4B"/>
    <w:rsid w:val="00774AF9"/>
    <w:rsid w:val="00780A19"/>
    <w:rsid w:val="00797AC6"/>
    <w:rsid w:val="007A2EE8"/>
    <w:rsid w:val="007C1CAB"/>
    <w:rsid w:val="007D3E66"/>
    <w:rsid w:val="007D53AE"/>
    <w:rsid w:val="007E68F1"/>
    <w:rsid w:val="007F7999"/>
    <w:rsid w:val="007F7CC7"/>
    <w:rsid w:val="0080278D"/>
    <w:rsid w:val="008043CA"/>
    <w:rsid w:val="00807A3E"/>
    <w:rsid w:val="00816DCB"/>
    <w:rsid w:val="00817C77"/>
    <w:rsid w:val="00824BF2"/>
    <w:rsid w:val="00831FEE"/>
    <w:rsid w:val="00833EFD"/>
    <w:rsid w:val="008371CB"/>
    <w:rsid w:val="00837C58"/>
    <w:rsid w:val="00845454"/>
    <w:rsid w:val="00851C18"/>
    <w:rsid w:val="00856C84"/>
    <w:rsid w:val="00860589"/>
    <w:rsid w:val="00861A3D"/>
    <w:rsid w:val="00862AEA"/>
    <w:rsid w:val="00865F00"/>
    <w:rsid w:val="00865FFE"/>
    <w:rsid w:val="00866D41"/>
    <w:rsid w:val="0087457F"/>
    <w:rsid w:val="0087527E"/>
    <w:rsid w:val="00884900"/>
    <w:rsid w:val="008A2028"/>
    <w:rsid w:val="008A42E8"/>
    <w:rsid w:val="008B5F08"/>
    <w:rsid w:val="008C15C1"/>
    <w:rsid w:val="008C7A05"/>
    <w:rsid w:val="008D1D8E"/>
    <w:rsid w:val="008D318C"/>
    <w:rsid w:val="008D6AE2"/>
    <w:rsid w:val="008E3732"/>
    <w:rsid w:val="008E5950"/>
    <w:rsid w:val="008F2842"/>
    <w:rsid w:val="009053A2"/>
    <w:rsid w:val="00910EC0"/>
    <w:rsid w:val="00910F76"/>
    <w:rsid w:val="00913A17"/>
    <w:rsid w:val="009160C6"/>
    <w:rsid w:val="00916F97"/>
    <w:rsid w:val="00917A9B"/>
    <w:rsid w:val="00925988"/>
    <w:rsid w:val="009375BB"/>
    <w:rsid w:val="00941ED0"/>
    <w:rsid w:val="0094696E"/>
    <w:rsid w:val="00946D66"/>
    <w:rsid w:val="00947298"/>
    <w:rsid w:val="009562E4"/>
    <w:rsid w:val="0096114B"/>
    <w:rsid w:val="009643C8"/>
    <w:rsid w:val="00971761"/>
    <w:rsid w:val="00973187"/>
    <w:rsid w:val="0097391F"/>
    <w:rsid w:val="00984EBE"/>
    <w:rsid w:val="00993A8A"/>
    <w:rsid w:val="009A23AB"/>
    <w:rsid w:val="009A4710"/>
    <w:rsid w:val="009B092B"/>
    <w:rsid w:val="009B6DCF"/>
    <w:rsid w:val="009C00B5"/>
    <w:rsid w:val="009C40C8"/>
    <w:rsid w:val="009E17E6"/>
    <w:rsid w:val="009F4A5B"/>
    <w:rsid w:val="00A0193B"/>
    <w:rsid w:val="00A01B94"/>
    <w:rsid w:val="00A02C7C"/>
    <w:rsid w:val="00A0642E"/>
    <w:rsid w:val="00A07232"/>
    <w:rsid w:val="00A1175C"/>
    <w:rsid w:val="00A3044E"/>
    <w:rsid w:val="00A33362"/>
    <w:rsid w:val="00A378C4"/>
    <w:rsid w:val="00A45201"/>
    <w:rsid w:val="00A47AAF"/>
    <w:rsid w:val="00A508ED"/>
    <w:rsid w:val="00A52503"/>
    <w:rsid w:val="00A5309A"/>
    <w:rsid w:val="00A55472"/>
    <w:rsid w:val="00A60029"/>
    <w:rsid w:val="00A66901"/>
    <w:rsid w:val="00A67919"/>
    <w:rsid w:val="00A73598"/>
    <w:rsid w:val="00A818BF"/>
    <w:rsid w:val="00A870C2"/>
    <w:rsid w:val="00A948AE"/>
    <w:rsid w:val="00AB6ABE"/>
    <w:rsid w:val="00AB7C72"/>
    <w:rsid w:val="00AC6265"/>
    <w:rsid w:val="00AC6B6B"/>
    <w:rsid w:val="00AD3FE1"/>
    <w:rsid w:val="00B07B6D"/>
    <w:rsid w:val="00B13BCF"/>
    <w:rsid w:val="00B143DE"/>
    <w:rsid w:val="00B26060"/>
    <w:rsid w:val="00B269B3"/>
    <w:rsid w:val="00B34DF6"/>
    <w:rsid w:val="00B44EE9"/>
    <w:rsid w:val="00B515E1"/>
    <w:rsid w:val="00B51CEB"/>
    <w:rsid w:val="00B52CC4"/>
    <w:rsid w:val="00B53F0F"/>
    <w:rsid w:val="00B553D0"/>
    <w:rsid w:val="00B562A8"/>
    <w:rsid w:val="00B6168B"/>
    <w:rsid w:val="00B650E3"/>
    <w:rsid w:val="00B66042"/>
    <w:rsid w:val="00B67792"/>
    <w:rsid w:val="00B76970"/>
    <w:rsid w:val="00BA0837"/>
    <w:rsid w:val="00BB06B9"/>
    <w:rsid w:val="00BB3AD2"/>
    <w:rsid w:val="00BC081F"/>
    <w:rsid w:val="00BC7133"/>
    <w:rsid w:val="00BD0EB2"/>
    <w:rsid w:val="00BD2373"/>
    <w:rsid w:val="00BD24DF"/>
    <w:rsid w:val="00BD3A8D"/>
    <w:rsid w:val="00BD4565"/>
    <w:rsid w:val="00BE0D0B"/>
    <w:rsid w:val="00BE45BA"/>
    <w:rsid w:val="00BE4C28"/>
    <w:rsid w:val="00BE573B"/>
    <w:rsid w:val="00BF7F9C"/>
    <w:rsid w:val="00C13101"/>
    <w:rsid w:val="00C13725"/>
    <w:rsid w:val="00C13CC0"/>
    <w:rsid w:val="00C13E49"/>
    <w:rsid w:val="00C16CE9"/>
    <w:rsid w:val="00C23225"/>
    <w:rsid w:val="00C34B2F"/>
    <w:rsid w:val="00C62A54"/>
    <w:rsid w:val="00C70D85"/>
    <w:rsid w:val="00C71324"/>
    <w:rsid w:val="00C730A8"/>
    <w:rsid w:val="00C7799B"/>
    <w:rsid w:val="00C81D93"/>
    <w:rsid w:val="00C834DA"/>
    <w:rsid w:val="00C8441D"/>
    <w:rsid w:val="00C8690E"/>
    <w:rsid w:val="00CB3395"/>
    <w:rsid w:val="00CC62FC"/>
    <w:rsid w:val="00CD6517"/>
    <w:rsid w:val="00CE0A9D"/>
    <w:rsid w:val="00CE1C08"/>
    <w:rsid w:val="00CF3867"/>
    <w:rsid w:val="00CF6BFE"/>
    <w:rsid w:val="00D003E7"/>
    <w:rsid w:val="00D01E04"/>
    <w:rsid w:val="00D071DE"/>
    <w:rsid w:val="00D14603"/>
    <w:rsid w:val="00D222D8"/>
    <w:rsid w:val="00D36282"/>
    <w:rsid w:val="00D40B78"/>
    <w:rsid w:val="00D4393E"/>
    <w:rsid w:val="00D43E65"/>
    <w:rsid w:val="00D503C0"/>
    <w:rsid w:val="00D57E36"/>
    <w:rsid w:val="00D61CF7"/>
    <w:rsid w:val="00D66203"/>
    <w:rsid w:val="00D70545"/>
    <w:rsid w:val="00D71AB6"/>
    <w:rsid w:val="00D8131F"/>
    <w:rsid w:val="00D94092"/>
    <w:rsid w:val="00D976B0"/>
    <w:rsid w:val="00DA2B7F"/>
    <w:rsid w:val="00DA30C9"/>
    <w:rsid w:val="00DA3C3D"/>
    <w:rsid w:val="00DA3CD8"/>
    <w:rsid w:val="00DA5E65"/>
    <w:rsid w:val="00DB3747"/>
    <w:rsid w:val="00DC4B2A"/>
    <w:rsid w:val="00DC6259"/>
    <w:rsid w:val="00DC7123"/>
    <w:rsid w:val="00DD079E"/>
    <w:rsid w:val="00DD23FD"/>
    <w:rsid w:val="00E02DFE"/>
    <w:rsid w:val="00E228DE"/>
    <w:rsid w:val="00E246C3"/>
    <w:rsid w:val="00E32FA6"/>
    <w:rsid w:val="00E41BCE"/>
    <w:rsid w:val="00E43D38"/>
    <w:rsid w:val="00E57AF8"/>
    <w:rsid w:val="00E65C44"/>
    <w:rsid w:val="00E82CEE"/>
    <w:rsid w:val="00E83357"/>
    <w:rsid w:val="00E834E6"/>
    <w:rsid w:val="00E90045"/>
    <w:rsid w:val="00E917D3"/>
    <w:rsid w:val="00E92B7A"/>
    <w:rsid w:val="00EA5989"/>
    <w:rsid w:val="00EA5C73"/>
    <w:rsid w:val="00EA7124"/>
    <w:rsid w:val="00EB044F"/>
    <w:rsid w:val="00EC651B"/>
    <w:rsid w:val="00ED23F2"/>
    <w:rsid w:val="00ED5E47"/>
    <w:rsid w:val="00ED6F4B"/>
    <w:rsid w:val="00EE12F1"/>
    <w:rsid w:val="00EF0716"/>
    <w:rsid w:val="00F045B2"/>
    <w:rsid w:val="00F070E7"/>
    <w:rsid w:val="00F07626"/>
    <w:rsid w:val="00F10394"/>
    <w:rsid w:val="00F10F4D"/>
    <w:rsid w:val="00F167FE"/>
    <w:rsid w:val="00F21B27"/>
    <w:rsid w:val="00F32D56"/>
    <w:rsid w:val="00F4092F"/>
    <w:rsid w:val="00F455CD"/>
    <w:rsid w:val="00F45EBF"/>
    <w:rsid w:val="00F46059"/>
    <w:rsid w:val="00F52DC4"/>
    <w:rsid w:val="00F65ECA"/>
    <w:rsid w:val="00F71D26"/>
    <w:rsid w:val="00F72F57"/>
    <w:rsid w:val="00F834A9"/>
    <w:rsid w:val="00F904D1"/>
    <w:rsid w:val="00F95920"/>
    <w:rsid w:val="00F97EA7"/>
    <w:rsid w:val="00FA122F"/>
    <w:rsid w:val="00FA4E72"/>
    <w:rsid w:val="00FA5866"/>
    <w:rsid w:val="00FA6311"/>
    <w:rsid w:val="00FB2708"/>
    <w:rsid w:val="00FB3292"/>
    <w:rsid w:val="00FB7682"/>
    <w:rsid w:val="00FC17D4"/>
    <w:rsid w:val="00FC7971"/>
    <w:rsid w:val="00FD1109"/>
    <w:rsid w:val="00FD31C7"/>
    <w:rsid w:val="00FD6048"/>
    <w:rsid w:val="00FD7319"/>
    <w:rsid w:val="00FE2CB1"/>
    <w:rsid w:val="00FE74A1"/>
    <w:rsid w:val="00FF1FE2"/>
    <w:rsid w:val="00FF3364"/>
    <w:rsid w:val="00FF3F9E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A06F6C-8269-4BF3-9334-C1DF4D98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537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80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537"/>
    <w:pPr>
      <w:ind w:left="720"/>
      <w:contextualSpacing/>
    </w:pPr>
  </w:style>
  <w:style w:type="table" w:styleId="a4">
    <w:name w:val="Table Grid"/>
    <w:basedOn w:val="a1"/>
    <w:uiPriority w:val="39"/>
    <w:rsid w:val="0006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C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23FD"/>
    <w:rPr>
      <w:color w:val="0000FF"/>
      <w:u w:val="single"/>
    </w:rPr>
  </w:style>
  <w:style w:type="paragraph" w:customStyle="1" w:styleId="biggertext">
    <w:name w:val="bigger_text"/>
    <w:basedOn w:val="a"/>
    <w:rsid w:val="002E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6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168B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61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168B"/>
    <w:rPr>
      <w:rFonts w:asciiTheme="minorHAnsi" w:hAnsiTheme="minorHAnsi" w:cstheme="minorBidi"/>
      <w:sz w:val="22"/>
      <w:szCs w:val="22"/>
    </w:rPr>
  </w:style>
  <w:style w:type="character" w:customStyle="1" w:styleId="hl">
    <w:name w:val="hl"/>
    <w:basedOn w:val="a0"/>
    <w:rsid w:val="00D14603"/>
  </w:style>
  <w:style w:type="paragraph" w:styleId="ab">
    <w:name w:val="Balloon Text"/>
    <w:basedOn w:val="a"/>
    <w:link w:val="ac"/>
    <w:uiPriority w:val="99"/>
    <w:semiHidden/>
    <w:unhideWhenUsed/>
    <w:rsid w:val="004A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0A19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81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242C1-2F23-424E-8979-C1EAD41599B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Luzum</dc:creator>
  <cp:lastModifiedBy>Гость</cp:lastModifiedBy>
  <cp:revision>2</cp:revision>
  <cp:lastPrinted>2022-02-01T09:10:00Z</cp:lastPrinted>
  <dcterms:created xsi:type="dcterms:W3CDTF">2023-05-11T22:52:00Z</dcterms:created>
  <dcterms:modified xsi:type="dcterms:W3CDTF">2023-05-11T22:52:00Z</dcterms:modified>
</cp:coreProperties>
</file>