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41" w:rsidRDefault="00407B41" w:rsidP="003C6313">
      <w:pPr>
        <w:tabs>
          <w:tab w:val="left" w:pos="360"/>
        </w:tabs>
        <w:jc w:val="center"/>
        <w:rPr>
          <w:b/>
          <w:caps/>
        </w:rPr>
      </w:pPr>
    </w:p>
    <w:p w:rsidR="00407B41" w:rsidRDefault="00407B41" w:rsidP="00407B41">
      <w:pPr>
        <w:jc w:val="center"/>
        <w:rPr>
          <w:bCs/>
          <w:caps/>
        </w:rPr>
      </w:pPr>
      <w:r>
        <w:rPr>
          <w:b/>
          <w:bCs/>
        </w:rPr>
        <w:t>ФГБОУ ВО КУБГМУ МЗ РОССИЙСКОЙ ФЕДЕРАЦИИ</w:t>
      </w:r>
    </w:p>
    <w:p w:rsidR="00407B41" w:rsidRDefault="00407B41" w:rsidP="00407B41">
      <w:pPr>
        <w:keepNext/>
        <w:outlineLvl w:val="0"/>
        <w:rPr>
          <w:caps/>
        </w:rPr>
      </w:pPr>
    </w:p>
    <w:p w:rsidR="00407B41" w:rsidRDefault="00407B41" w:rsidP="00407B41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407B41" w:rsidRDefault="00407B41" w:rsidP="003C6313">
      <w:pPr>
        <w:tabs>
          <w:tab w:val="left" w:pos="360"/>
        </w:tabs>
        <w:jc w:val="center"/>
        <w:rPr>
          <w:b/>
          <w:caps/>
        </w:rPr>
      </w:pPr>
    </w:p>
    <w:p w:rsidR="003C6313" w:rsidRDefault="003C6313" w:rsidP="003C6313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 xml:space="preserve">Планы семинарских занятий </w:t>
      </w:r>
      <w:r w:rsidR="00407B41">
        <w:rPr>
          <w:b/>
          <w:caps/>
        </w:rPr>
        <w:t>ПО ФИЛОСОФИИ</w:t>
      </w:r>
    </w:p>
    <w:p w:rsidR="003C6313" w:rsidRDefault="003C6313" w:rsidP="003C6313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3C6313" w:rsidRDefault="002D44DE" w:rsidP="003C6313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педиатрического ФАКУЛЬТЕТА</w:t>
      </w:r>
    </w:p>
    <w:p w:rsidR="00780699" w:rsidRDefault="00780699" w:rsidP="00407B41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Раздел 3. ОНТОЛОГИЯ.</w:t>
      </w:r>
    </w:p>
    <w:p w:rsidR="00780699" w:rsidRDefault="00780699" w:rsidP="0050246C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 xml:space="preserve">Тема 11. </w:t>
      </w:r>
      <w:r>
        <w:rPr>
          <w:b/>
          <w:bCs/>
          <w:caps/>
        </w:rPr>
        <w:t>Проблема бытия и единства мира</w:t>
      </w:r>
      <w:r>
        <w:rPr>
          <w:b/>
          <w:caps/>
        </w:rPr>
        <w:t xml:space="preserve"> (4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1.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Онтология как учение о всеобщих формах и закономерностях бытия. Категории «бытие» и «небытие», их содержание в истории философской мысли (Парменид, Платон, Аристотель, религиозная философия, И.</w:t>
      </w:r>
      <w:r w:rsidR="001463A1" w:rsidRPr="001463A1">
        <w:rPr>
          <w:caps w:val="0"/>
          <w:sz w:val="24"/>
          <w:szCs w:val="24"/>
        </w:rPr>
        <w:t xml:space="preserve"> </w:t>
      </w:r>
      <w:r>
        <w:rPr>
          <w:caps w:val="0"/>
          <w:sz w:val="24"/>
          <w:szCs w:val="24"/>
        </w:rPr>
        <w:t xml:space="preserve">Кант, Гегель, диалектический материализм). 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Объективная и субъективная реальность в бытии.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Виды онтологии  (мифологическая, религиозная, философская, научная) и трактовки понимания мира. Идея единства мира в философии и науке. Научная, философская, религиозная картины мира.</w:t>
      </w:r>
    </w:p>
    <w:p w:rsidR="00780699" w:rsidRDefault="00780699" w:rsidP="00780699">
      <w:pPr>
        <w:pStyle w:val="a3"/>
        <w:numPr>
          <w:ilvl w:val="0"/>
          <w:numId w:val="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Особенности бытия природы, человека, общества, культуры.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2.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Категории «материя» и «дух», «материальное» и «идеальное» как основные понятия онтологии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этапы становления категории «материя»: (античность - наглядно-чувственного, Новое время - вещественно-субстанционального, ХХ век - философско-гносеологического представлений).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свойства материи: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а) системность: понятие системности, виды и типы материальных систем;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структурность: понятие структурности, структурные уровни организации материи в живой и неживой природе, социальной сфере;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движение как форма существования материи; формы движения и их взаимосвязь; жизнь как специфическая форма движения материи;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г) пространство и время как формы бытия материи; особенности социального пространства и времени;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д) самоорганизация как всеобщее свойство материи; значение синергетического подхода в построении научно-философской картины мира.</w:t>
      </w:r>
    </w:p>
    <w:p w:rsidR="00780699" w:rsidRDefault="00780699" w:rsidP="00780699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Мировоззренческое и методологическое значение категорий «бытие» и «материя».</w:t>
      </w:r>
    </w:p>
    <w:p w:rsidR="00780699" w:rsidRDefault="00780699" w:rsidP="00780699">
      <w:pPr>
        <w:tabs>
          <w:tab w:val="left" w:pos="360"/>
        </w:tabs>
        <w:jc w:val="both"/>
        <w:rPr>
          <w:b/>
          <w:caps/>
        </w:rPr>
      </w:pPr>
      <w:r>
        <w:rPr>
          <w:b/>
          <w:caps/>
        </w:rPr>
        <w:t xml:space="preserve">Тема 12. сознание как философская </w:t>
      </w:r>
      <w:r>
        <w:rPr>
          <w:b/>
          <w:bCs/>
          <w:caps/>
        </w:rPr>
        <w:t xml:space="preserve">Проблема </w:t>
      </w:r>
      <w:r>
        <w:rPr>
          <w:b/>
          <w:caps/>
        </w:rPr>
        <w:t xml:space="preserve">(4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1.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Смысл проблемы сознания и трудности ее решения. Философия (материализм и идеализм) и религия о сущности сознания: душа, дух, разум, рассудок как понятия, объясняющие феномен сознания.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Сознание как высшая форма отражения действительности. Понятие «отражение» и его основные признаки отражения (объективность, адекватность, информативность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 xml:space="preserve">). Эволюция форм отражения в живой и неживой природе. </w:t>
      </w:r>
    </w:p>
    <w:p w:rsidR="00780699" w:rsidRDefault="00780699" w:rsidP="00780699">
      <w:pPr>
        <w:pStyle w:val="a3"/>
        <w:numPr>
          <w:ilvl w:val="0"/>
          <w:numId w:val="4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Природные и социальные факторы возникновения сознания. Мозг и сознание. Роль труда, языка, письменности и общения в формировании сознания.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Семинар 2.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сознания. (телесно-перцептивный, логико-понятийный, чувственно-эмоциональный, ценностно-мотивационный компоненты).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Социальная сущность и творческая активность сознания. Сознание и самосознание. Формы самосознания (самочувствие, самоконтроль, самокритика, </w:t>
      </w:r>
      <w:proofErr w:type="spellStart"/>
      <w:r>
        <w:rPr>
          <w:caps w:val="0"/>
          <w:sz w:val="24"/>
          <w:szCs w:val="24"/>
        </w:rPr>
        <w:t>самоактуализация</w:t>
      </w:r>
      <w:proofErr w:type="spellEnd"/>
      <w:r>
        <w:rPr>
          <w:caps w:val="0"/>
          <w:sz w:val="24"/>
          <w:szCs w:val="24"/>
        </w:rPr>
        <w:t xml:space="preserve">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>).</w:t>
      </w:r>
    </w:p>
    <w:p w:rsidR="00780699" w:rsidRDefault="00780699" w:rsidP="00780699">
      <w:pPr>
        <w:pStyle w:val="a3"/>
        <w:numPr>
          <w:ilvl w:val="0"/>
          <w:numId w:val="5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Сознательное и бессознательное в психике человека. Вклад </w:t>
      </w:r>
      <w:proofErr w:type="spellStart"/>
      <w:r>
        <w:rPr>
          <w:caps w:val="0"/>
          <w:sz w:val="24"/>
          <w:szCs w:val="24"/>
        </w:rPr>
        <w:t>З.Фрейда</w:t>
      </w:r>
      <w:proofErr w:type="spellEnd"/>
      <w:r>
        <w:rPr>
          <w:caps w:val="0"/>
          <w:sz w:val="24"/>
          <w:szCs w:val="24"/>
        </w:rPr>
        <w:t xml:space="preserve"> и его последователей (</w:t>
      </w:r>
      <w:proofErr w:type="spellStart"/>
      <w:r>
        <w:rPr>
          <w:caps w:val="0"/>
          <w:sz w:val="24"/>
          <w:szCs w:val="24"/>
        </w:rPr>
        <w:t>Э.Фромм</w:t>
      </w:r>
      <w:proofErr w:type="spellEnd"/>
      <w:r>
        <w:rPr>
          <w:caps w:val="0"/>
          <w:sz w:val="24"/>
          <w:szCs w:val="24"/>
        </w:rPr>
        <w:t xml:space="preserve">, </w:t>
      </w:r>
      <w:proofErr w:type="spellStart"/>
      <w:r>
        <w:rPr>
          <w:caps w:val="0"/>
          <w:sz w:val="24"/>
          <w:szCs w:val="24"/>
        </w:rPr>
        <w:t>К.Юнг</w:t>
      </w:r>
      <w:proofErr w:type="spellEnd"/>
      <w:r>
        <w:rPr>
          <w:caps w:val="0"/>
          <w:sz w:val="24"/>
          <w:szCs w:val="24"/>
        </w:rPr>
        <w:t>) в решение проблемы бессознательного.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2D44DE" w:rsidRDefault="002D44DE" w:rsidP="002D44DE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педиатрического ФАКУЛЬТЕТА</w:t>
      </w:r>
    </w:p>
    <w:p w:rsidR="00EB3249" w:rsidRDefault="00EB324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ГНОСЕОЛОГИЯ,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Тема 13. </w:t>
      </w:r>
      <w:r>
        <w:rPr>
          <w:b/>
          <w:bCs/>
          <w:sz w:val="24"/>
          <w:szCs w:val="24"/>
        </w:rPr>
        <w:t xml:space="preserve">познание, его возможности и границы (2 </w:t>
      </w:r>
      <w:r>
        <w:rPr>
          <w:b/>
          <w:bCs/>
          <w:caps w:val="0"/>
          <w:sz w:val="24"/>
          <w:szCs w:val="24"/>
        </w:rPr>
        <w:t>часа</w:t>
      </w:r>
      <w:r>
        <w:rPr>
          <w:b/>
          <w:bCs/>
          <w:sz w:val="24"/>
          <w:szCs w:val="24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Познание как процесс приобретения знаний. Агностицизм, гносеологический скептицизм и гносеологический оптимизм о природе познания.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Понятие “знание” и его уровни.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познания: субъект, объект познания, цель познания. Практика: понятие, виды и роль в познании.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Чувственное и рациональное познание и их формы.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Иррациональное познание. Интуиция и творчество.</w:t>
      </w:r>
    </w:p>
    <w:p w:rsidR="00780699" w:rsidRDefault="00780699" w:rsidP="00780699">
      <w:pPr>
        <w:pStyle w:val="a3"/>
        <w:numPr>
          <w:ilvl w:val="0"/>
          <w:numId w:val="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Истина как процесс и цель познания: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поиски истины; истина и заблуждение;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диалектика относительного и абсолютного в истине;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конкретность истины;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проблема критерия истины.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7. Диагноз как познавательный процесс: общие и специфические методы познания в диагностическом процессе.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Тема 14. </w:t>
      </w:r>
      <w:r>
        <w:rPr>
          <w:b/>
          <w:bCs/>
          <w:sz w:val="24"/>
          <w:szCs w:val="24"/>
        </w:rPr>
        <w:t xml:space="preserve">Наука в системе познания. История и философия науки (4 </w:t>
      </w:r>
      <w:r>
        <w:rPr>
          <w:b/>
          <w:bCs/>
          <w:caps w:val="0"/>
          <w:sz w:val="24"/>
          <w:szCs w:val="24"/>
        </w:rPr>
        <w:t>часа</w:t>
      </w:r>
      <w:r>
        <w:rPr>
          <w:b/>
          <w:bCs/>
          <w:sz w:val="24"/>
          <w:szCs w:val="24"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  <w:r>
        <w:rPr>
          <w:b/>
          <w:i/>
        </w:rPr>
        <w:t>Семинар 1.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Наука как явление социальной жизни: происхождение и сущность. Социальные функции науки. Взгляд на роль науки в различных философских системах (неопозитивизм, марксизм, феноменология).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Научное и </w:t>
      </w:r>
      <w:proofErr w:type="spellStart"/>
      <w:r>
        <w:rPr>
          <w:caps w:val="0"/>
          <w:sz w:val="24"/>
          <w:szCs w:val="24"/>
        </w:rPr>
        <w:t>вненаучное</w:t>
      </w:r>
      <w:proofErr w:type="spellEnd"/>
      <w:r>
        <w:rPr>
          <w:caps w:val="0"/>
          <w:sz w:val="24"/>
          <w:szCs w:val="24"/>
        </w:rPr>
        <w:t xml:space="preserve"> знание: единство и отличие.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Особенности научного познания (методы, стремление к истине, рациональность, логичность, доказательность, универсальность, наличие категориального аппарата и </w:t>
      </w:r>
      <w:proofErr w:type="spellStart"/>
      <w:r>
        <w:rPr>
          <w:caps w:val="0"/>
          <w:sz w:val="24"/>
          <w:szCs w:val="24"/>
        </w:rPr>
        <w:t>др</w:t>
      </w:r>
      <w:proofErr w:type="spellEnd"/>
      <w:r>
        <w:rPr>
          <w:caps w:val="0"/>
          <w:sz w:val="24"/>
          <w:szCs w:val="24"/>
        </w:rPr>
        <w:t xml:space="preserve">). </w:t>
      </w:r>
    </w:p>
    <w:p w:rsidR="00780699" w:rsidRDefault="00780699" w:rsidP="00780699">
      <w:pPr>
        <w:pStyle w:val="a3"/>
        <w:numPr>
          <w:ilvl w:val="0"/>
          <w:numId w:val="10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Структура научного познания: объект, предмет, субъект, методы, оборудование, средства, </w:t>
      </w:r>
      <w:proofErr w:type="spellStart"/>
      <w:r>
        <w:rPr>
          <w:caps w:val="0"/>
          <w:sz w:val="24"/>
          <w:szCs w:val="24"/>
        </w:rPr>
        <w:t>фактологический</w:t>
      </w:r>
      <w:proofErr w:type="spellEnd"/>
      <w:r>
        <w:rPr>
          <w:caps w:val="0"/>
          <w:sz w:val="24"/>
          <w:szCs w:val="24"/>
        </w:rPr>
        <w:t xml:space="preserve"> материал, философские установки, гипотезы, идеалы и нормы научного познания.</w:t>
      </w: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</w:p>
    <w:p w:rsidR="00780699" w:rsidRDefault="00780699" w:rsidP="00780699">
      <w:pPr>
        <w:tabs>
          <w:tab w:val="left" w:pos="360"/>
        </w:tabs>
        <w:ind w:right="-284"/>
        <w:rPr>
          <w:b/>
          <w:i/>
        </w:rPr>
      </w:pPr>
      <w:r>
        <w:rPr>
          <w:b/>
          <w:i/>
        </w:rPr>
        <w:t>Семинар 2.</w:t>
      </w:r>
    </w:p>
    <w:p w:rsidR="00780699" w:rsidRDefault="00780699" w:rsidP="00780699">
      <w:pPr>
        <w:pStyle w:val="a3"/>
        <w:numPr>
          <w:ilvl w:val="0"/>
          <w:numId w:val="11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Уровни и методы научного познания 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понятие “метод” и его основные аспекты;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методы эмпирического познания: наблюдение, описание, измерение, эксперимент;</w:t>
      </w:r>
    </w:p>
    <w:p w:rsidR="00780699" w:rsidRDefault="00780699" w:rsidP="00780699">
      <w:pPr>
        <w:pStyle w:val="a3"/>
        <w:tabs>
          <w:tab w:val="num" w:pos="0"/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методы рационального познания: анализ – синтез, индукция – дедукция, абстрагирование, идеализация, моделирование, гипотеза.</w:t>
      </w:r>
    </w:p>
    <w:p w:rsidR="00780699" w:rsidRDefault="00780699" w:rsidP="00780699">
      <w:pPr>
        <w:pStyle w:val="a3"/>
        <w:numPr>
          <w:ilvl w:val="0"/>
          <w:numId w:val="11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Прогресс науки: научные революции и научные парадигмы, их роль в формировании научной картины мира.</w:t>
      </w: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3C6313" w:rsidRDefault="003C6313" w:rsidP="003C6313">
      <w:pPr>
        <w:pStyle w:val="a3"/>
        <w:tabs>
          <w:tab w:val="left" w:pos="360"/>
        </w:tabs>
        <w:rPr>
          <w:caps w:val="0"/>
          <w:sz w:val="24"/>
          <w:szCs w:val="24"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lastRenderedPageBreak/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2D44DE" w:rsidRDefault="002D44DE" w:rsidP="002D44DE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педиатрического ФАКУЛЬТЕТА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</w:p>
    <w:p w:rsidR="00780699" w:rsidRDefault="0078069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 xml:space="preserve">Тема 15. </w:t>
      </w:r>
      <w:r>
        <w:rPr>
          <w:b/>
          <w:bCs/>
          <w:caps/>
        </w:rPr>
        <w:t>Диалектика как теория РАЗВИТИЯ и методОЛОГИЯ познания</w:t>
      </w:r>
      <w:r>
        <w:rPr>
          <w:b/>
          <w:caps/>
        </w:rPr>
        <w:t xml:space="preserve">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Понятие диалектики. Диалектика и метафизика.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История диалектики (наивная диалектика Гераклита, диалектика Сократа и Платона, схоластическая диалектика Средневековья, диалектика Н. Кузанского и Дж. Бруно как учение о противоположном, объективно-идеалистическая диалектика Гегеля, материалистическая диалектика К. Маркса).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Основные принципы диалектики: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принцип всеобщей связи и взаимообусловленности (связь и отношение; типы связей; взаимодействие; значение принципа связи в диалектике);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принцип развития (признаки развития; понятие эволюции; развитие и прогресс; саморазвитие);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принцип историзма.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Понятие закона. Отличие законов диалектики от законов частных наук. </w:t>
      </w:r>
    </w:p>
    <w:p w:rsidR="00780699" w:rsidRDefault="00780699" w:rsidP="00780699">
      <w:pPr>
        <w:pStyle w:val="a3"/>
        <w:numPr>
          <w:ilvl w:val="0"/>
          <w:numId w:val="12"/>
        </w:numPr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Законы диалектики: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закон единства и борьбы противоположностей;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закон взаимного перехода количественных и качественных изменений;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в) закон отрицания </w:t>
      </w:r>
      <w:proofErr w:type="spellStart"/>
      <w:r>
        <w:rPr>
          <w:caps w:val="0"/>
          <w:sz w:val="24"/>
          <w:szCs w:val="24"/>
        </w:rPr>
        <w:t>отрицания</w:t>
      </w:r>
      <w:proofErr w:type="spellEnd"/>
      <w:r>
        <w:rPr>
          <w:caps w:val="0"/>
          <w:sz w:val="24"/>
          <w:szCs w:val="24"/>
        </w:rPr>
        <w:t>: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Основные категории диалектики: единичное, особенное и общее; сущность и явление; содержание и форма; причина и следствие; необходимость и случайность; возможность и действительность.</w:t>
      </w:r>
    </w:p>
    <w:p w:rsidR="00780699" w:rsidRDefault="00780699" w:rsidP="00780699">
      <w:pPr>
        <w:pStyle w:val="a3"/>
        <w:numPr>
          <w:ilvl w:val="0"/>
          <w:numId w:val="12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Методологическое значение законов и категорий диалектики в познании медицинских явлений.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780699">
      <w:pPr>
        <w:tabs>
          <w:tab w:val="left" w:pos="360"/>
        </w:tabs>
        <w:jc w:val="both"/>
        <w:rPr>
          <w:bCs/>
          <w:caps/>
        </w:rPr>
      </w:pPr>
      <w:r>
        <w:rPr>
          <w:b/>
          <w:caps/>
        </w:rPr>
        <w:t>Раздел 6. Философская антропология</w:t>
      </w:r>
      <w:r>
        <w:rPr>
          <w:bCs/>
          <w:caps/>
        </w:rPr>
        <w:t>.</w:t>
      </w:r>
    </w:p>
    <w:p w:rsidR="00780699" w:rsidRDefault="00780699" w:rsidP="00780699">
      <w:pPr>
        <w:tabs>
          <w:tab w:val="left" w:pos="360"/>
        </w:tabs>
        <w:ind w:right="-284"/>
        <w:rPr>
          <w:b/>
          <w:caps/>
        </w:rPr>
      </w:pPr>
      <w:r>
        <w:rPr>
          <w:b/>
          <w:caps/>
        </w:rPr>
        <w:t xml:space="preserve">ТЕМА 16. Проблема человека в философии и естествознании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Понятия «человек», «индивид», «личность» как основные в философской антропологии.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Общие представления о человеке в истории науки и философии. </w:t>
      </w:r>
    </w:p>
    <w:p w:rsidR="00780699" w:rsidRDefault="00780699" w:rsidP="00780699">
      <w:pPr>
        <w:numPr>
          <w:ilvl w:val="0"/>
          <w:numId w:val="14"/>
        </w:numPr>
        <w:shd w:val="clear" w:color="auto" w:fill="FFFFFF"/>
        <w:tabs>
          <w:tab w:val="num" w:pos="0"/>
          <w:tab w:val="left" w:pos="360"/>
          <w:tab w:val="left" w:pos="540"/>
        </w:tabs>
        <w:autoSpaceDE w:val="0"/>
        <w:autoSpaceDN w:val="0"/>
        <w:adjustRightInd w:val="0"/>
        <w:ind w:left="0" w:firstLine="0"/>
        <w:jc w:val="both"/>
      </w:pPr>
      <w:r>
        <w:rPr>
          <w:color w:val="000000"/>
        </w:rPr>
        <w:t>Структура личности (биологический, психологический и социальный уровни).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Проблема сущности человека: современные биологизаторские, социологизаторские  и космопланетарные трактовки человека.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Деятельность как основа единства биологического и социального в человеке. Понятие «человеческая деятельность», ее виды и особенности; труд и творчество, их роль в жизни человека;</w:t>
      </w:r>
    </w:p>
    <w:p w:rsidR="00780699" w:rsidRDefault="00780699" w:rsidP="00780699">
      <w:pPr>
        <w:pStyle w:val="a3"/>
        <w:numPr>
          <w:ilvl w:val="0"/>
          <w:numId w:val="14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Медицинская профессиональная деятельность как условие формирования личности врача. 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lastRenderedPageBreak/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2D44DE" w:rsidRDefault="002D44DE" w:rsidP="002D44DE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педиатрического ФАКУЛЬТЕТА</w:t>
      </w:r>
    </w:p>
    <w:p w:rsidR="00EB3249" w:rsidRDefault="00EB324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</w:p>
    <w:p w:rsidR="00780699" w:rsidRDefault="00780699" w:rsidP="00EB3249">
      <w:pPr>
        <w:jc w:val="center"/>
        <w:rPr>
          <w:b/>
          <w:caps/>
        </w:rPr>
      </w:pPr>
      <w:r>
        <w:rPr>
          <w:b/>
          <w:caps/>
        </w:rPr>
        <w:t xml:space="preserve">Тема 17. Человек, общество, культура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Человек в мире культуры. Человек – носитель, творец и творение культуры.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Культура как сфера социализации и инкультурации личности.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Особенности формирования медицинской культуры в современном российском обществе. </w:t>
      </w:r>
    </w:p>
    <w:p w:rsidR="00780699" w:rsidRDefault="00780699" w:rsidP="00780699">
      <w:pPr>
        <w:pStyle w:val="a3"/>
        <w:numPr>
          <w:ilvl w:val="0"/>
          <w:numId w:val="15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Культура как критерий цивилизации. Индустриальный, постиндустриальный и информационно-технический тип цивилизации и достижения культуры.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bCs/>
          <w:i/>
          <w:iCs/>
          <w:caps w:val="0"/>
          <w:sz w:val="24"/>
          <w:szCs w:val="24"/>
        </w:rPr>
      </w:pPr>
      <w:r>
        <w:rPr>
          <w:b/>
          <w:sz w:val="24"/>
          <w:szCs w:val="24"/>
        </w:rPr>
        <w:t xml:space="preserve">Тема 18. Человек в повседневном мире </w:t>
      </w:r>
      <w:r>
        <w:rPr>
          <w:b/>
          <w:caps w:val="0"/>
          <w:sz w:val="24"/>
          <w:szCs w:val="24"/>
        </w:rPr>
        <w:t>(2 часа)</w:t>
      </w:r>
      <w:r>
        <w:rPr>
          <w:b/>
          <w:sz w:val="24"/>
          <w:szCs w:val="24"/>
        </w:rPr>
        <w:t>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Человек в повседневном мире. Особенности философии повседневности, ее основные категории: свобода, страх, боль, лень. 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Любовь как предмет философского размышления. Любовь и творчество в жизнедеятельности человека</w:t>
      </w:r>
    </w:p>
    <w:p w:rsidR="00780699" w:rsidRDefault="00780699" w:rsidP="00780699">
      <w:pPr>
        <w:pStyle w:val="a3"/>
        <w:numPr>
          <w:ilvl w:val="0"/>
          <w:numId w:val="16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Проблема жизни, смерти и бессмертия в духовном опыте человечества. Проблема смысла жизни, варианты ее решения. </w:t>
      </w:r>
    </w:p>
    <w:p w:rsidR="00780699" w:rsidRDefault="00780699" w:rsidP="00780699">
      <w:pPr>
        <w:tabs>
          <w:tab w:val="left" w:pos="360"/>
        </w:tabs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7. Социальная философия</w:t>
      </w:r>
      <w:r>
        <w:rPr>
          <w:bCs/>
          <w:caps w:val="0"/>
          <w:sz w:val="24"/>
          <w:szCs w:val="24"/>
        </w:rPr>
        <w:t>.</w:t>
      </w:r>
    </w:p>
    <w:p w:rsidR="00780699" w:rsidRDefault="00780699" w:rsidP="00EB324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caps/>
        </w:rPr>
      </w:pPr>
      <w:r>
        <w:rPr>
          <w:b/>
          <w:caps/>
        </w:rPr>
        <w:t xml:space="preserve">Тема 19. Общество как система (4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</w:rPr>
      </w:pPr>
      <w:r>
        <w:rPr>
          <w:b/>
        </w:rPr>
        <w:t xml:space="preserve">Вопросы к семинарским занятиям. 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  <w:i/>
        </w:rPr>
      </w:pPr>
      <w:r>
        <w:rPr>
          <w:b/>
          <w:i/>
        </w:rPr>
        <w:t>Семинар 1.</w:t>
      </w:r>
    </w:p>
    <w:p w:rsidR="00780699" w:rsidRDefault="00780699" w:rsidP="00780699">
      <w:pPr>
        <w:pStyle w:val="a3"/>
        <w:numPr>
          <w:ilvl w:val="0"/>
          <w:numId w:val="17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Учения об обществе в истории философии: различные подходы и трактовки (объективно-идеалистический, религиозный, географического детерминизма, социально-исторический  и др.).</w:t>
      </w:r>
    </w:p>
    <w:p w:rsidR="00780699" w:rsidRDefault="00780699" w:rsidP="00780699">
      <w:pPr>
        <w:pStyle w:val="a3"/>
        <w:numPr>
          <w:ilvl w:val="0"/>
          <w:numId w:val="17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Общество как материальная система, его основные черты: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системность и структурность; основные структурные уровни организации общества;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д) самоорганизация как форма существования общества, ее особенности;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особенности социальной формы движения;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г) особенности социального пространства и времени.</w:t>
      </w:r>
    </w:p>
    <w:p w:rsidR="00780699" w:rsidRDefault="00780699" w:rsidP="00780699">
      <w:pPr>
        <w:tabs>
          <w:tab w:val="left" w:pos="360"/>
        </w:tabs>
        <w:ind w:right="-284"/>
        <w:jc w:val="both"/>
        <w:rPr>
          <w:b/>
          <w:i/>
        </w:rPr>
      </w:pPr>
      <w:r>
        <w:rPr>
          <w:b/>
          <w:i/>
        </w:rPr>
        <w:t>Семинар 2.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Структура общества: общественные связи и отношения, основные сферы общества, их характеристика.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Способ производства материальных благ как основа развития общества.</w:t>
      </w:r>
    </w:p>
    <w:p w:rsidR="00780699" w:rsidRDefault="00780699" w:rsidP="00780699">
      <w:pPr>
        <w:pStyle w:val="a3"/>
        <w:numPr>
          <w:ilvl w:val="0"/>
          <w:numId w:val="18"/>
        </w:numPr>
        <w:tabs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Общественное бытие и общественное сознание. Формы и уровни общественного сознания. Идеология и общественная психология, их взаимосвязь.</w:t>
      </w: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9D6E12" w:rsidRDefault="009D6E12" w:rsidP="00EB3249">
      <w:pPr>
        <w:jc w:val="center"/>
        <w:rPr>
          <w:b/>
          <w:bCs/>
        </w:rPr>
      </w:pPr>
    </w:p>
    <w:p w:rsidR="00E92A6D" w:rsidRDefault="00E92A6D" w:rsidP="00EB3249">
      <w:pPr>
        <w:jc w:val="center"/>
        <w:rPr>
          <w:b/>
          <w:bCs/>
        </w:rPr>
      </w:pPr>
    </w:p>
    <w:p w:rsidR="00E92A6D" w:rsidRDefault="00E92A6D" w:rsidP="00EB3249">
      <w:pPr>
        <w:jc w:val="center"/>
        <w:rPr>
          <w:b/>
          <w:bCs/>
        </w:rPr>
      </w:pPr>
    </w:p>
    <w:p w:rsidR="00E92A6D" w:rsidRDefault="00E92A6D" w:rsidP="00EB3249">
      <w:pPr>
        <w:jc w:val="center"/>
        <w:rPr>
          <w:b/>
          <w:bCs/>
        </w:rPr>
      </w:pPr>
    </w:p>
    <w:p w:rsidR="00E92A6D" w:rsidRDefault="00E92A6D" w:rsidP="00EB3249">
      <w:pPr>
        <w:jc w:val="center"/>
        <w:rPr>
          <w:b/>
          <w:bCs/>
        </w:rPr>
      </w:pPr>
    </w:p>
    <w:p w:rsidR="009D6E12" w:rsidRDefault="009D6E12" w:rsidP="00EB3249">
      <w:pPr>
        <w:jc w:val="center"/>
        <w:rPr>
          <w:b/>
          <w:bCs/>
        </w:rPr>
      </w:pPr>
    </w:p>
    <w:p w:rsidR="009D6E12" w:rsidRDefault="009D6E12" w:rsidP="00EB3249">
      <w:pPr>
        <w:jc w:val="center"/>
        <w:rPr>
          <w:b/>
          <w:bCs/>
        </w:rPr>
      </w:pPr>
    </w:p>
    <w:p w:rsidR="00E92A6D" w:rsidRDefault="00E92A6D" w:rsidP="00EB3249">
      <w:pPr>
        <w:jc w:val="center"/>
        <w:rPr>
          <w:b/>
          <w:bCs/>
        </w:rPr>
      </w:pPr>
    </w:p>
    <w:p w:rsidR="00E92A6D" w:rsidRDefault="00E92A6D" w:rsidP="00EB3249">
      <w:pPr>
        <w:jc w:val="center"/>
        <w:rPr>
          <w:b/>
          <w:bCs/>
        </w:rPr>
      </w:pPr>
    </w:p>
    <w:p w:rsidR="009D6E12" w:rsidRDefault="009D6E12" w:rsidP="00EB3249">
      <w:pPr>
        <w:jc w:val="center"/>
        <w:rPr>
          <w:b/>
          <w:bCs/>
        </w:rPr>
      </w:pPr>
    </w:p>
    <w:p w:rsidR="00EB3249" w:rsidRDefault="00EB3249" w:rsidP="00EB3249">
      <w:pPr>
        <w:jc w:val="center"/>
        <w:rPr>
          <w:bCs/>
          <w:caps/>
        </w:rPr>
      </w:pPr>
      <w:r>
        <w:rPr>
          <w:b/>
          <w:bCs/>
        </w:rPr>
        <w:lastRenderedPageBreak/>
        <w:t>ФГБОУ ВО КУБГМУ МЗ РОССИЙСКОЙ ФЕДЕРАЦИИ</w:t>
      </w:r>
    </w:p>
    <w:p w:rsidR="00EB3249" w:rsidRDefault="00EB3249" w:rsidP="00EB3249">
      <w:pPr>
        <w:keepNext/>
        <w:outlineLvl w:val="0"/>
        <w:rPr>
          <w:caps/>
        </w:rPr>
      </w:pPr>
    </w:p>
    <w:p w:rsidR="00EB3249" w:rsidRDefault="00EB3249" w:rsidP="00EB3249">
      <w:pPr>
        <w:keepNext/>
        <w:jc w:val="center"/>
        <w:outlineLvl w:val="0"/>
        <w:rPr>
          <w:caps/>
        </w:rPr>
      </w:pPr>
      <w:r>
        <w:rPr>
          <w:caps/>
        </w:rPr>
        <w:t>Кафедра философии, психологии и педагогики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Планы семинарских занятий ПО ФИЛОСОФИИ</w:t>
      </w:r>
    </w:p>
    <w:p w:rsidR="00EB3249" w:rsidRDefault="00EB3249" w:rsidP="00EB3249">
      <w:pPr>
        <w:tabs>
          <w:tab w:val="left" w:pos="360"/>
        </w:tabs>
        <w:jc w:val="center"/>
        <w:rPr>
          <w:b/>
          <w:caps/>
        </w:rPr>
      </w:pPr>
      <w:r>
        <w:rPr>
          <w:b/>
        </w:rPr>
        <w:t>для студентов 2 курса</w:t>
      </w:r>
    </w:p>
    <w:p w:rsidR="002D44DE" w:rsidRDefault="002D44DE" w:rsidP="002D44DE">
      <w:pPr>
        <w:tabs>
          <w:tab w:val="left" w:pos="360"/>
        </w:tabs>
        <w:jc w:val="center"/>
        <w:rPr>
          <w:b/>
          <w:caps/>
        </w:rPr>
      </w:pPr>
      <w:r>
        <w:rPr>
          <w:b/>
          <w:caps/>
        </w:rPr>
        <w:t>педиатрического ФАКУЛЬТЕТА</w:t>
      </w:r>
    </w:p>
    <w:p w:rsidR="00E92A6D" w:rsidRDefault="00E92A6D" w:rsidP="00E92A6D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</w:p>
    <w:p w:rsidR="00E92A6D" w:rsidRDefault="00E92A6D" w:rsidP="00E92A6D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  <w:r>
        <w:rPr>
          <w:b/>
          <w:caps/>
        </w:rPr>
        <w:t xml:space="preserve">Тема 20. Особенности развития Общества (2 </w:t>
      </w:r>
      <w:r>
        <w:rPr>
          <w:b/>
        </w:rPr>
        <w:t>часа</w:t>
      </w:r>
      <w:r>
        <w:rPr>
          <w:b/>
          <w:caps/>
        </w:rPr>
        <w:t>).</w:t>
      </w:r>
    </w:p>
    <w:p w:rsidR="00E92A6D" w:rsidRDefault="00E92A6D" w:rsidP="00E92A6D">
      <w:pPr>
        <w:pStyle w:val="21"/>
        <w:tabs>
          <w:tab w:val="left" w:pos="360"/>
        </w:tabs>
        <w:spacing w:after="0" w:line="240" w:lineRule="auto"/>
        <w:ind w:left="0"/>
        <w:jc w:val="both"/>
        <w:rPr>
          <w:b/>
          <w:caps/>
        </w:rPr>
      </w:pPr>
      <w:r>
        <w:rPr>
          <w:b/>
        </w:rPr>
        <w:t>Вопросы к семинарскому занятию</w:t>
      </w:r>
    </w:p>
    <w:p w:rsidR="00E92A6D" w:rsidRPr="00533C75" w:rsidRDefault="00E92A6D" w:rsidP="00E92A6D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</w:rPr>
      </w:pPr>
      <w:r w:rsidRPr="00533C75">
        <w:rPr>
          <w:color w:val="000000"/>
        </w:rPr>
        <w:t>Проблемы и перспективы развития современного общества. Глобализация и ее роль в жизни общества.</w:t>
      </w:r>
    </w:p>
    <w:p w:rsidR="00E92A6D" w:rsidRPr="00DE2266" w:rsidRDefault="00E92A6D" w:rsidP="00E92A6D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i/>
          <w:iCs/>
          <w:color w:val="000000"/>
        </w:rPr>
      </w:pPr>
      <w:r w:rsidRPr="00533C75">
        <w:rPr>
          <w:color w:val="000000"/>
        </w:rPr>
        <w:t xml:space="preserve">Человек и исторический процесс. Личность и массы, их роль в истории. </w:t>
      </w:r>
    </w:p>
    <w:p w:rsidR="00E92A6D" w:rsidRPr="00D30021" w:rsidRDefault="00E92A6D" w:rsidP="00E92A6D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i/>
          <w:iCs/>
          <w:color w:val="000000"/>
        </w:rPr>
      </w:pPr>
      <w:r w:rsidRPr="00533C75">
        <w:rPr>
          <w:color w:val="000000"/>
        </w:rPr>
        <w:t>Проблема свободы и ответственности личности.</w:t>
      </w:r>
      <w:r w:rsidRPr="00D30021">
        <w:rPr>
          <w:i/>
          <w:iCs/>
          <w:color w:val="000000"/>
        </w:rPr>
        <w:t>)</w:t>
      </w:r>
    </w:p>
    <w:p w:rsidR="00DC3392" w:rsidRDefault="00DC3392" w:rsidP="00DC3392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DC3392" w:rsidRDefault="00DC3392" w:rsidP="00DC3392">
      <w:pPr>
        <w:pStyle w:val="a3"/>
        <w:tabs>
          <w:tab w:val="left" w:pos="360"/>
        </w:tabs>
        <w:ind w:firstLine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Раздел 8. философия медицины</w:t>
      </w:r>
      <w:r>
        <w:rPr>
          <w:bCs/>
          <w:sz w:val="24"/>
          <w:szCs w:val="24"/>
        </w:rPr>
        <w:t>.</w:t>
      </w:r>
    </w:p>
    <w:p w:rsidR="00DC3392" w:rsidRDefault="00DC3392" w:rsidP="00DC3392">
      <w:pPr>
        <w:tabs>
          <w:tab w:val="left" w:pos="360"/>
        </w:tabs>
        <w:jc w:val="both"/>
      </w:pPr>
      <w:r>
        <w:rPr>
          <w:b/>
        </w:rPr>
        <w:t>Требования к усвоению содержания раздела</w:t>
      </w:r>
      <w:r>
        <w:t xml:space="preserve">: </w:t>
      </w:r>
    </w:p>
    <w:p w:rsidR="00DC3392" w:rsidRDefault="00DC3392" w:rsidP="00DC3392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>понимать взаимосвязь философии и медицины в истории культуры;</w:t>
      </w:r>
    </w:p>
    <w:p w:rsidR="00DC3392" w:rsidRDefault="00DC3392" w:rsidP="00DC3392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>определять социальную роль медицины и ее сущность как явления в культуре;</w:t>
      </w:r>
    </w:p>
    <w:p w:rsidR="00DC3392" w:rsidRDefault="00DC3392" w:rsidP="00DC3392">
      <w:pPr>
        <w:numPr>
          <w:ilvl w:val="0"/>
          <w:numId w:val="20"/>
        </w:numPr>
        <w:tabs>
          <w:tab w:val="clear" w:pos="75"/>
          <w:tab w:val="num" w:pos="0"/>
          <w:tab w:val="left" w:pos="360"/>
        </w:tabs>
        <w:ind w:left="0" w:right="-284" w:firstLine="0"/>
        <w:jc w:val="both"/>
      </w:pPr>
      <w:r>
        <w:t xml:space="preserve">понимать мировоззренческую и методологическую роль философии для развития медицинской теории и </w:t>
      </w:r>
      <w:proofErr w:type="gramStart"/>
      <w:r>
        <w:t>практики</w:t>
      </w:r>
      <w:r>
        <w:t xml:space="preserve"> </w:t>
      </w:r>
      <w:r>
        <w:t>медицинской</w:t>
      </w:r>
      <w:bookmarkStart w:id="0" w:name="_GoBack"/>
      <w:bookmarkEnd w:id="0"/>
      <w:r>
        <w:t xml:space="preserve"> деятельности</w:t>
      </w:r>
      <w:proofErr w:type="gramEnd"/>
      <w:r>
        <w:t xml:space="preserve"> и значение медицинских открытий для формирования философской картины мира;</w:t>
      </w:r>
    </w:p>
    <w:p w:rsidR="00DC3392" w:rsidRDefault="00DC3392" w:rsidP="00DC3392">
      <w:pPr>
        <w:numPr>
          <w:ilvl w:val="0"/>
          <w:numId w:val="9"/>
        </w:numPr>
        <w:tabs>
          <w:tab w:val="clear" w:pos="1145"/>
          <w:tab w:val="num" w:pos="0"/>
          <w:tab w:val="left" w:pos="360"/>
          <w:tab w:val="left" w:pos="3600"/>
        </w:tabs>
        <w:ind w:left="0" w:firstLine="0"/>
        <w:jc w:val="both"/>
      </w:pPr>
      <w:r>
        <w:t>знать смысл и содержание философско-этических проблем современной медицины.</w:t>
      </w:r>
    </w:p>
    <w:p w:rsidR="00EB3249" w:rsidRDefault="00EB3249" w:rsidP="00780699">
      <w:pPr>
        <w:tabs>
          <w:tab w:val="left" w:pos="360"/>
        </w:tabs>
        <w:ind w:right="-284"/>
      </w:pPr>
    </w:p>
    <w:p w:rsidR="00780699" w:rsidRDefault="00780699" w:rsidP="00EB3249">
      <w:pPr>
        <w:tabs>
          <w:tab w:val="left" w:pos="360"/>
        </w:tabs>
        <w:ind w:right="-284"/>
        <w:jc w:val="center"/>
        <w:rPr>
          <w:b/>
          <w:caps/>
        </w:rPr>
      </w:pPr>
      <w:r>
        <w:rPr>
          <w:b/>
          <w:caps/>
        </w:rPr>
        <w:t xml:space="preserve">Тема 21. Медицина как предмет философского анализа (2 </w:t>
      </w:r>
      <w:r>
        <w:rPr>
          <w:b/>
        </w:rPr>
        <w:t>часа</w:t>
      </w:r>
      <w:r>
        <w:rPr>
          <w:b/>
          <w:caps/>
        </w:rPr>
        <w:t>).</w:t>
      </w:r>
    </w:p>
    <w:p w:rsidR="00780699" w:rsidRDefault="00780699" w:rsidP="00780699">
      <w:pPr>
        <w:tabs>
          <w:tab w:val="left" w:pos="360"/>
        </w:tabs>
        <w:ind w:right="-284"/>
        <w:rPr>
          <w:b/>
        </w:rPr>
      </w:pPr>
      <w:r>
        <w:rPr>
          <w:b/>
        </w:rPr>
        <w:t xml:space="preserve">Вопросы к семинарскому занятию. </w:t>
      </w:r>
    </w:p>
    <w:p w:rsidR="00780699" w:rsidRDefault="00780699" w:rsidP="00780699">
      <w:pPr>
        <w:pStyle w:val="a3"/>
        <w:numPr>
          <w:ilvl w:val="0"/>
          <w:numId w:val="21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Связь философии и медицины в истории культуры:</w:t>
      </w:r>
    </w:p>
    <w:p w:rsidR="00780699" w:rsidRDefault="00780699" w:rsidP="00780699">
      <w:pPr>
        <w:pStyle w:val="a3"/>
        <w:tabs>
          <w:tab w:val="num" w:pos="0"/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а) методологическое и мировоззренческое значение философии для медицинского познания;</w:t>
      </w:r>
    </w:p>
    <w:p w:rsidR="00780699" w:rsidRDefault="00780699" w:rsidP="00780699">
      <w:pPr>
        <w:pStyle w:val="a3"/>
        <w:tabs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б) значение медицины для построения научной картины мира и философского познания человека;</w:t>
      </w:r>
    </w:p>
    <w:p w:rsidR="00780699" w:rsidRDefault="00780699" w:rsidP="00780699">
      <w:pPr>
        <w:pStyle w:val="a3"/>
        <w:tabs>
          <w:tab w:val="left" w:pos="360"/>
          <w:tab w:val="left" w:pos="540"/>
        </w:tabs>
        <w:ind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в)  врачи-философы, их вклад в развитие философии и медицины.</w:t>
      </w:r>
    </w:p>
    <w:p w:rsidR="00780699" w:rsidRDefault="00780699" w:rsidP="00780699">
      <w:pPr>
        <w:numPr>
          <w:ilvl w:val="0"/>
          <w:numId w:val="21"/>
        </w:numPr>
        <w:tabs>
          <w:tab w:val="num" w:pos="0"/>
          <w:tab w:val="left" w:pos="360"/>
        </w:tabs>
        <w:ind w:left="0" w:firstLine="0"/>
        <w:jc w:val="both"/>
      </w:pPr>
      <w:r>
        <w:t>Медицина как особая сфера жизни общества, ее связь с экономикой, политикой, искусством.</w:t>
      </w:r>
    </w:p>
    <w:p w:rsidR="00780699" w:rsidRDefault="00780699" w:rsidP="00780699">
      <w:pPr>
        <w:pStyle w:val="a3"/>
        <w:numPr>
          <w:ilvl w:val="0"/>
          <w:numId w:val="21"/>
        </w:numPr>
        <w:tabs>
          <w:tab w:val="num" w:pos="0"/>
          <w:tab w:val="left" w:pos="360"/>
          <w:tab w:val="left" w:pos="540"/>
        </w:tabs>
        <w:ind w:left="0" w:firstLine="0"/>
        <w:rPr>
          <w:caps w:val="0"/>
          <w:sz w:val="24"/>
          <w:szCs w:val="24"/>
        </w:rPr>
      </w:pPr>
      <w:r>
        <w:rPr>
          <w:bCs/>
          <w:caps w:val="0"/>
          <w:sz w:val="24"/>
          <w:szCs w:val="24"/>
        </w:rPr>
        <w:t>Социальные функции медицины. Здоровье как социальная ценность.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sz w:val="24"/>
          <w:szCs w:val="24"/>
        </w:rPr>
      </w:pPr>
    </w:p>
    <w:p w:rsidR="00780699" w:rsidRDefault="00780699" w:rsidP="00EB3249">
      <w:pPr>
        <w:pStyle w:val="a3"/>
        <w:tabs>
          <w:tab w:val="left" w:pos="36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22. Философские проблемы медицины (</w:t>
      </w:r>
      <w:r w:rsidR="005C665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b/>
          <w:caps w:val="0"/>
          <w:sz w:val="24"/>
          <w:szCs w:val="24"/>
        </w:rPr>
        <w:t>час</w:t>
      </w:r>
      <w:r w:rsidR="00386378">
        <w:rPr>
          <w:b/>
          <w:caps w:val="0"/>
          <w:sz w:val="24"/>
          <w:szCs w:val="24"/>
        </w:rPr>
        <w:t>ов</w:t>
      </w:r>
      <w:r>
        <w:rPr>
          <w:b/>
          <w:caps w:val="0"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Занятие 1.</w:t>
      </w:r>
    </w:p>
    <w:p w:rsidR="00780699" w:rsidRDefault="00780699" w:rsidP="00780699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Философские основания медицинской науки.</w:t>
      </w:r>
    </w:p>
    <w:p w:rsidR="00780699" w:rsidRDefault="00780699" w:rsidP="00780699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Проблема субъекта и объекта в медицине.</w:t>
      </w:r>
    </w:p>
    <w:p w:rsidR="00780699" w:rsidRDefault="00780699" w:rsidP="00780699">
      <w:pPr>
        <w:pStyle w:val="a3"/>
        <w:numPr>
          <w:ilvl w:val="0"/>
          <w:numId w:val="22"/>
        </w:numPr>
        <w:tabs>
          <w:tab w:val="num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Проблема соотношения биологического и социального в здоровье и болезни.</w:t>
      </w:r>
    </w:p>
    <w:p w:rsidR="00780699" w:rsidRDefault="00780699" w:rsidP="00780699">
      <w:pPr>
        <w:numPr>
          <w:ilvl w:val="0"/>
          <w:numId w:val="22"/>
        </w:numPr>
        <w:tabs>
          <w:tab w:val="num" w:pos="0"/>
          <w:tab w:val="left" w:pos="360"/>
        </w:tabs>
        <w:ind w:left="0" w:firstLine="0"/>
        <w:jc w:val="both"/>
      </w:pPr>
      <w:r>
        <w:t>Проблема причинности в медицине.</w:t>
      </w:r>
    </w:p>
    <w:p w:rsidR="00780699" w:rsidRDefault="00780699" w:rsidP="00780699">
      <w:pPr>
        <w:tabs>
          <w:tab w:val="left" w:pos="360"/>
        </w:tabs>
      </w:pPr>
    </w:p>
    <w:p w:rsidR="00780699" w:rsidRDefault="00780699" w:rsidP="00780699">
      <w:pPr>
        <w:pStyle w:val="a3"/>
        <w:tabs>
          <w:tab w:val="left" w:pos="360"/>
        </w:tabs>
        <w:ind w:firstLine="0"/>
        <w:rPr>
          <w:b/>
          <w:bCs/>
          <w:i/>
          <w:iCs/>
          <w:caps w:val="0"/>
          <w:sz w:val="24"/>
          <w:szCs w:val="24"/>
        </w:rPr>
      </w:pPr>
      <w:r>
        <w:rPr>
          <w:b/>
          <w:bCs/>
          <w:i/>
          <w:iCs/>
          <w:caps w:val="0"/>
          <w:sz w:val="24"/>
          <w:szCs w:val="24"/>
        </w:rPr>
        <w:t>Занятие 2.</w:t>
      </w:r>
    </w:p>
    <w:p w:rsidR="00780699" w:rsidRDefault="00780699" w:rsidP="00780699">
      <w:pPr>
        <w:pStyle w:val="a3"/>
        <w:numPr>
          <w:ilvl w:val="0"/>
          <w:numId w:val="23"/>
        </w:numPr>
        <w:tabs>
          <w:tab w:val="left" w:pos="0"/>
          <w:tab w:val="left" w:pos="360"/>
        </w:tabs>
        <w:ind w:left="0" w:firstLine="0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>Дифференциация и интеграция медицинских наук. Необходимость становления и развития теоретической медицины, медицины катастроф, экологической медицины.</w:t>
      </w:r>
    </w:p>
    <w:p w:rsidR="00780699" w:rsidRDefault="00780699" w:rsidP="00780699">
      <w:pPr>
        <w:numPr>
          <w:ilvl w:val="0"/>
          <w:numId w:val="23"/>
        </w:numPr>
        <w:tabs>
          <w:tab w:val="left" w:pos="0"/>
          <w:tab w:val="left" w:pos="360"/>
        </w:tabs>
        <w:ind w:left="0" w:firstLine="0"/>
      </w:pPr>
      <w:r>
        <w:t>Социально-философские аспекты технизации медицины.</w:t>
      </w:r>
    </w:p>
    <w:p w:rsidR="00780699" w:rsidRDefault="00780699" w:rsidP="00780699">
      <w:pPr>
        <w:numPr>
          <w:ilvl w:val="0"/>
          <w:numId w:val="23"/>
        </w:numPr>
        <w:tabs>
          <w:tab w:val="left" w:pos="0"/>
          <w:tab w:val="left" w:pos="360"/>
        </w:tabs>
        <w:ind w:left="0" w:firstLine="0"/>
        <w:jc w:val="both"/>
      </w:pPr>
      <w:r>
        <w:t>Проблема понимания в медицине (медицинская герменевтика).</w:t>
      </w:r>
    </w:p>
    <w:p w:rsidR="00780699" w:rsidRDefault="00780699" w:rsidP="00780699">
      <w:pPr>
        <w:numPr>
          <w:ilvl w:val="0"/>
          <w:numId w:val="23"/>
        </w:numPr>
        <w:tabs>
          <w:tab w:val="left" w:pos="0"/>
          <w:tab w:val="left" w:pos="360"/>
        </w:tabs>
        <w:ind w:left="360"/>
      </w:pPr>
      <w:r>
        <w:t>Проблема свободы и ответственности врача.</w:t>
      </w:r>
      <w:r w:rsidR="009D6E12">
        <w:t xml:space="preserve"> </w:t>
      </w: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EB3249" w:rsidRDefault="00EB3249" w:rsidP="00780699">
      <w:pPr>
        <w:pStyle w:val="21"/>
        <w:tabs>
          <w:tab w:val="left" w:pos="360"/>
        </w:tabs>
        <w:spacing w:after="0" w:line="240" w:lineRule="auto"/>
        <w:ind w:left="0"/>
        <w:jc w:val="center"/>
        <w:rPr>
          <w:b/>
          <w:bCs/>
          <w:caps/>
        </w:rPr>
      </w:pPr>
    </w:p>
    <w:p w:rsidR="00466A1C" w:rsidRDefault="00466A1C"/>
    <w:sectPr w:rsidR="00466A1C" w:rsidSect="0055750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A9D"/>
    <w:multiLevelType w:val="hybridMultilevel"/>
    <w:tmpl w:val="53D23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E2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940A59"/>
    <w:multiLevelType w:val="hybridMultilevel"/>
    <w:tmpl w:val="3AF0996A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40D2E"/>
    <w:multiLevelType w:val="hybridMultilevel"/>
    <w:tmpl w:val="84E4C0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932E64"/>
    <w:multiLevelType w:val="singleLevel"/>
    <w:tmpl w:val="1638C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433516"/>
    <w:multiLevelType w:val="hybridMultilevel"/>
    <w:tmpl w:val="8530E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E56FD"/>
    <w:multiLevelType w:val="hybridMultilevel"/>
    <w:tmpl w:val="37C604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8D2D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B01C0C"/>
    <w:multiLevelType w:val="hybridMultilevel"/>
    <w:tmpl w:val="70E0BA8E"/>
    <w:lvl w:ilvl="0" w:tplc="8D3E204A">
      <w:start w:val="1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2A08C4"/>
    <w:multiLevelType w:val="hybridMultilevel"/>
    <w:tmpl w:val="E68069C0"/>
    <w:lvl w:ilvl="0" w:tplc="8D3E204A">
      <w:start w:val="1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11E1523"/>
    <w:multiLevelType w:val="hybridMultilevel"/>
    <w:tmpl w:val="3FE8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55E18"/>
    <w:multiLevelType w:val="singleLevel"/>
    <w:tmpl w:val="98AECD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E47A2B"/>
    <w:multiLevelType w:val="hybridMultilevel"/>
    <w:tmpl w:val="4092A3C4"/>
    <w:lvl w:ilvl="0" w:tplc="8D3E204A">
      <w:start w:val="1"/>
      <w:numFmt w:val="bullet"/>
      <w:lvlText w:val="-"/>
      <w:lvlJc w:val="left"/>
      <w:pPr>
        <w:tabs>
          <w:tab w:val="num" w:pos="151"/>
        </w:tabs>
        <w:ind w:left="15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20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68F6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8F72C2"/>
    <w:multiLevelType w:val="hybridMultilevel"/>
    <w:tmpl w:val="A7BEB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A5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442C5B"/>
    <w:multiLevelType w:val="hybridMultilevel"/>
    <w:tmpl w:val="D3E6C6E4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74B02"/>
    <w:multiLevelType w:val="hybridMultilevel"/>
    <w:tmpl w:val="8D2AF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A41348"/>
    <w:multiLevelType w:val="hybridMultilevel"/>
    <w:tmpl w:val="C368EF5C"/>
    <w:lvl w:ilvl="0" w:tplc="8D3E204A">
      <w:start w:val="1"/>
      <w:numFmt w:val="bullet"/>
      <w:lvlText w:val="-"/>
      <w:lvlJc w:val="left"/>
      <w:pPr>
        <w:tabs>
          <w:tab w:val="num" w:pos="75"/>
        </w:tabs>
        <w:ind w:left="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B50796"/>
    <w:multiLevelType w:val="multilevel"/>
    <w:tmpl w:val="D70EC7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A2B7F"/>
    <w:multiLevelType w:val="hybridMultilevel"/>
    <w:tmpl w:val="D4626A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B04D7"/>
    <w:multiLevelType w:val="hybridMultilevel"/>
    <w:tmpl w:val="99AA7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45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7F71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9"/>
  </w:num>
  <w:num w:numId="2">
    <w:abstractNumId w:val="1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23"/>
    <w:lvlOverride w:ilvl="0">
      <w:startOverride w:val="1"/>
    </w:lvlOverride>
  </w:num>
  <w:num w:numId="9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</w:num>
  <w:num w:numId="13">
    <w:abstractNumId w:val="17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53"/>
    <w:rsid w:val="001463A1"/>
    <w:rsid w:val="002B3175"/>
    <w:rsid w:val="002D44DE"/>
    <w:rsid w:val="00386378"/>
    <w:rsid w:val="003C6313"/>
    <w:rsid w:val="00407B41"/>
    <w:rsid w:val="00466A1C"/>
    <w:rsid w:val="00491B5C"/>
    <w:rsid w:val="0050246C"/>
    <w:rsid w:val="00557500"/>
    <w:rsid w:val="005B6A53"/>
    <w:rsid w:val="005C6656"/>
    <w:rsid w:val="00780699"/>
    <w:rsid w:val="009D6E12"/>
    <w:rsid w:val="00DC3392"/>
    <w:rsid w:val="00E92A6D"/>
    <w:rsid w:val="00EB3249"/>
    <w:rsid w:val="00F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8B80"/>
  <w15:docId w15:val="{78382AA4-99D4-4A39-BAAC-7D74D521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80699"/>
    <w:pPr>
      <w:keepNext/>
      <w:ind w:firstLine="720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069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80699"/>
    <w:pPr>
      <w:ind w:firstLine="720"/>
      <w:jc w:val="both"/>
    </w:pPr>
    <w:rPr>
      <w:caps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8069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806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806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7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5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B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Елена Константиновна</dc:creator>
  <cp:keywords/>
  <dc:description/>
  <cp:lastModifiedBy>Леонтьева Валентина Николаевна</cp:lastModifiedBy>
  <cp:revision>18</cp:revision>
  <cp:lastPrinted>2023-05-10T06:23:00Z</cp:lastPrinted>
  <dcterms:created xsi:type="dcterms:W3CDTF">2014-02-10T07:17:00Z</dcterms:created>
  <dcterms:modified xsi:type="dcterms:W3CDTF">2023-05-10T06:24:00Z</dcterms:modified>
</cp:coreProperties>
</file>