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</w:t>
      </w: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Кафедра гигиены с экологией</w:t>
      </w: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(Заведующий кафедрой – профессор Нефедов П.В.)</w:t>
      </w:r>
    </w:p>
    <w:p w:rsidR="00283605" w:rsidRDefault="00283605" w:rsidP="002836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605" w:rsidRDefault="00283605" w:rsidP="002836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605" w:rsidRDefault="00283605" w:rsidP="002836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605" w:rsidRDefault="00283605" w:rsidP="002836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605" w:rsidRDefault="00283605" w:rsidP="00283605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83605" w:rsidRDefault="00283605" w:rsidP="00283605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ПЛАН  </w:t>
      </w:r>
    </w:p>
    <w:p w:rsidR="00283605" w:rsidRDefault="00440F47" w:rsidP="00283605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ИДЕЙНО-</w:t>
      </w:r>
      <w:r w:rsidR="00283605">
        <w:rPr>
          <w:rFonts w:ascii="Times New Roman" w:hAnsi="Times New Roman"/>
          <w:b/>
          <w:sz w:val="36"/>
          <w:szCs w:val="28"/>
        </w:rPr>
        <w:t xml:space="preserve">ВОСПИТАТЕЛЬНОЙ РАБОТЫ  </w:t>
      </w:r>
    </w:p>
    <w:p w:rsidR="00283605" w:rsidRDefault="00283605" w:rsidP="00283605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КАФЕДРЫ ГИГИЕНЫ С ЭКОЛОГИЕЙ</w:t>
      </w:r>
    </w:p>
    <w:p w:rsidR="00283605" w:rsidRDefault="00283605" w:rsidP="00283605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</w:t>
      </w:r>
      <w:r w:rsidR="00E75005">
        <w:rPr>
          <w:rFonts w:ascii="Times New Roman" w:hAnsi="Times New Roman"/>
          <w:b/>
          <w:sz w:val="36"/>
          <w:szCs w:val="28"/>
        </w:rPr>
        <w:t>22</w:t>
      </w:r>
      <w:r>
        <w:rPr>
          <w:rFonts w:ascii="Times New Roman" w:hAnsi="Times New Roman"/>
          <w:b/>
          <w:sz w:val="36"/>
          <w:szCs w:val="28"/>
        </w:rPr>
        <w:t>-202</w:t>
      </w:r>
      <w:r w:rsidR="00E75005">
        <w:rPr>
          <w:rFonts w:ascii="Times New Roman" w:hAnsi="Times New Roman"/>
          <w:b/>
          <w:sz w:val="36"/>
          <w:szCs w:val="28"/>
        </w:rPr>
        <w:t>3</w:t>
      </w:r>
      <w:r>
        <w:rPr>
          <w:rFonts w:ascii="Times New Roman" w:hAnsi="Times New Roman"/>
          <w:b/>
          <w:sz w:val="36"/>
          <w:szCs w:val="28"/>
        </w:rPr>
        <w:t xml:space="preserve"> учебный год</w:t>
      </w: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283605" w:rsidRDefault="00283605" w:rsidP="002836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профессор                                                                                 Нефедов П.В.</w:t>
      </w: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Краснодар, 20</w:t>
      </w:r>
      <w:r w:rsidR="004D0FF8">
        <w:rPr>
          <w:rFonts w:ascii="Times New Roman" w:hAnsi="Times New Roman"/>
          <w:sz w:val="28"/>
          <w:szCs w:val="28"/>
        </w:rPr>
        <w:t>22</w:t>
      </w: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before="100" w:beforeAutospacing="1" w:after="100" w:afterAutospacing="1"/>
        <w:ind w:firstLine="708"/>
        <w:jc w:val="both"/>
        <w:rPr>
          <w:rFonts w:eastAsia="Times New Roman" w:hAnsi="Times New Roman"/>
          <w:bCs/>
          <w:color w:val="333333"/>
          <w:sz w:val="28"/>
          <w:szCs w:val="19"/>
          <w:lang w:eastAsia="ru-RU"/>
        </w:rPr>
      </w:pPr>
      <w:r>
        <w:rPr>
          <w:rFonts w:eastAsia="Times New Roman" w:hAnsi="Times New Roman"/>
          <w:color w:val="333333"/>
          <w:sz w:val="28"/>
          <w:szCs w:val="19"/>
          <w:lang w:eastAsia="ru-RU"/>
        </w:rPr>
        <w:lastRenderedPageBreak/>
        <w:t>Идейно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>-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>воспитательная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 xml:space="preserve"> 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>работа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 xml:space="preserve"> 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>и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 xml:space="preserve"> 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>гражданско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>-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>патриотическое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 xml:space="preserve"> 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>воспитание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 xml:space="preserve"> 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>студентов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 xml:space="preserve"> 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>на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 xml:space="preserve"> 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>кафедре</w:t>
      </w:r>
      <w:r>
        <w:rPr>
          <w:rFonts w:eastAsia="Times New Roman" w:hAnsi="Times New Roman"/>
          <w:color w:val="333333"/>
          <w:sz w:val="28"/>
          <w:szCs w:val="19"/>
          <w:lang w:eastAsia="ru-RU"/>
        </w:rPr>
        <w:t xml:space="preserve"> 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>направлены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 xml:space="preserve"> 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>на</w:t>
      </w:r>
      <w:r>
        <w:rPr>
          <w:rFonts w:eastAsia="Times New Roman" w:hAnsi="Times New Roman"/>
          <w:bCs/>
          <w:color w:val="333333"/>
          <w:sz w:val="28"/>
          <w:szCs w:val="19"/>
          <w:lang w:eastAsia="ru-RU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4"/>
        <w:gridCol w:w="7012"/>
        <w:gridCol w:w="2061"/>
      </w:tblGrid>
      <w:tr w:rsidR="00283605" w:rsidRPr="00283605" w:rsidTr="00283605">
        <w:tc>
          <w:tcPr>
            <w:tcW w:w="675" w:type="dxa"/>
          </w:tcPr>
          <w:p w:rsidR="00283605" w:rsidRDefault="00283605" w:rsidP="00283605">
            <w:pPr>
              <w:ind w:right="-111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  <w:r w:rsidRPr="00283605"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  <w:t>№№</w:t>
            </w:r>
          </w:p>
          <w:p w:rsidR="00283605" w:rsidRPr="00283605" w:rsidRDefault="00283605" w:rsidP="00283605">
            <w:pPr>
              <w:ind w:right="-111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  <w:r w:rsidRPr="00283605"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  <w:t>п/п</w:t>
            </w:r>
          </w:p>
        </w:tc>
        <w:tc>
          <w:tcPr>
            <w:tcW w:w="7088" w:type="dxa"/>
          </w:tcPr>
          <w:p w:rsidR="00283605" w:rsidRPr="00283605" w:rsidRDefault="00283605" w:rsidP="00283605">
            <w:pPr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  <w:r w:rsidRPr="00283605"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  <w:t>Название мероприятия</w:t>
            </w:r>
          </w:p>
        </w:tc>
        <w:tc>
          <w:tcPr>
            <w:tcW w:w="1984" w:type="dxa"/>
          </w:tcPr>
          <w:p w:rsidR="00283605" w:rsidRPr="00283605" w:rsidRDefault="00283605" w:rsidP="00283605">
            <w:pPr>
              <w:ind w:right="-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  <w:r w:rsidRPr="00283605"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Ответственный </w:t>
            </w:r>
          </w:p>
        </w:tc>
      </w:tr>
      <w:tr w:rsidR="00283605" w:rsidTr="00E75005">
        <w:trPr>
          <w:trHeight w:val="268"/>
        </w:trPr>
        <w:tc>
          <w:tcPr>
            <w:tcW w:w="675" w:type="dxa"/>
          </w:tcPr>
          <w:p w:rsidR="00283605" w:rsidRPr="00283605" w:rsidRDefault="00283605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283605" w:rsidRDefault="00283605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потребности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учебном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труде</w:t>
            </w:r>
          </w:p>
        </w:tc>
        <w:tc>
          <w:tcPr>
            <w:tcW w:w="1984" w:type="dxa"/>
          </w:tcPr>
          <w:p w:rsidR="00283605" w:rsidRDefault="00283605" w:rsidP="00283605">
            <w:pPr>
              <w:spacing w:before="100" w:beforeAutospacing="1" w:after="100" w:afterAutospacing="1"/>
              <w:ind w:left="-108" w:right="-284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Осознание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каждым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студентом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роли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учебного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труда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подготовке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его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как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современного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специалиста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высшей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квалификации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который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будет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трудиться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конкурентной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среде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конкретных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умений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навыков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Воспитание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чувства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ответственности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за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результаты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своего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труда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за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их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действия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поступки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профессиональной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жизни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быту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Формирование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бережного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отношения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оборудованию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лабораторной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посуде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мебели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другому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имуществу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помещениям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вуза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др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.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чувства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коллективизма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 w:rsidR="00E75005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 w:rsidR="00E75005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умений</w:t>
            </w:r>
            <w:r w:rsidR="00E75005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E75005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работать</w:t>
            </w:r>
            <w:r w:rsidR="00E75005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E75005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 w:rsidR="00E75005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E75005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команде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026098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Повышение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престижа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хорошо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успевающих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отличников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B310FA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B310FA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B310FA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общей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эстетической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культуры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нравственности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интереса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грамотности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русскому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языку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истории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искусству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литературе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их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роли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формировании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научного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мировоззрения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нравственной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профессиональной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культуры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B310FA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B310FA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B310FA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Формирование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художественного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вкуса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способности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самостоятельно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ориентироваться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явлениях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художественной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культуры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оценивать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их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B310FA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B310FA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B310FA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осознания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студентами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необходимости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современной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жизни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профессиональной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деятельности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владения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иностранными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языками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культуры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мышления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речи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также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внешнего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облика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Формирование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потребности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профессиональной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взаимопомощи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уважения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старшим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Формирование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потребности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 </w:t>
            </w:r>
            <w:r>
              <w:rPr>
                <w:rFonts w:eastAsia="Times New Roman" w:hAnsi="Times New Roman"/>
                <w:bCs/>
                <w:color w:val="333333"/>
                <w:sz w:val="28"/>
                <w:lang w:eastAsia="ru-RU"/>
              </w:rPr>
              <w:t>здоровому</w:t>
            </w:r>
            <w:r>
              <w:rPr>
                <w:rFonts w:eastAsia="Times New Roman" w:hAnsi="Times New Roman"/>
                <w:bCs/>
                <w:color w:val="333333"/>
                <w:sz w:val="28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bCs/>
                <w:color w:val="333333"/>
                <w:sz w:val="28"/>
                <w:lang w:eastAsia="ru-RU"/>
              </w:rPr>
              <w:t>образу</w:t>
            </w:r>
            <w:r>
              <w:rPr>
                <w:rFonts w:eastAsia="Times New Roman" w:hAnsi="Times New Roman"/>
                <w:bCs/>
                <w:color w:val="333333"/>
                <w:sz w:val="28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bCs/>
                <w:color w:val="333333"/>
                <w:sz w:val="28"/>
                <w:lang w:eastAsia="ru-RU"/>
              </w:rPr>
              <w:t>жизни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CA0F71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Развитию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исторической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памяти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любви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уважения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своей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Родине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России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их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роли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причастности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ее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судьбе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F623BC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F623BC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F623BC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440F47" w:rsidP="00283605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Формирование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студентов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духа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интернационализма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международной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солидарности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отрицательного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отношения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ксенофобии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F623BC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F623BC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F623BC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440F47" w:rsidTr="00283605">
        <w:tc>
          <w:tcPr>
            <w:tcW w:w="675" w:type="dxa"/>
          </w:tcPr>
          <w:p w:rsidR="00440F47" w:rsidRPr="00283605" w:rsidRDefault="00440F47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440F47" w:rsidRDefault="00E75005" w:rsidP="00970CC4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Развитие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гордости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за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отечественную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наук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за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вклад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выдающихся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учёных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их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приоритете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ведущих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отраслях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науки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техники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технологиях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том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числе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оборонной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сфере</w:t>
            </w:r>
            <w:r w:rsidR="00970CC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-</w:t>
            </w:r>
          </w:p>
        </w:tc>
        <w:tc>
          <w:tcPr>
            <w:tcW w:w="1984" w:type="dxa"/>
          </w:tcPr>
          <w:p w:rsidR="00440F47" w:rsidRDefault="00440F47" w:rsidP="00440F47">
            <w:pPr>
              <w:ind w:right="-250" w:hanging="108"/>
            </w:pPr>
            <w:r w:rsidRPr="00F623BC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 w:rsidRPr="00F623BC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Pr="00F623BC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  <w:tr w:rsidR="00970CC4" w:rsidTr="00283605">
        <w:tc>
          <w:tcPr>
            <w:tcW w:w="675" w:type="dxa"/>
          </w:tcPr>
          <w:p w:rsidR="00970CC4" w:rsidRPr="00283605" w:rsidRDefault="00970CC4" w:rsidP="0028360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170" w:firstLine="0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19"/>
                <w:lang w:eastAsia="ru-RU"/>
              </w:rPr>
            </w:pPr>
          </w:p>
        </w:tc>
        <w:tc>
          <w:tcPr>
            <w:tcW w:w="7088" w:type="dxa"/>
          </w:tcPr>
          <w:p w:rsidR="00970CC4" w:rsidRDefault="00970CC4" w:rsidP="00970CC4">
            <w:pPr>
              <w:spacing w:before="100" w:beforeAutospacing="1" w:after="100" w:afterAutospacing="1"/>
              <w:jc w:val="both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Военно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-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патриотическое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воспитание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, 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том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числе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через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предмет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(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«Военная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гигиена»</w:t>
            </w:r>
            <w:r w:rsidR="00B96EF4"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)</w:t>
            </w:r>
          </w:p>
        </w:tc>
        <w:tc>
          <w:tcPr>
            <w:tcW w:w="1984" w:type="dxa"/>
          </w:tcPr>
          <w:p w:rsidR="00970CC4" w:rsidRPr="00F623BC" w:rsidRDefault="00970CC4" w:rsidP="00440F47">
            <w:pPr>
              <w:ind w:right="-250" w:hanging="108"/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</w:pP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Все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 xml:space="preserve"> </w:t>
            </w:r>
            <w:r>
              <w:rPr>
                <w:rFonts w:eastAsia="Times New Roman" w:hAnsi="Times New Roman"/>
                <w:color w:val="333333"/>
                <w:sz w:val="28"/>
                <w:szCs w:val="19"/>
                <w:lang w:eastAsia="ru-RU"/>
              </w:rPr>
              <w:t>сотрудники</w:t>
            </w:r>
          </w:p>
        </w:tc>
      </w:tr>
    </w:tbl>
    <w:p w:rsidR="00440F47" w:rsidRDefault="00440F47" w:rsidP="00440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F47" w:rsidRDefault="00440F47" w:rsidP="00440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440F47" w:rsidRDefault="00440F47" w:rsidP="00440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профессор                                                                                 Нефедов П.В.</w:t>
      </w:r>
    </w:p>
    <w:p w:rsidR="00440F47" w:rsidRDefault="00440F47" w:rsidP="00440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before="100" w:beforeAutospacing="1" w:after="100" w:afterAutospacing="1"/>
        <w:ind w:firstLine="708"/>
        <w:jc w:val="both"/>
        <w:rPr>
          <w:rFonts w:eastAsia="Times New Roman" w:hAnsi="Times New Roman"/>
          <w:color w:val="333333"/>
          <w:sz w:val="28"/>
          <w:szCs w:val="19"/>
          <w:lang w:eastAsia="ru-RU"/>
        </w:rPr>
      </w:pP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05" w:rsidRDefault="00283605" w:rsidP="0028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AE5" w:rsidRPr="00283605" w:rsidRDefault="009A3AE5">
      <w:pPr>
        <w:rPr>
          <w:i/>
          <w:sz w:val="28"/>
        </w:rPr>
      </w:pPr>
    </w:p>
    <w:sectPr w:rsidR="009A3AE5" w:rsidRPr="0028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B16"/>
    <w:multiLevelType w:val="hybridMultilevel"/>
    <w:tmpl w:val="BEE4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05"/>
    <w:rsid w:val="00125627"/>
    <w:rsid w:val="00184E73"/>
    <w:rsid w:val="001A2924"/>
    <w:rsid w:val="00283605"/>
    <w:rsid w:val="00440F47"/>
    <w:rsid w:val="004D0FF8"/>
    <w:rsid w:val="007B0BA8"/>
    <w:rsid w:val="00970CC4"/>
    <w:rsid w:val="009A3AE5"/>
    <w:rsid w:val="00B54BC4"/>
    <w:rsid w:val="00B96EF4"/>
    <w:rsid w:val="00BA4854"/>
    <w:rsid w:val="00D218E0"/>
    <w:rsid w:val="00E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320E-047C-45CA-822B-210B0F57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05"/>
    <w:rPr>
      <w:rFonts w:ascii="Calibri" w:eastAsia="Calibri" w:hAnsi="Calibri"/>
      <w:bCs w:val="0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7B0BA8"/>
    <w:rPr>
      <w:rFonts w:ascii="Times New Roman" w:eastAsiaTheme="minorEastAsia" w:hAnsi="Times New Roman"/>
      <w:bCs/>
      <w:sz w:val="28"/>
      <w:szCs w:val="32"/>
      <w:lang w:eastAsia="ru-RU"/>
    </w:rPr>
  </w:style>
  <w:style w:type="character" w:customStyle="1" w:styleId="10">
    <w:name w:val="Стиль1 Знак"/>
    <w:basedOn w:val="a0"/>
    <w:link w:val="1"/>
    <w:rsid w:val="007B0BA8"/>
    <w:rPr>
      <w:rFonts w:eastAsiaTheme="minorEastAsia"/>
      <w:i w:val="0"/>
      <w:sz w:val="28"/>
      <w:lang w:eastAsia="ru-RU"/>
    </w:rPr>
  </w:style>
  <w:style w:type="paragraph" w:customStyle="1" w:styleId="2">
    <w:name w:val="Стиль2"/>
    <w:basedOn w:val="a"/>
    <w:link w:val="20"/>
    <w:autoRedefine/>
    <w:qFormat/>
    <w:rsid w:val="007B0BA8"/>
    <w:rPr>
      <w:rFonts w:ascii="Times New Roman" w:eastAsiaTheme="minorEastAsia" w:hAnsi="Times New Roman"/>
      <w:bCs/>
      <w:sz w:val="28"/>
      <w:szCs w:val="32"/>
      <w:shd w:val="clear" w:color="auto" w:fill="FFFFFF"/>
      <w:lang w:eastAsia="ru-RU"/>
    </w:rPr>
  </w:style>
  <w:style w:type="character" w:customStyle="1" w:styleId="20">
    <w:name w:val="Стиль2 Знак"/>
    <w:basedOn w:val="a0"/>
    <w:link w:val="2"/>
    <w:rsid w:val="007B0BA8"/>
    <w:rPr>
      <w:rFonts w:eastAsiaTheme="minorEastAsia"/>
      <w:i w:val="0"/>
      <w:sz w:val="28"/>
      <w:lang w:eastAsia="ru-RU"/>
    </w:rPr>
  </w:style>
  <w:style w:type="paragraph" w:customStyle="1" w:styleId="11">
    <w:name w:val="Стиль 1"/>
    <w:basedOn w:val="1"/>
    <w:link w:val="12"/>
    <w:autoRedefine/>
    <w:qFormat/>
    <w:rsid w:val="001A2924"/>
    <w:pPr>
      <w:spacing w:line="360" w:lineRule="auto"/>
      <w:ind w:left="708"/>
      <w:jc w:val="both"/>
    </w:pPr>
  </w:style>
  <w:style w:type="character" w:customStyle="1" w:styleId="12">
    <w:name w:val="Стиль 1 Знак"/>
    <w:basedOn w:val="10"/>
    <w:link w:val="11"/>
    <w:rsid w:val="001A2924"/>
    <w:rPr>
      <w:rFonts w:eastAsiaTheme="minorEastAsia"/>
      <w:i w:val="0"/>
      <w:sz w:val="28"/>
      <w:lang w:eastAsia="ru-RU"/>
    </w:rPr>
  </w:style>
  <w:style w:type="table" w:styleId="a3">
    <w:name w:val="Table Grid"/>
    <w:basedOn w:val="a1"/>
    <w:uiPriority w:val="59"/>
    <w:rsid w:val="0028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6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F47"/>
    <w:rPr>
      <w:rFonts w:ascii="Tahoma" w:eastAsia="Calibri" w:hAnsi="Tahoma" w:cs="Tahoma"/>
      <w:bCs w:val="0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Пётр Владимирович</dc:creator>
  <cp:lastModifiedBy>Нефёдов Пётр Владимирович</cp:lastModifiedBy>
  <cp:revision>2</cp:revision>
  <cp:lastPrinted>2022-10-03T11:26:00Z</cp:lastPrinted>
  <dcterms:created xsi:type="dcterms:W3CDTF">2023-05-30T09:08:00Z</dcterms:created>
  <dcterms:modified xsi:type="dcterms:W3CDTF">2023-05-30T09:08:00Z</dcterms:modified>
</cp:coreProperties>
</file>