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B3965" w14:textId="77777777" w:rsidR="00AA0A94" w:rsidRPr="00177135" w:rsidRDefault="00AA0A94" w:rsidP="00AA0A94">
      <w:pPr>
        <w:pStyle w:val="a3"/>
        <w:spacing w:line="360" w:lineRule="auto"/>
        <w:jc w:val="center"/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</w:pPr>
      <w:r w:rsidRPr="00177135"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  <w:t>Topics of practical classes</w:t>
      </w:r>
    </w:p>
    <w:p w14:paraId="6A95A218" w14:textId="77777777" w:rsidR="00AA0A94" w:rsidRPr="00177135" w:rsidRDefault="00AA0A94" w:rsidP="00AA0A94">
      <w:pPr>
        <w:pStyle w:val="a3"/>
        <w:spacing w:line="360" w:lineRule="auto"/>
        <w:jc w:val="center"/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</w:pPr>
      <w:r w:rsidRPr="00177135"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  <w:t>Faculty of Medicine, IV year, 7th semester (autumn)</w:t>
      </w:r>
    </w:p>
    <w:p w14:paraId="693D232D" w14:textId="1EAF7460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>1. Acute appendicitis. Etiology, pathogenesis, classification, clinic, diagnosis, treatment.</w:t>
      </w:r>
    </w:p>
    <w:p w14:paraId="697B697C" w14:textId="017BC3D0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 xml:space="preserve">2. Gallstone disease. Acute </w:t>
      </w:r>
      <w:proofErr w:type="spellStart"/>
      <w:r w:rsidRPr="00177135">
        <w:rPr>
          <w:rFonts w:ascii="Arial" w:hAnsi="Arial" w:cs="Arial"/>
          <w:lang w:val="en-US"/>
        </w:rPr>
        <w:t>cholecystitis</w:t>
      </w:r>
      <w:proofErr w:type="spellEnd"/>
      <w:r w:rsidRPr="00177135">
        <w:rPr>
          <w:rFonts w:ascii="Arial" w:hAnsi="Arial" w:cs="Arial"/>
          <w:lang w:val="en-US"/>
        </w:rPr>
        <w:t>. Etiology, pathogenesis, classification, clinic, diagnosis, treatment.</w:t>
      </w:r>
    </w:p>
    <w:p w14:paraId="3E8AA8B7" w14:textId="77777777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>3. Abdominal hernias. Etiology, pathogenesis, classification, clinic, diagnosis, treatment.</w:t>
      </w:r>
    </w:p>
    <w:p w14:paraId="6877592F" w14:textId="77777777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 xml:space="preserve">4. Peptic ulcer disease of stomach and duodenum and its complications. Etiology, pathogenesis, classification, clinic, diagnosis, treatment. </w:t>
      </w:r>
    </w:p>
    <w:p w14:paraId="45A53EB5" w14:textId="77777777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>5. Acute pancreatitis. Etiology, pathogenesis, classification, clinic, diagnosis, treatment.</w:t>
      </w:r>
    </w:p>
    <w:p w14:paraId="6F638F66" w14:textId="77777777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>6. Acute intestinal obstruction. Etiology, pathogenesis, classification, clinic, diagnosis, treatment.</w:t>
      </w:r>
    </w:p>
    <w:p w14:paraId="5981409A" w14:textId="77777777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>7. Diseases of the large intestine. Etiology, pathogenesis, classification, clinic, diagnosis, treatment.</w:t>
      </w:r>
    </w:p>
    <w:p w14:paraId="4E983A39" w14:textId="77777777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>8. Peritonitis. Etiology, pathogenesis, classification, clinic, diagnosis, treatment.</w:t>
      </w:r>
    </w:p>
    <w:p w14:paraId="40FE7439" w14:textId="77777777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>9. Diseases of peripheral arteries. Etiology, pathogenesis, classification, clinic, diagnosis, treatment.</w:t>
      </w:r>
    </w:p>
    <w:p w14:paraId="7CBD8E89" w14:textId="77777777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>10. Diseases of peripheral veins. Etiology, pathogenesis, classification, clinic, diagnostics, treatment.</w:t>
      </w:r>
    </w:p>
    <w:p w14:paraId="0F122A30" w14:textId="77777777" w:rsidR="00AA0A94" w:rsidRPr="00177135" w:rsidRDefault="00AA0A94" w:rsidP="00177135">
      <w:pPr>
        <w:spacing w:line="276" w:lineRule="auto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>11. Surgical infection and sepsis. Etiology, pathogenesis, classification, clinic, diagnostics, treatment</w:t>
      </w:r>
    </w:p>
    <w:p w14:paraId="63C5ACA6" w14:textId="05C9883C" w:rsidR="00AA0A94" w:rsidRDefault="00AA0A94" w:rsidP="00177135">
      <w:pPr>
        <w:pStyle w:val="a3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77135">
        <w:rPr>
          <w:rFonts w:ascii="Arial" w:hAnsi="Arial" w:cs="Arial"/>
          <w:lang w:val="en-US"/>
        </w:rPr>
        <w:t xml:space="preserve">12. Diseases of </w:t>
      </w:r>
      <w:proofErr w:type="spellStart"/>
      <w:r w:rsidRPr="00177135">
        <w:rPr>
          <w:rFonts w:ascii="Arial" w:hAnsi="Arial" w:cs="Arial"/>
          <w:lang w:val="en-US"/>
        </w:rPr>
        <w:t>oesophagus</w:t>
      </w:r>
      <w:proofErr w:type="spellEnd"/>
      <w:r w:rsidRPr="00177135">
        <w:rPr>
          <w:rFonts w:ascii="Arial" w:hAnsi="Arial" w:cs="Arial"/>
          <w:lang w:val="en-US"/>
        </w:rPr>
        <w:t>. Etiology, pathogenesis, classification, clinic, diagnostics, treatment.</w:t>
      </w:r>
    </w:p>
    <w:p w14:paraId="79523F07" w14:textId="77777777" w:rsidR="00177135" w:rsidRPr="00177135" w:rsidRDefault="00177135" w:rsidP="00177135">
      <w:pPr>
        <w:spacing w:line="276" w:lineRule="auto"/>
        <w:jc w:val="center"/>
        <w:rPr>
          <w:rFonts w:ascii="Arial" w:hAnsi="Arial" w:cs="Arial"/>
          <w:b/>
          <w:color w:val="C00000"/>
          <w:sz w:val="28"/>
          <w:szCs w:val="28"/>
          <w:u w:val="single"/>
        </w:rPr>
      </w:pPr>
      <w:r w:rsidRPr="00177135">
        <w:rPr>
          <w:rFonts w:ascii="Arial" w:hAnsi="Arial" w:cs="Arial"/>
          <w:b/>
          <w:color w:val="C00000"/>
          <w:sz w:val="28"/>
          <w:szCs w:val="28"/>
          <w:u w:val="single"/>
        </w:rPr>
        <w:t>Темы практических занятий</w:t>
      </w:r>
    </w:p>
    <w:p w14:paraId="6348F16E" w14:textId="77777777" w:rsidR="00177135" w:rsidRPr="00177135" w:rsidRDefault="00177135" w:rsidP="00177135">
      <w:pPr>
        <w:spacing w:line="276" w:lineRule="auto"/>
        <w:jc w:val="center"/>
        <w:rPr>
          <w:rFonts w:ascii="Arial" w:hAnsi="Arial" w:cs="Arial"/>
          <w:b/>
          <w:color w:val="C00000"/>
          <w:sz w:val="28"/>
          <w:szCs w:val="28"/>
          <w:u w:val="single"/>
        </w:rPr>
      </w:pPr>
      <w:r w:rsidRPr="00177135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лечебный факультет, </w:t>
      </w:r>
      <w:r w:rsidRPr="00177135"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  <w:t>I</w:t>
      </w:r>
      <w:r w:rsidRPr="00177135">
        <w:rPr>
          <w:rFonts w:ascii="Arial" w:hAnsi="Arial" w:cs="Arial"/>
          <w:b/>
          <w:color w:val="C00000"/>
          <w:sz w:val="28"/>
          <w:szCs w:val="28"/>
          <w:u w:val="single"/>
        </w:rPr>
        <w:t>V курс, 7 семестр (осень)</w:t>
      </w:r>
    </w:p>
    <w:p w14:paraId="609A71B3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>1. Острый аппендицит. Этиология, патогенез, классификация, клиника, диагностика, лечение.</w:t>
      </w:r>
    </w:p>
    <w:p w14:paraId="2008CD20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>2. ЖКБ. Острый холецистит. Этиология, патогенез, классификация, клиника, диагностика, лечение.</w:t>
      </w:r>
    </w:p>
    <w:p w14:paraId="0CB20A16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>3. Грыжи живота. Этиология, патогенез, классификация, клиника, диагностика, лечение.</w:t>
      </w:r>
    </w:p>
    <w:p w14:paraId="2539B015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 xml:space="preserve">4. Язвенная болезнь желудка и ДПК и ее осложнения. Этиология, патогенез, классификация, клиника, диагностика, лечение. </w:t>
      </w:r>
    </w:p>
    <w:p w14:paraId="3124D10C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>5. Острый панкреатит. Этиология, патогенез, классификация, клиника, диагностика, лечение.</w:t>
      </w:r>
    </w:p>
    <w:p w14:paraId="6C7494C5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>6. Острая кишечная непроходимость. Этиология, патогенез, классификация, клиника, диагностика, лечение.</w:t>
      </w:r>
    </w:p>
    <w:p w14:paraId="4F7C3A7C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  <w:color w:val="000000" w:themeColor="text1"/>
        </w:rPr>
      </w:pPr>
      <w:r w:rsidRPr="00177135">
        <w:rPr>
          <w:rFonts w:ascii="Arial" w:hAnsi="Arial" w:cs="Arial"/>
          <w:color w:val="000000" w:themeColor="text1"/>
        </w:rPr>
        <w:t>7. Заболевания толстой кишки. Этиология, патогенез, классификация, клиника, диагностика, лечение.</w:t>
      </w:r>
    </w:p>
    <w:p w14:paraId="6BDC76B1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>8. Перитонит. Этиология, патогенез, классификация, клиника, диагностика, лечение.</w:t>
      </w:r>
    </w:p>
    <w:p w14:paraId="03C267BB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>9. Заболевания периферических артерий. Этиология, патогенез, классификация, клиника, диагностика, лечение.</w:t>
      </w:r>
    </w:p>
    <w:p w14:paraId="54121520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>10. Заболевания периферических вен. Этиология, патогенез, классификация, клиника, диагностика, лечение.</w:t>
      </w:r>
    </w:p>
    <w:p w14:paraId="54C13C33" w14:textId="77777777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>11. Хирургическая инфекция и сепсис. Этиология, патогенез, классификация, клиника, диагностика, лечение</w:t>
      </w:r>
    </w:p>
    <w:p w14:paraId="1F7C2989" w14:textId="7E0E44F4" w:rsidR="00177135" w:rsidRPr="00177135" w:rsidRDefault="00177135" w:rsidP="00177135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177135">
        <w:rPr>
          <w:rFonts w:ascii="Arial" w:hAnsi="Arial" w:cs="Arial"/>
        </w:rPr>
        <w:t>12. Заболевания пищевода. Этиология, патогенез, классификация, клиника, диагностика, лечение.</w:t>
      </w:r>
      <w:bookmarkStart w:id="0" w:name="_GoBack"/>
      <w:bookmarkEnd w:id="0"/>
    </w:p>
    <w:sectPr w:rsidR="00177135" w:rsidRPr="00177135" w:rsidSect="00F257BB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3F4"/>
    <w:multiLevelType w:val="hybridMultilevel"/>
    <w:tmpl w:val="D7509C64"/>
    <w:lvl w:ilvl="0" w:tplc="7CCE75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6CDB"/>
    <w:multiLevelType w:val="hybridMultilevel"/>
    <w:tmpl w:val="37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1A6D"/>
    <w:multiLevelType w:val="hybridMultilevel"/>
    <w:tmpl w:val="0A140C96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764"/>
    <w:multiLevelType w:val="hybridMultilevel"/>
    <w:tmpl w:val="0A1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84A6B"/>
    <w:multiLevelType w:val="hybridMultilevel"/>
    <w:tmpl w:val="81506E7C"/>
    <w:lvl w:ilvl="0" w:tplc="1B62FF0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5BE3"/>
    <w:rsid w:val="00016AA5"/>
    <w:rsid w:val="00075BE3"/>
    <w:rsid w:val="00107D1C"/>
    <w:rsid w:val="001342F2"/>
    <w:rsid w:val="00177135"/>
    <w:rsid w:val="001840C9"/>
    <w:rsid w:val="00195A70"/>
    <w:rsid w:val="001A596D"/>
    <w:rsid w:val="001B28EA"/>
    <w:rsid w:val="001F400F"/>
    <w:rsid w:val="002443E5"/>
    <w:rsid w:val="00256032"/>
    <w:rsid w:val="00295437"/>
    <w:rsid w:val="003174A4"/>
    <w:rsid w:val="003823C5"/>
    <w:rsid w:val="003A3C96"/>
    <w:rsid w:val="003D7E3C"/>
    <w:rsid w:val="0043737D"/>
    <w:rsid w:val="004D57D9"/>
    <w:rsid w:val="00563783"/>
    <w:rsid w:val="005A156A"/>
    <w:rsid w:val="005C4066"/>
    <w:rsid w:val="00602832"/>
    <w:rsid w:val="006028E2"/>
    <w:rsid w:val="00605C2D"/>
    <w:rsid w:val="00613A46"/>
    <w:rsid w:val="006236CF"/>
    <w:rsid w:val="00635C1D"/>
    <w:rsid w:val="006627D7"/>
    <w:rsid w:val="00666784"/>
    <w:rsid w:val="006729BC"/>
    <w:rsid w:val="006D40AC"/>
    <w:rsid w:val="006D662F"/>
    <w:rsid w:val="007068D3"/>
    <w:rsid w:val="007152ED"/>
    <w:rsid w:val="007D2938"/>
    <w:rsid w:val="007E144F"/>
    <w:rsid w:val="007E6721"/>
    <w:rsid w:val="008103EA"/>
    <w:rsid w:val="00824DF4"/>
    <w:rsid w:val="00825435"/>
    <w:rsid w:val="008434EA"/>
    <w:rsid w:val="00857810"/>
    <w:rsid w:val="008617FC"/>
    <w:rsid w:val="00861978"/>
    <w:rsid w:val="008668B2"/>
    <w:rsid w:val="008C2874"/>
    <w:rsid w:val="008C5E11"/>
    <w:rsid w:val="008F4051"/>
    <w:rsid w:val="0090041B"/>
    <w:rsid w:val="00974D67"/>
    <w:rsid w:val="0099069E"/>
    <w:rsid w:val="00995508"/>
    <w:rsid w:val="00996C55"/>
    <w:rsid w:val="00997A7E"/>
    <w:rsid w:val="009E4969"/>
    <w:rsid w:val="00A03569"/>
    <w:rsid w:val="00A125B4"/>
    <w:rsid w:val="00A21864"/>
    <w:rsid w:val="00A24E91"/>
    <w:rsid w:val="00A44C7F"/>
    <w:rsid w:val="00AA0A94"/>
    <w:rsid w:val="00AA6727"/>
    <w:rsid w:val="00AB38F1"/>
    <w:rsid w:val="00B07A74"/>
    <w:rsid w:val="00B71369"/>
    <w:rsid w:val="00BB0B09"/>
    <w:rsid w:val="00C00391"/>
    <w:rsid w:val="00C22A95"/>
    <w:rsid w:val="00C479CC"/>
    <w:rsid w:val="00C514C6"/>
    <w:rsid w:val="00C95709"/>
    <w:rsid w:val="00CC175D"/>
    <w:rsid w:val="00CD7364"/>
    <w:rsid w:val="00D74E84"/>
    <w:rsid w:val="00DC45A6"/>
    <w:rsid w:val="00DC6068"/>
    <w:rsid w:val="00DC7278"/>
    <w:rsid w:val="00DD475D"/>
    <w:rsid w:val="00E20470"/>
    <w:rsid w:val="00E50CA1"/>
    <w:rsid w:val="00E72AC0"/>
    <w:rsid w:val="00E80DB8"/>
    <w:rsid w:val="00EA3AA2"/>
    <w:rsid w:val="00ED4AFC"/>
    <w:rsid w:val="00ED5BE3"/>
    <w:rsid w:val="00EE0C2F"/>
    <w:rsid w:val="00F017B9"/>
    <w:rsid w:val="00F257BB"/>
    <w:rsid w:val="00F768F5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D50D"/>
  <w15:docId w15:val="{6F0817B0-C905-4742-A73C-D5A65CE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E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7D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75BE3"/>
    <w:pPr>
      <w:tabs>
        <w:tab w:val="left" w:pos="1815"/>
      </w:tabs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075BE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28</cp:revision>
  <cp:lastPrinted>2022-09-01T12:26:00Z</cp:lastPrinted>
  <dcterms:created xsi:type="dcterms:W3CDTF">2017-08-31T05:24:00Z</dcterms:created>
  <dcterms:modified xsi:type="dcterms:W3CDTF">2023-09-06T12:36:00Z</dcterms:modified>
</cp:coreProperties>
</file>