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7A81" w:rsidRPr="00F62DBE" w:rsidRDefault="00016892" w:rsidP="00D67A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67450" cy="921550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486" cy="922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MS Mincho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38875" cy="887278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884" cy="888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A81" w:rsidRPr="00F62DBE">
        <w:rPr>
          <w:rFonts w:ascii="Times New Roman" w:eastAsia="MS Mincho" w:hAnsi="Times New Roman"/>
          <w:sz w:val="28"/>
          <w:szCs w:val="28"/>
          <w:lang w:eastAsia="ru-RU"/>
        </w:rPr>
        <w:br w:type="page"/>
      </w:r>
    </w:p>
    <w:p w:rsidR="00D67A81" w:rsidRPr="004E2E9E" w:rsidRDefault="00D67A81" w:rsidP="00D67A81">
      <w:pPr>
        <w:keepNext/>
        <w:keepLines/>
        <w:spacing w:after="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4E2E9E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Оглавление</w:t>
      </w:r>
    </w:p>
    <w:p w:rsidR="00B24DAD" w:rsidRPr="00206C7B" w:rsidRDefault="00096FB4" w:rsidP="00B24DAD">
      <w:pPr>
        <w:tabs>
          <w:tab w:val="right" w:leader="dot" w:pos="9911"/>
        </w:tabs>
        <w:spacing w:after="0"/>
        <w:jc w:val="both"/>
        <w:rPr>
          <w:rFonts w:ascii="Times New Roman" w:hAnsi="Times New Roman" w:cs="Times New Roman"/>
          <w:noProof/>
          <w:color w:val="000000"/>
          <w:sz w:val="28"/>
          <w:szCs w:val="28"/>
          <w:u w:val="single"/>
        </w:rPr>
      </w:pPr>
      <w:r w:rsidRPr="00206C7B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="00D67A81" w:rsidRPr="00206C7B">
        <w:rPr>
          <w:rFonts w:ascii="Times New Roman" w:hAnsi="Times New Roman" w:cs="Times New Roman"/>
          <w:color w:val="000000"/>
          <w:sz w:val="28"/>
          <w:szCs w:val="28"/>
        </w:rPr>
        <w:instrText xml:space="preserve"> TOC \o "1-3" \h \z \u </w:instrText>
      </w:r>
      <w:r w:rsidRPr="00206C7B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6"/>
        <w:gridCol w:w="8263"/>
        <w:gridCol w:w="671"/>
      </w:tblGrid>
      <w:tr w:rsidR="00B24DAD" w:rsidTr="004B4EE6">
        <w:trPr>
          <w:trHeight w:val="382"/>
        </w:trPr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1.</w:t>
            </w:r>
          </w:p>
        </w:tc>
        <w:tc>
          <w:tcPr>
            <w:tcW w:w="8331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Ц</w:t>
            </w:r>
            <w:r w:rsidRPr="004B4EE6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ели и задачи дисциплины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4</w:t>
            </w:r>
          </w:p>
        </w:tc>
      </w:tr>
      <w:tr w:rsidR="00B24DAD" w:rsidTr="004B4EE6"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2.</w:t>
            </w:r>
          </w:p>
        </w:tc>
        <w:tc>
          <w:tcPr>
            <w:tcW w:w="8331" w:type="dxa"/>
          </w:tcPr>
          <w:p w:rsidR="00B24DAD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Актуальность программы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4</w:t>
            </w:r>
          </w:p>
        </w:tc>
      </w:tr>
      <w:tr w:rsidR="00B24DAD" w:rsidTr="004B4EE6"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3.</w:t>
            </w:r>
          </w:p>
        </w:tc>
        <w:tc>
          <w:tcPr>
            <w:tcW w:w="8331" w:type="dxa"/>
          </w:tcPr>
          <w:p w:rsidR="00B24DAD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П</w:t>
            </w:r>
            <w:r w:rsidRPr="008D7D8E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ланируемые результаты обучения по дисциплине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4</w:t>
            </w:r>
          </w:p>
        </w:tc>
      </w:tr>
      <w:tr w:rsidR="00B24DAD" w:rsidTr="004B4EE6"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4.</w:t>
            </w:r>
          </w:p>
        </w:tc>
        <w:tc>
          <w:tcPr>
            <w:tcW w:w="8331" w:type="dxa"/>
          </w:tcPr>
          <w:p w:rsidR="00B24DAD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О</w:t>
            </w:r>
            <w:r w:rsidRPr="008D7D8E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бъем дисциплины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13</w:t>
            </w:r>
          </w:p>
        </w:tc>
      </w:tr>
      <w:tr w:rsidR="00B24DAD" w:rsidTr="004B4EE6"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5.</w:t>
            </w:r>
          </w:p>
        </w:tc>
        <w:tc>
          <w:tcPr>
            <w:tcW w:w="8331" w:type="dxa"/>
          </w:tcPr>
          <w:p w:rsidR="00B24DAD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С</w:t>
            </w:r>
            <w:r w:rsidRPr="008D7D8E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труктура и содержание дисциплины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14</w:t>
            </w:r>
          </w:p>
        </w:tc>
      </w:tr>
      <w:tr w:rsidR="00B24DAD" w:rsidTr="004B4EE6"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5.1.</w:t>
            </w:r>
          </w:p>
        </w:tc>
        <w:tc>
          <w:tcPr>
            <w:tcW w:w="8331" w:type="dxa"/>
          </w:tcPr>
          <w:p w:rsidR="00B24DAD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u w:val="single"/>
              </w:rPr>
            </w:pPr>
            <w:r w:rsidRPr="008D7D8E"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Структура дисциплины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14</w:t>
            </w:r>
          </w:p>
        </w:tc>
      </w:tr>
      <w:tr w:rsidR="00B24DAD" w:rsidTr="004B4EE6"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5.2.</w:t>
            </w:r>
          </w:p>
        </w:tc>
        <w:tc>
          <w:tcPr>
            <w:tcW w:w="8331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/>
                <w:noProof/>
                <w:color w:val="000000"/>
                <w:sz w:val="28"/>
                <w:szCs w:val="28"/>
              </w:rPr>
            </w:pPr>
            <w:r w:rsidRPr="004B4EE6">
              <w:rPr>
                <w:rFonts w:ascii="Times New Roman" w:hAnsi="Times New Roman" w:cs="Times New Roman"/>
                <w:i/>
                <w:noProof/>
                <w:color w:val="000000"/>
                <w:sz w:val="28"/>
                <w:szCs w:val="28"/>
              </w:rPr>
              <w:t>Содержание дисциплины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18</w:t>
            </w:r>
          </w:p>
        </w:tc>
      </w:tr>
      <w:tr w:rsidR="00B24DAD" w:rsidTr="004B4EE6"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6.</w:t>
            </w:r>
          </w:p>
        </w:tc>
        <w:tc>
          <w:tcPr>
            <w:tcW w:w="8331" w:type="dxa"/>
          </w:tcPr>
          <w:p w:rsidR="00B24DAD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У</w:t>
            </w:r>
            <w:r w:rsidRPr="008D7D8E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чебно–методическое обеспечение для самостоятельной работы слушателя  по дисциплине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22</w:t>
            </w:r>
          </w:p>
        </w:tc>
      </w:tr>
      <w:tr w:rsidR="00B24DAD" w:rsidTr="004B4EE6"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7.</w:t>
            </w:r>
          </w:p>
        </w:tc>
        <w:tc>
          <w:tcPr>
            <w:tcW w:w="8331" w:type="dxa"/>
          </w:tcPr>
          <w:p w:rsidR="00B24DAD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О</w:t>
            </w:r>
            <w:r w:rsidRPr="008D7D8E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бразовательные технологии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23</w:t>
            </w:r>
          </w:p>
        </w:tc>
      </w:tr>
      <w:tr w:rsidR="00B24DAD" w:rsidTr="004B4EE6">
        <w:tc>
          <w:tcPr>
            <w:tcW w:w="566" w:type="dxa"/>
          </w:tcPr>
          <w:p w:rsidR="00B24DAD" w:rsidRP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7.1.</w:t>
            </w:r>
          </w:p>
        </w:tc>
        <w:tc>
          <w:tcPr>
            <w:tcW w:w="8331" w:type="dxa"/>
          </w:tcPr>
          <w:p w:rsidR="00B24DAD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u w:val="single"/>
              </w:rPr>
            </w:pPr>
            <w:r w:rsidRPr="008D7D8E"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Образовательные технологии, используемые в аудиторных занятиях</w:t>
            </w:r>
          </w:p>
        </w:tc>
        <w:tc>
          <w:tcPr>
            <w:tcW w:w="673" w:type="dxa"/>
          </w:tcPr>
          <w:p w:rsidR="00B24DAD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23</w:t>
            </w:r>
          </w:p>
        </w:tc>
      </w:tr>
      <w:tr w:rsidR="004B4EE6" w:rsidTr="004B4EE6">
        <w:tc>
          <w:tcPr>
            <w:tcW w:w="566" w:type="dxa"/>
          </w:tcPr>
          <w:p w:rsid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8.</w:t>
            </w:r>
          </w:p>
        </w:tc>
        <w:tc>
          <w:tcPr>
            <w:tcW w:w="8331" w:type="dxa"/>
          </w:tcPr>
          <w:p w:rsidR="004B4EE6" w:rsidRPr="008D7D8E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Ф</w:t>
            </w:r>
            <w:r w:rsidRPr="008D7D8E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онд оценочных средств текущего контроля успеваемости и промежуточной аттестации</w:t>
            </w:r>
          </w:p>
        </w:tc>
        <w:tc>
          <w:tcPr>
            <w:tcW w:w="673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24</w:t>
            </w:r>
          </w:p>
        </w:tc>
      </w:tr>
      <w:tr w:rsidR="004B4EE6" w:rsidTr="004B4EE6">
        <w:tc>
          <w:tcPr>
            <w:tcW w:w="566" w:type="dxa"/>
          </w:tcPr>
          <w:p w:rsid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8.1.</w:t>
            </w:r>
          </w:p>
        </w:tc>
        <w:tc>
          <w:tcPr>
            <w:tcW w:w="8331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Cs/>
                <w:noProof/>
                <w:color w:val="000000"/>
                <w:sz w:val="28"/>
                <w:szCs w:val="28"/>
              </w:rPr>
            </w:pPr>
            <w:r w:rsidRPr="008D7D8E"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Оценочные средства текущего контроля успеваемости</w:t>
            </w:r>
          </w:p>
        </w:tc>
        <w:tc>
          <w:tcPr>
            <w:tcW w:w="673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34</w:t>
            </w:r>
          </w:p>
        </w:tc>
      </w:tr>
      <w:tr w:rsidR="004B4EE6" w:rsidTr="004B4EE6">
        <w:tc>
          <w:tcPr>
            <w:tcW w:w="566" w:type="dxa"/>
          </w:tcPr>
          <w:p w:rsid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8.2.</w:t>
            </w:r>
          </w:p>
        </w:tc>
        <w:tc>
          <w:tcPr>
            <w:tcW w:w="8331" w:type="dxa"/>
          </w:tcPr>
          <w:p w:rsidR="004B4EE6" w:rsidRPr="008D7D8E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</w:pPr>
            <w:r w:rsidRPr="004B4EE6"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Оценочные средства для промежуточной аттестации</w:t>
            </w:r>
          </w:p>
        </w:tc>
        <w:tc>
          <w:tcPr>
            <w:tcW w:w="673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38</w:t>
            </w:r>
          </w:p>
        </w:tc>
      </w:tr>
      <w:tr w:rsidR="004B4EE6" w:rsidTr="004B4EE6">
        <w:tc>
          <w:tcPr>
            <w:tcW w:w="566" w:type="dxa"/>
          </w:tcPr>
          <w:p w:rsid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9.</w:t>
            </w:r>
          </w:p>
        </w:tc>
        <w:tc>
          <w:tcPr>
            <w:tcW w:w="8331" w:type="dxa"/>
          </w:tcPr>
          <w:p w:rsidR="004B4EE6" w:rsidRPr="008D7D8E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У</w:t>
            </w:r>
            <w:r w:rsidRPr="004B4EE6"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чебно–методическое обеспечение дисциплины</w:t>
            </w:r>
          </w:p>
        </w:tc>
        <w:tc>
          <w:tcPr>
            <w:tcW w:w="673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38</w:t>
            </w:r>
          </w:p>
        </w:tc>
      </w:tr>
      <w:tr w:rsidR="004B4EE6" w:rsidTr="004B4EE6">
        <w:tc>
          <w:tcPr>
            <w:tcW w:w="566" w:type="dxa"/>
          </w:tcPr>
          <w:p w:rsid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9.1.</w:t>
            </w:r>
          </w:p>
        </w:tc>
        <w:tc>
          <w:tcPr>
            <w:tcW w:w="8331" w:type="dxa"/>
          </w:tcPr>
          <w:p w:rsid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</w:pPr>
            <w:r w:rsidRPr="004B4EE6"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Основная литература</w:t>
            </w:r>
          </w:p>
        </w:tc>
        <w:tc>
          <w:tcPr>
            <w:tcW w:w="673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40</w:t>
            </w:r>
          </w:p>
        </w:tc>
      </w:tr>
      <w:tr w:rsidR="004B4EE6" w:rsidTr="004B4EE6">
        <w:tc>
          <w:tcPr>
            <w:tcW w:w="566" w:type="dxa"/>
          </w:tcPr>
          <w:p w:rsid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9.2.</w:t>
            </w:r>
          </w:p>
        </w:tc>
        <w:tc>
          <w:tcPr>
            <w:tcW w:w="8331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</w:pPr>
            <w:r w:rsidRPr="004B4EE6"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Дополнительная литература</w:t>
            </w:r>
          </w:p>
        </w:tc>
        <w:tc>
          <w:tcPr>
            <w:tcW w:w="673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41</w:t>
            </w:r>
          </w:p>
        </w:tc>
      </w:tr>
      <w:tr w:rsidR="004B4EE6" w:rsidTr="004B4EE6">
        <w:tc>
          <w:tcPr>
            <w:tcW w:w="566" w:type="dxa"/>
          </w:tcPr>
          <w:p w:rsid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9.3.</w:t>
            </w:r>
          </w:p>
        </w:tc>
        <w:tc>
          <w:tcPr>
            <w:tcW w:w="8331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</w:pPr>
            <w:r w:rsidRPr="004B4EE6"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Интернет–ресурсы</w:t>
            </w:r>
          </w:p>
        </w:tc>
        <w:tc>
          <w:tcPr>
            <w:tcW w:w="673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42</w:t>
            </w:r>
          </w:p>
        </w:tc>
      </w:tr>
      <w:tr w:rsidR="004B4EE6" w:rsidTr="004B4EE6">
        <w:tc>
          <w:tcPr>
            <w:tcW w:w="566" w:type="dxa"/>
          </w:tcPr>
          <w:p w:rsid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9.4.</w:t>
            </w:r>
          </w:p>
        </w:tc>
        <w:tc>
          <w:tcPr>
            <w:tcW w:w="8331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</w:pPr>
            <w:r w:rsidRPr="004B4EE6"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  <w:t>Информационно–справочные системы</w:t>
            </w:r>
          </w:p>
        </w:tc>
        <w:tc>
          <w:tcPr>
            <w:tcW w:w="673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43</w:t>
            </w:r>
          </w:p>
        </w:tc>
      </w:tr>
      <w:tr w:rsidR="004B4EE6" w:rsidTr="004B4EE6">
        <w:tc>
          <w:tcPr>
            <w:tcW w:w="566" w:type="dxa"/>
          </w:tcPr>
          <w:p w:rsidR="004B4EE6" w:rsidRDefault="004B4EE6" w:rsidP="004B4EE6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10.</w:t>
            </w:r>
          </w:p>
        </w:tc>
        <w:tc>
          <w:tcPr>
            <w:tcW w:w="8331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i/>
                <w:iCs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М</w:t>
            </w:r>
            <w:r w:rsidRPr="008D7D8E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атериально–техническое обеспечение дисциплины</w:t>
            </w:r>
          </w:p>
        </w:tc>
        <w:tc>
          <w:tcPr>
            <w:tcW w:w="673" w:type="dxa"/>
          </w:tcPr>
          <w:p w:rsidR="004B4EE6" w:rsidRPr="004B4EE6" w:rsidRDefault="004B4EE6" w:rsidP="00B24DAD">
            <w:pPr>
              <w:tabs>
                <w:tab w:val="right" w:leader="dot" w:pos="9911"/>
              </w:tabs>
              <w:jc w:val="both"/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t>44</w:t>
            </w:r>
          </w:p>
        </w:tc>
      </w:tr>
    </w:tbl>
    <w:p w:rsidR="00D67A81" w:rsidRPr="00206C7B" w:rsidRDefault="00D67A81" w:rsidP="00B24DAD">
      <w:pPr>
        <w:tabs>
          <w:tab w:val="right" w:leader="dot" w:pos="9911"/>
        </w:tabs>
        <w:spacing w:after="0"/>
        <w:jc w:val="both"/>
        <w:rPr>
          <w:rFonts w:ascii="Times New Roman" w:hAnsi="Times New Roman" w:cs="Times New Roman"/>
          <w:noProof/>
          <w:color w:val="000000"/>
          <w:sz w:val="28"/>
          <w:szCs w:val="28"/>
          <w:u w:val="single"/>
        </w:rPr>
      </w:pPr>
    </w:p>
    <w:p w:rsidR="00D67A81" w:rsidRPr="00206C7B" w:rsidRDefault="00096FB4" w:rsidP="00D67A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06C7B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</w:p>
    <w:p w:rsidR="00D67A81" w:rsidRPr="00206C7B" w:rsidRDefault="00D67A81" w:rsidP="00D67A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67A81" w:rsidRDefault="00D67A81" w:rsidP="00D67A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16892" w:rsidRDefault="00016892" w:rsidP="00D67A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</w:p>
    <w:p w:rsidR="00016892" w:rsidRPr="00206C7B" w:rsidRDefault="00016892" w:rsidP="00D67A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bookmarkEnd w:id="0"/>
    <w:p w:rsidR="004B4EE6" w:rsidRDefault="004B4EE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D67A81" w:rsidRPr="001C2BAD" w:rsidRDefault="00D67A81" w:rsidP="00744B24">
      <w:pPr>
        <w:pStyle w:val="a3"/>
        <w:widowControl w:val="0"/>
        <w:numPr>
          <w:ilvl w:val="0"/>
          <w:numId w:val="2"/>
        </w:numPr>
        <w:suppressLineNumbers/>
        <w:tabs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1C2BAD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ЦЕЛИ И ЗАДАЧИ </w:t>
      </w:r>
      <w:r w:rsidR="0001689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ПРОГРАММЫ</w:t>
      </w:r>
      <w:r w:rsidRPr="001C2BAD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D67A81" w:rsidRPr="004E2E9E" w:rsidRDefault="00D67A81" w:rsidP="00744B24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E2E9E">
        <w:rPr>
          <w:rFonts w:ascii="Times New Roman" w:hAnsi="Times New Roman" w:cs="Times New Roman"/>
          <w:b/>
          <w:bCs/>
          <w:sz w:val="28"/>
          <w:szCs w:val="28"/>
        </w:rPr>
        <w:t xml:space="preserve">Цель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4E2E9E">
        <w:rPr>
          <w:rFonts w:ascii="Times New Roman" w:hAnsi="Times New Roman" w:cs="Times New Roman"/>
          <w:sz w:val="28"/>
          <w:szCs w:val="28"/>
        </w:rPr>
        <w:t xml:space="preserve"> совершенствование профессиональных знаний и компетенций врачей следующих специальностей: </w:t>
      </w:r>
      <w:r w:rsidR="00713A5D" w:rsidRPr="004E2E9E">
        <w:rPr>
          <w:rFonts w:ascii="Times New Roman" w:hAnsi="Times New Roman" w:cs="Times New Roman"/>
          <w:sz w:val="28"/>
          <w:szCs w:val="28"/>
        </w:rPr>
        <w:t>гериатров,</w:t>
      </w:r>
      <w:r w:rsidR="00713A5D">
        <w:rPr>
          <w:rFonts w:ascii="Times New Roman" w:hAnsi="Times New Roman" w:cs="Times New Roman"/>
          <w:sz w:val="28"/>
          <w:szCs w:val="28"/>
        </w:rPr>
        <w:t xml:space="preserve"> </w:t>
      </w:r>
      <w:r w:rsidRPr="004E2E9E">
        <w:rPr>
          <w:rFonts w:ascii="Times New Roman" w:hAnsi="Times New Roman" w:cs="Times New Roman"/>
          <w:sz w:val="28"/>
          <w:szCs w:val="28"/>
        </w:rPr>
        <w:t xml:space="preserve">терапевтов, </w:t>
      </w:r>
      <w:r w:rsidR="00713A5D">
        <w:rPr>
          <w:rFonts w:ascii="Times New Roman" w:hAnsi="Times New Roman" w:cs="Times New Roman"/>
          <w:sz w:val="28"/>
          <w:szCs w:val="28"/>
        </w:rPr>
        <w:t xml:space="preserve">кардиологов, </w:t>
      </w:r>
      <w:r w:rsidRPr="004E2E9E">
        <w:rPr>
          <w:rFonts w:ascii="Times New Roman" w:hAnsi="Times New Roman" w:cs="Times New Roman"/>
          <w:sz w:val="28"/>
          <w:szCs w:val="28"/>
        </w:rPr>
        <w:t>врачей общей практики,</w:t>
      </w:r>
      <w:r w:rsidR="00713A5D">
        <w:rPr>
          <w:rFonts w:ascii="Times New Roman" w:hAnsi="Times New Roman" w:cs="Times New Roman"/>
          <w:sz w:val="28"/>
          <w:szCs w:val="28"/>
        </w:rPr>
        <w:t xml:space="preserve"> врачей скорой медицинской помощи,</w:t>
      </w:r>
      <w:r w:rsidRPr="004E2E9E">
        <w:rPr>
          <w:rFonts w:ascii="Times New Roman" w:hAnsi="Times New Roman" w:cs="Times New Roman"/>
          <w:sz w:val="28"/>
          <w:szCs w:val="28"/>
        </w:rPr>
        <w:t xml:space="preserve"> необходимых для осуществления </w:t>
      </w:r>
      <w:r w:rsidR="006B4502">
        <w:rPr>
          <w:rFonts w:ascii="Times New Roman" w:hAnsi="Times New Roman" w:cs="Times New Roman"/>
          <w:sz w:val="28"/>
          <w:szCs w:val="28"/>
        </w:rPr>
        <w:t xml:space="preserve">диагностической и лечебной </w:t>
      </w:r>
      <w:r w:rsidRPr="004E2E9E">
        <w:rPr>
          <w:rFonts w:ascii="Times New Roman" w:hAnsi="Times New Roman" w:cs="Times New Roman"/>
          <w:sz w:val="28"/>
          <w:szCs w:val="28"/>
        </w:rPr>
        <w:t>деятельности в рамках имеющейся квалификации.</w:t>
      </w:r>
    </w:p>
    <w:p w:rsidR="00D67A81" w:rsidRDefault="00D67A81" w:rsidP="00744B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Задачи: </w:t>
      </w:r>
    </w:p>
    <w:p w:rsidR="00F97D94" w:rsidRPr="004E2E9E" w:rsidRDefault="00F97D94" w:rsidP="00744B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67A81" w:rsidRPr="004E2E9E" w:rsidRDefault="00737409" w:rsidP="00744B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Обучение особенностям возрастных изменений в 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сердечно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сосудистой 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системе и её патологии в пожилом и старческом возрасте;</w:t>
      </w:r>
    </w:p>
    <w:p w:rsidR="00D67A81" w:rsidRPr="004E2E9E" w:rsidRDefault="00737409" w:rsidP="00744B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Обучение проведению дифференциальной диагностики при остро возникшей одышке, боли в грудной клетке, 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нарушениям ритма сердца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приступов удушья;</w:t>
      </w:r>
    </w:p>
    <w:p w:rsidR="00D67A81" w:rsidRPr="004E2E9E" w:rsidRDefault="00737409" w:rsidP="00744B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–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Обучение алгоритму оказания неотложной помощи при заболеваниях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органов</w:t>
      </w:r>
      <w:r w:rsidR="006B45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кровообращения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D67A81" w:rsidRPr="004E2E9E" w:rsidRDefault="00737409" w:rsidP="00744B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Обучение чтению 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электрокардиограммы, 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результатов 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>эхо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кардиографии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</w:p>
    <w:p w:rsidR="00713A5D" w:rsidRDefault="00737409" w:rsidP="00744B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навыков проведения 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электрокардиографии;</w:t>
      </w:r>
    </w:p>
    <w:p w:rsidR="00D67A81" w:rsidRPr="004E2E9E" w:rsidRDefault="00737409" w:rsidP="00744B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713A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навыков общения с больными с учетом этики и деонтологии в зависимости от выявленной патологии и характерологических особенностей.</w:t>
      </w:r>
    </w:p>
    <w:p w:rsidR="00D67A81" w:rsidRDefault="00737409" w:rsidP="003D2FCA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D2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67A81" w:rsidRPr="004E2E9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Обучение правилам ведения медицинской документации.</w:t>
      </w:r>
    </w:p>
    <w:p w:rsidR="00605BEC" w:rsidRPr="004E2E9E" w:rsidRDefault="00605BEC" w:rsidP="00744B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67A81" w:rsidRPr="00605BEC" w:rsidRDefault="00605BEC" w:rsidP="00744B24">
      <w:pPr>
        <w:pStyle w:val="a3"/>
        <w:keepNext/>
        <w:numPr>
          <w:ilvl w:val="0"/>
          <w:numId w:val="2"/>
        </w:numPr>
        <w:tabs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01689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АКТУАЛЬНОСТЬ </w:t>
      </w:r>
      <w:r w:rsidR="00D67A81" w:rsidRPr="00605BEC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ПРОГРАММЫ</w:t>
      </w:r>
    </w:p>
    <w:p w:rsidR="00D67A81" w:rsidRPr="00D16C92" w:rsidRDefault="00D67A81" w:rsidP="00744B24">
      <w:pPr>
        <w:keepNext/>
        <w:tabs>
          <w:tab w:val="left" w:pos="28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D67A81" w:rsidRPr="007E66B3" w:rsidRDefault="00016892" w:rsidP="007E66B3">
      <w:pPr>
        <w:pStyle w:val="af8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Программа</w:t>
      </w:r>
      <w:r w:rsidR="00D67A81" w:rsidRPr="00C41D27">
        <w:rPr>
          <w:sz w:val="28"/>
          <w:szCs w:val="28"/>
        </w:rPr>
        <w:t xml:space="preserve"> «</w:t>
      </w:r>
      <w:r w:rsidR="00F97D94">
        <w:rPr>
          <w:sz w:val="28"/>
          <w:szCs w:val="28"/>
        </w:rPr>
        <w:t>Аритмии и блокады сердца у лиц пожилого и старческого возраста</w:t>
      </w:r>
      <w:r w:rsidR="00D67A81" w:rsidRPr="00C41D27">
        <w:rPr>
          <w:sz w:val="28"/>
          <w:szCs w:val="28"/>
        </w:rPr>
        <w:t>» относится к обязательным модулям дополнительной профессиональной программы повышения квалификации по специальности 31.08.31 «</w:t>
      </w:r>
      <w:r>
        <w:rPr>
          <w:sz w:val="28"/>
          <w:szCs w:val="28"/>
        </w:rPr>
        <w:t>Г</w:t>
      </w:r>
      <w:r w:rsidR="00D67A81" w:rsidRPr="00C41D27">
        <w:rPr>
          <w:sz w:val="28"/>
          <w:szCs w:val="28"/>
        </w:rPr>
        <w:t>ериатрия»</w:t>
      </w:r>
      <w:r w:rsidR="00D67A81">
        <w:rPr>
          <w:sz w:val="28"/>
          <w:szCs w:val="28"/>
        </w:rPr>
        <w:t>. Он может быть также применён при следующих специальностях:</w:t>
      </w:r>
      <w:r w:rsidR="00713A5D">
        <w:rPr>
          <w:sz w:val="28"/>
          <w:szCs w:val="28"/>
        </w:rPr>
        <w:t xml:space="preserve"> </w:t>
      </w:r>
      <w:r w:rsidR="00713A5D" w:rsidRPr="00713A5D">
        <w:rPr>
          <w:iCs/>
          <w:sz w:val="28"/>
          <w:szCs w:val="28"/>
        </w:rPr>
        <w:t>31.08.36 –</w:t>
      </w:r>
      <w:r w:rsidR="00154D80">
        <w:rPr>
          <w:iCs/>
          <w:sz w:val="28"/>
          <w:szCs w:val="28"/>
        </w:rPr>
        <w:t xml:space="preserve"> «</w:t>
      </w:r>
      <w:r w:rsidR="00713A5D" w:rsidRPr="00713A5D">
        <w:rPr>
          <w:iCs/>
          <w:sz w:val="28"/>
          <w:szCs w:val="28"/>
        </w:rPr>
        <w:t>кардиология</w:t>
      </w:r>
      <w:r w:rsidR="00154D80">
        <w:rPr>
          <w:iCs/>
          <w:sz w:val="28"/>
          <w:szCs w:val="28"/>
        </w:rPr>
        <w:t>»</w:t>
      </w:r>
      <w:r w:rsidR="00D67A81" w:rsidRPr="00C41D27">
        <w:rPr>
          <w:sz w:val="28"/>
          <w:szCs w:val="28"/>
        </w:rPr>
        <w:t>, 31.08.49 «терапия», 31.08.54 «общая врачебная практика»</w:t>
      </w:r>
      <w:r w:rsidR="00154D80">
        <w:rPr>
          <w:sz w:val="28"/>
          <w:szCs w:val="28"/>
        </w:rPr>
        <w:t xml:space="preserve">, </w:t>
      </w:r>
      <w:r w:rsidR="00154D80" w:rsidRPr="008853F1">
        <w:rPr>
          <w:color w:val="000000"/>
          <w:sz w:val="28"/>
          <w:szCs w:val="28"/>
        </w:rPr>
        <w:t>31.08.48</w:t>
      </w:r>
      <w:r w:rsidR="00154D80">
        <w:rPr>
          <w:color w:val="000000"/>
          <w:sz w:val="28"/>
          <w:szCs w:val="28"/>
        </w:rPr>
        <w:t xml:space="preserve"> – «скорая медицинская помощь»</w:t>
      </w:r>
      <w:r w:rsidR="00D67A81" w:rsidRPr="00C41D27">
        <w:rPr>
          <w:sz w:val="28"/>
          <w:szCs w:val="28"/>
        </w:rPr>
        <w:t>. Роль данного учебного модуля – совершенствование профессиональных компетенций, углубление теоретической подготовки слушателя в области диагностики, тактик</w:t>
      </w:r>
      <w:r w:rsidR="00D67A81">
        <w:rPr>
          <w:sz w:val="28"/>
          <w:szCs w:val="28"/>
        </w:rPr>
        <w:t>и</w:t>
      </w:r>
      <w:r w:rsidR="00D67A81" w:rsidRPr="00C41D27">
        <w:rPr>
          <w:sz w:val="28"/>
          <w:szCs w:val="28"/>
        </w:rPr>
        <w:t xml:space="preserve"> лечения, реабилитации </w:t>
      </w:r>
      <w:r w:rsidR="00F97D94">
        <w:rPr>
          <w:sz w:val="28"/>
          <w:szCs w:val="28"/>
        </w:rPr>
        <w:t xml:space="preserve">при нарушениях ритма сердца и проводимости </w:t>
      </w:r>
      <w:r w:rsidR="00D67A81" w:rsidRPr="00C41D27">
        <w:rPr>
          <w:sz w:val="28"/>
          <w:szCs w:val="28"/>
        </w:rPr>
        <w:t>у пожилых и старых людей, получение и закрепление ими профессиональных умений, овладение практическими навыками, получение опыта самостоятельной работы в отделении</w:t>
      </w:r>
      <w:r w:rsidR="00154D80">
        <w:rPr>
          <w:sz w:val="28"/>
          <w:szCs w:val="28"/>
        </w:rPr>
        <w:t xml:space="preserve"> кардиологии</w:t>
      </w:r>
      <w:r w:rsidR="00D67A81" w:rsidRPr="00C41D27">
        <w:rPr>
          <w:sz w:val="28"/>
          <w:szCs w:val="28"/>
        </w:rPr>
        <w:t xml:space="preserve">, терапии многопрофильного стационара. </w:t>
      </w:r>
      <w:r w:rsidR="00D67A81" w:rsidRPr="00C41D27">
        <w:rPr>
          <w:color w:val="000000"/>
          <w:sz w:val="28"/>
          <w:szCs w:val="28"/>
        </w:rPr>
        <w:t xml:space="preserve">Содержание модуля </w:t>
      </w:r>
      <w:r w:rsidR="00F97D94">
        <w:rPr>
          <w:color w:val="000000"/>
          <w:sz w:val="28"/>
          <w:szCs w:val="28"/>
        </w:rPr>
        <w:t xml:space="preserve">направлено </w:t>
      </w:r>
      <w:r w:rsidR="00D67A81" w:rsidRPr="00C41D27">
        <w:rPr>
          <w:color w:val="000000"/>
          <w:sz w:val="28"/>
          <w:szCs w:val="28"/>
        </w:rPr>
        <w:t xml:space="preserve"> на совершенствование профессиональных компетенций, касающихся лечебно</w:t>
      </w:r>
      <w:r w:rsidR="00737409">
        <w:rPr>
          <w:color w:val="000000"/>
          <w:sz w:val="28"/>
          <w:szCs w:val="28"/>
        </w:rPr>
        <w:t>–</w:t>
      </w:r>
      <w:r w:rsidR="00D67A81" w:rsidRPr="00C41D27">
        <w:rPr>
          <w:color w:val="000000"/>
          <w:sz w:val="28"/>
          <w:szCs w:val="28"/>
        </w:rPr>
        <w:t>профилактической деятельности врачей, оказывающих помощь при возникновении</w:t>
      </w:r>
      <w:r w:rsidR="00F97D94">
        <w:rPr>
          <w:color w:val="000000"/>
          <w:sz w:val="28"/>
          <w:szCs w:val="28"/>
        </w:rPr>
        <w:t xml:space="preserve"> нарушений ритма сердца и проводимости у пациентов пожилого и старческого возраста</w:t>
      </w:r>
      <w:r w:rsidR="00D67A81" w:rsidRPr="00C41D27">
        <w:rPr>
          <w:color w:val="000000"/>
          <w:sz w:val="28"/>
          <w:szCs w:val="28"/>
        </w:rPr>
        <w:t>.</w:t>
      </w:r>
    </w:p>
    <w:p w:rsidR="00016892" w:rsidRDefault="00016892" w:rsidP="00744B2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016892" w:rsidRDefault="00016892" w:rsidP="00744B2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D67A81" w:rsidRPr="00D16C92" w:rsidRDefault="00D67A81" w:rsidP="00744B2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6C9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3. </w:t>
      </w:r>
      <w:r w:rsidRPr="00D16C92">
        <w:rPr>
          <w:rFonts w:ascii="Times New Roman" w:hAnsi="Times New Roman" w:cs="Times New Roman"/>
          <w:b/>
          <w:bCs/>
          <w:sz w:val="24"/>
          <w:szCs w:val="24"/>
        </w:rPr>
        <w:t xml:space="preserve">ПЛАНИРУЕМЫЕ РЕЗУЛЬТАТЫ ОБУЧЕНИЯ </w:t>
      </w:r>
      <w:r w:rsidR="00016892">
        <w:rPr>
          <w:rFonts w:ascii="Times New Roman" w:hAnsi="Times New Roman" w:cs="Times New Roman"/>
          <w:b/>
          <w:bCs/>
          <w:sz w:val="24"/>
          <w:szCs w:val="24"/>
        </w:rPr>
        <w:t>ПРОГРАММЕ</w:t>
      </w:r>
    </w:p>
    <w:p w:rsidR="00D67A81" w:rsidRPr="00C41D27" w:rsidRDefault="00D67A81" w:rsidP="00D67A81">
      <w:pPr>
        <w:tabs>
          <w:tab w:val="left" w:pos="70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1D27">
        <w:rPr>
          <w:rFonts w:ascii="Times New Roman" w:hAnsi="Times New Roman" w:cs="Times New Roman"/>
          <w:sz w:val="28"/>
          <w:szCs w:val="28"/>
        </w:rPr>
        <w:t>Таблица 1 – Планируемые результаты обучения по программе</w:t>
      </w:r>
    </w:p>
    <w:p w:rsidR="00D67A81" w:rsidRPr="00C41D27" w:rsidRDefault="00D67A81" w:rsidP="00D67A81">
      <w:pPr>
        <w:tabs>
          <w:tab w:val="left" w:pos="708"/>
        </w:tabs>
        <w:spacing w:after="0" w:line="240" w:lineRule="auto"/>
        <w:ind w:firstLine="567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212"/>
        <w:gridCol w:w="5239"/>
      </w:tblGrid>
      <w:tr w:rsidR="00D67A81" w:rsidRPr="00C41D27" w:rsidTr="00D67A81">
        <w:tc>
          <w:tcPr>
            <w:tcW w:w="4212" w:type="dxa"/>
            <w:shd w:val="clear" w:color="auto" w:fill="FFFFFF"/>
          </w:tcPr>
          <w:p w:rsidR="00D67A81" w:rsidRPr="00C41D27" w:rsidRDefault="00D67A81" w:rsidP="003D2FCA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C41D2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Код и содержание компетенции</w:t>
            </w:r>
          </w:p>
          <w:p w:rsidR="00D67A81" w:rsidRPr="00C41D27" w:rsidRDefault="00D67A81" w:rsidP="003D2FCA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39" w:type="dxa"/>
            <w:shd w:val="clear" w:color="auto" w:fill="FFFFFF"/>
          </w:tcPr>
          <w:p w:rsidR="00D67A81" w:rsidRPr="00C41D27" w:rsidRDefault="00D67A81" w:rsidP="003D2FCA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C41D2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Результаты обучения</w:t>
            </w:r>
          </w:p>
        </w:tc>
      </w:tr>
      <w:tr w:rsidR="00D67A81" w:rsidRPr="00C41D27" w:rsidTr="00D67A81">
        <w:tc>
          <w:tcPr>
            <w:tcW w:w="4212" w:type="dxa"/>
          </w:tcPr>
          <w:p w:rsidR="008B56B3" w:rsidRPr="008B56B3" w:rsidRDefault="008B56B3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8B56B3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Универсальные компетенции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(УК):</w:t>
            </w:r>
          </w:p>
          <w:p w:rsidR="008B56B3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</w:t>
            </w:r>
            <w:proofErr w:type="gramEnd"/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готовность анализировать социально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значимые проблемы пожилого возраста, использовать на практике методы гуманитарных, естественно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научных, медико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биологических и клинических 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наук в различных видах своей профессиональной деятельности (УК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1);</w:t>
            </w:r>
          </w:p>
          <w:p w:rsidR="008B56B3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</w:t>
            </w:r>
            <w:proofErr w:type="gramEnd"/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готовность к логическому и аргументированному анализу, публичной речи, ведению дискуссии и полемики, редактированию текстов профессионального содержания, осуществлению медико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социальной деятельности, сотрудничеству и разрешению конфликтов, к толерантности (УК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2);</w:t>
            </w:r>
          </w:p>
          <w:p w:rsidR="008B56B3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8B56B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способность и готовность использовать методы управления, организовывать работу исполнителей, находить и принимать ответственные управленческие решения в условиях различных мнений и в рамках своей профессиональной компетенции врача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гериатра (УК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8B56B3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3);</w:t>
            </w:r>
          </w:p>
          <w:p w:rsidR="00D67A81" w:rsidRPr="00C41D27" w:rsidRDefault="008B56B3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способность и готовность осуществлять свою деятельность с учетом принятых в обществе моральных и правовых норм, соблюдать правила врачебной этики, законы и нормативные правовые акты по работе с конфиденциальной информацией, сохранять врачебную тайну (УК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4).</w:t>
            </w:r>
          </w:p>
        </w:tc>
        <w:tc>
          <w:tcPr>
            <w:tcW w:w="5239" w:type="dxa"/>
          </w:tcPr>
          <w:p w:rsidR="00D67A81" w:rsidRPr="008D1C40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1C4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Знать:</w:t>
            </w:r>
          </w:p>
          <w:p w:rsidR="008B56B3" w:rsidRDefault="009421BC" w:rsidP="003D2FCA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8B56B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r w:rsidR="008B56B3" w:rsidRPr="00EA1707">
              <w:rPr>
                <w:rFonts w:ascii="Times New Roman" w:hAnsi="Times New Roman" w:cs="Times New Roman"/>
                <w:sz w:val="28"/>
                <w:szCs w:val="28"/>
              </w:rPr>
              <w:t xml:space="preserve"> Закономерности функционирования организма и механизмы обеспечения здоровья с позиции теории функциональных систем, а также особенности регуляции функциональных систем при патологических процессах в пожилом и старческом возрасте</w:t>
            </w:r>
            <w:r w:rsidR="008B56B3" w:rsidRPr="00EA1707">
              <w:rPr>
                <w:sz w:val="28"/>
                <w:szCs w:val="28"/>
              </w:rPr>
              <w:t></w:t>
            </w:r>
          </w:p>
          <w:p w:rsidR="008B56B3" w:rsidRDefault="008B56B3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D67A81" w:rsidRPr="00F7662D" w:rsidRDefault="009421BC" w:rsidP="003D2FCA">
            <w:pPr>
              <w:pStyle w:val="a3"/>
              <w:spacing w:after="0" w:line="240" w:lineRule="auto"/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</w:t>
            </w:r>
            <w:r w:rsid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D67A81" w:rsidRP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Законодательство Российской Федерации в </w:t>
            </w:r>
            <w:r w:rsidR="008B24A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сфере социальной защиты граждан</w:t>
            </w:r>
            <w:r w:rsidR="00D67A81" w:rsidRP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D67A81" w:rsidRPr="008D1C40" w:rsidRDefault="00D67A81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r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Общие вопросы и принципы организации гериатрической помощи.</w:t>
            </w:r>
          </w:p>
          <w:p w:rsidR="00D67A81" w:rsidRPr="009421BC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sz w:val="28"/>
                <w:szCs w:val="28"/>
              </w:rPr>
              <w:t xml:space="preserve"> </w:t>
            </w:r>
            <w:r w:rsidR="009421B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F7662D" w:rsidRPr="009421B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9421BC">
              <w:rPr>
                <w:rFonts w:ascii="Times New Roman" w:hAnsi="Times New Roman" w:cs="Times New Roman"/>
                <w:sz w:val="28"/>
                <w:szCs w:val="28"/>
              </w:rPr>
              <w:t xml:space="preserve">Основы медицинского законодательства и права. </w:t>
            </w:r>
          </w:p>
          <w:p w:rsidR="00D67A81" w:rsidRPr="00C41D27" w:rsidRDefault="009421BC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F7662D">
              <w:rPr>
                <w:sz w:val="28"/>
                <w:szCs w:val="28"/>
              </w:rPr>
              <w:t xml:space="preserve">. </w:t>
            </w:r>
            <w:r w:rsidR="00D67A81">
              <w:rPr>
                <w:sz w:val="28"/>
                <w:szCs w:val="28"/>
              </w:rPr>
              <w:t>П</w:t>
            </w:r>
            <w:r w:rsidR="00D67A81" w:rsidRPr="00C41D27">
              <w:rPr>
                <w:sz w:val="28"/>
                <w:szCs w:val="28"/>
              </w:rPr>
              <w:t>олитику здравоохранения</w:t>
            </w:r>
            <w:r w:rsidR="00D67A81">
              <w:rPr>
                <w:sz w:val="28"/>
                <w:szCs w:val="28"/>
              </w:rPr>
              <w:t xml:space="preserve">. </w:t>
            </w: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41D27">
              <w:rPr>
                <w:sz w:val="28"/>
                <w:szCs w:val="28"/>
              </w:rPr>
              <w:t xml:space="preserve"> </w:t>
            </w:r>
            <w:r w:rsidR="009421BC">
              <w:rPr>
                <w:sz w:val="28"/>
                <w:szCs w:val="28"/>
              </w:rPr>
              <w:t>6</w:t>
            </w:r>
            <w:r w:rsidR="00F7662D">
              <w:rPr>
                <w:sz w:val="28"/>
                <w:szCs w:val="28"/>
              </w:rPr>
              <w:t xml:space="preserve">. </w:t>
            </w:r>
            <w:r>
              <w:rPr>
                <w:sz w:val="28"/>
                <w:szCs w:val="28"/>
              </w:rPr>
              <w:t>П</w:t>
            </w:r>
            <w:r w:rsidRPr="00C41D27">
              <w:rPr>
                <w:sz w:val="28"/>
                <w:szCs w:val="28"/>
              </w:rPr>
              <w:t>оложения медицинской этики и деонтологии</w:t>
            </w:r>
            <w:r>
              <w:rPr>
                <w:sz w:val="28"/>
                <w:szCs w:val="28"/>
              </w:rPr>
              <w:t>.</w:t>
            </w:r>
          </w:p>
          <w:p w:rsidR="00D67A81" w:rsidRPr="00C41D27" w:rsidRDefault="00D67A81" w:rsidP="003D2FCA">
            <w:pPr>
              <w:tabs>
                <w:tab w:val="num" w:pos="42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Default="00D67A81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C41D27">
              <w:rPr>
                <w:rFonts w:ascii="Times New Roman" w:hAnsi="Times New Roman" w:cs="Times New Roman"/>
                <w:b/>
                <w:sz w:val="28"/>
                <w:szCs w:val="28"/>
              </w:rPr>
              <w:t>Уметь:</w:t>
            </w:r>
            <w:r w:rsidRPr="008D1C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D67A81" w:rsidRPr="00C41D27" w:rsidRDefault="00D67A81" w:rsidP="003D2FCA">
            <w:pPr>
              <w:pStyle w:val="10"/>
              <w:numPr>
                <w:ilvl w:val="0"/>
                <w:numId w:val="6"/>
              </w:numPr>
              <w:ind w:left="0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  <w:r w:rsidRPr="00C41D27">
              <w:rPr>
                <w:sz w:val="28"/>
                <w:szCs w:val="28"/>
              </w:rPr>
              <w:t>нализировать статистическую и научную информацию о здоровье взрослого населения</w:t>
            </w:r>
            <w:r>
              <w:rPr>
                <w:sz w:val="28"/>
                <w:szCs w:val="28"/>
              </w:rPr>
              <w:t>.</w:t>
            </w:r>
            <w:r w:rsidRPr="00C41D27">
              <w:rPr>
                <w:sz w:val="28"/>
                <w:szCs w:val="28"/>
              </w:rPr>
              <w:t xml:space="preserve"> </w:t>
            </w:r>
          </w:p>
          <w:p w:rsidR="00D67A81" w:rsidRPr="00C41D27" w:rsidRDefault="00D67A81" w:rsidP="003D2FCA">
            <w:pPr>
              <w:pStyle w:val="10"/>
              <w:numPr>
                <w:ilvl w:val="0"/>
                <w:numId w:val="6"/>
              </w:numPr>
              <w:ind w:left="0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</w:t>
            </w:r>
            <w:r w:rsidRPr="00C41D27">
              <w:rPr>
                <w:sz w:val="28"/>
                <w:szCs w:val="28"/>
              </w:rPr>
              <w:t>рганизовывать деятельность медицинских организаций и их структурных подразделений, включая организацию работы с кадрами</w:t>
            </w:r>
            <w:r>
              <w:rPr>
                <w:sz w:val="28"/>
                <w:szCs w:val="28"/>
              </w:rPr>
              <w:t>.</w:t>
            </w:r>
          </w:p>
          <w:p w:rsidR="00D67A81" w:rsidRPr="00C41D27" w:rsidRDefault="00D67A81" w:rsidP="003D2FCA">
            <w:pPr>
              <w:pStyle w:val="10"/>
              <w:numPr>
                <w:ilvl w:val="0"/>
                <w:numId w:val="6"/>
              </w:numPr>
              <w:ind w:left="0" w:firstLine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Pr="00C41D27">
              <w:rPr>
                <w:sz w:val="28"/>
                <w:szCs w:val="28"/>
              </w:rPr>
              <w:t>спользовать в работе нормативные документы, регламентирующие вопросы организации здравоохранения и оказания помощи населению</w:t>
            </w:r>
            <w:r>
              <w:rPr>
                <w:sz w:val="28"/>
                <w:szCs w:val="28"/>
              </w:rPr>
              <w:t>.</w:t>
            </w:r>
          </w:p>
          <w:p w:rsidR="00D67A81" w:rsidRPr="008D1C40" w:rsidRDefault="00D67A81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8D1C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Владеть навыками:</w:t>
            </w:r>
          </w:p>
          <w:p w:rsidR="00D67A81" w:rsidRPr="00C41D27" w:rsidRDefault="00D67A81" w:rsidP="003D2FCA">
            <w:pPr>
              <w:pStyle w:val="-"/>
              <w:numPr>
                <w:ilvl w:val="0"/>
                <w:numId w:val="7"/>
              </w:numPr>
              <w:ind w:left="0" w:firstLine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C41D27">
              <w:rPr>
                <w:sz w:val="28"/>
                <w:szCs w:val="28"/>
              </w:rPr>
              <w:t>етодиками самостоятельной работы с учебной, научной, нормативной и справочной литературой</w:t>
            </w:r>
            <w:r>
              <w:rPr>
                <w:sz w:val="28"/>
                <w:szCs w:val="28"/>
              </w:rPr>
              <w:t>.</w:t>
            </w:r>
          </w:p>
        </w:tc>
      </w:tr>
      <w:tr w:rsidR="00D67A81" w:rsidRPr="00C41D27" w:rsidTr="00D67A81">
        <w:tc>
          <w:tcPr>
            <w:tcW w:w="4212" w:type="dxa"/>
          </w:tcPr>
          <w:p w:rsidR="00D67A81" w:rsidRPr="00442C10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b/>
                <w:sz w:val="28"/>
                <w:szCs w:val="28"/>
              </w:rPr>
            </w:pPr>
            <w:r w:rsidRPr="00442C10">
              <w:rPr>
                <w:b/>
                <w:sz w:val="28"/>
                <w:szCs w:val="28"/>
              </w:rPr>
              <w:lastRenderedPageBreak/>
              <w:t>Общепрофессиональные компетенции (ОПК)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 и готовность использовать нормативную документацию, принятую в сфере охраны здоровья (законодательство Российской Федерации, технические регламенты, международные и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национальные стандарты, приказы, рекомендации, международную систему единиц (СИ), действующие международные классификации), а также документацию для оценки качества и эффективности работы медицинских организаций (ОПК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1);</w:t>
            </w:r>
          </w:p>
          <w:p w:rsidR="00D67A81" w:rsidRPr="00C41D27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239" w:type="dxa"/>
          </w:tcPr>
          <w:p w:rsidR="00D67A81" w:rsidRPr="008D1C40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1C4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Знать:</w:t>
            </w:r>
          </w:p>
          <w:p w:rsidR="00D67A81" w:rsidRPr="008D1C40" w:rsidRDefault="009421BC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 w:rsid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З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аконодательство Российской Федерации в сфере охраны здоровья граждан</w:t>
            </w:r>
          </w:p>
          <w:p w:rsidR="00D67A81" w:rsidRPr="008D1C40" w:rsidRDefault="009421BC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r w:rsid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аконодательство Российской Федерации в сфере социальной защиты граждан</w:t>
            </w:r>
          </w:p>
          <w:p w:rsidR="00D67A81" w:rsidRPr="008D1C40" w:rsidRDefault="009421BC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 Ор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ганизационно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правовые аспекты медико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социальной э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кспертизы лиц 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пожилого возраста</w:t>
            </w:r>
          </w:p>
          <w:p w:rsidR="00D67A81" w:rsidRPr="008D1C40" w:rsidRDefault="009421BC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r w:rsid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рганизационно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методические, теоретические основы реабилитации лиц пожилого возраста.</w:t>
            </w:r>
          </w:p>
          <w:p w:rsidR="00D67A81" w:rsidRPr="008D1C40" w:rsidRDefault="00D67A81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1C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Уметь:</w:t>
            </w:r>
          </w:p>
          <w:p w:rsidR="00D67A81" w:rsidRPr="00F7662D" w:rsidRDefault="00F7662D" w:rsidP="003D2FCA">
            <w:pPr>
              <w:pStyle w:val="a3"/>
              <w:numPr>
                <w:ilvl w:val="0"/>
                <w:numId w:val="8"/>
              </w:numPr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</w:t>
            </w:r>
            <w:r w:rsidR="00D67A81" w:rsidRPr="00F7662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рганизовывать работу по оказанию геронтологической помощи на вверенной территории.</w:t>
            </w:r>
          </w:p>
          <w:p w:rsidR="00D67A81" w:rsidRPr="008D1C40" w:rsidRDefault="00D67A81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8D1C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Владеть навыками:</w:t>
            </w:r>
          </w:p>
          <w:p w:rsidR="00D67A81" w:rsidRPr="00F7662D" w:rsidRDefault="00D67A81" w:rsidP="003D2FCA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7662D">
              <w:rPr>
                <w:rFonts w:ascii="Times New Roman" w:hAnsi="Times New Roman" w:cs="Times New Roman"/>
                <w:sz w:val="28"/>
                <w:szCs w:val="28"/>
              </w:rPr>
              <w:t>Методиками самостоятельной работы с учебной, научной, нормативной и справочной литературой.</w:t>
            </w:r>
          </w:p>
        </w:tc>
      </w:tr>
      <w:tr w:rsidR="00D67A81" w:rsidRPr="00C41D27" w:rsidTr="00D67A81">
        <w:tc>
          <w:tcPr>
            <w:tcW w:w="4212" w:type="dxa"/>
          </w:tcPr>
          <w:p w:rsidR="00D67A81" w:rsidRPr="00261A9F" w:rsidRDefault="00D67A81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lastRenderedPageBreak/>
              <w:t>Профессиональные компетенции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способность и готовность к постановке диагноза на основании диагностического исследования с учетом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полиморбидности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 пожилом возрасте (ПК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1);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 и готовность анализировать закономерности функционирования отдельных органов и систем при старении, использовать знания анатомо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физиологических основ, основные методики клинико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иммунологического обследования и оценки функционального состояния организма пожилых пациентов для своевременной диагностики конкретной группы заболеваний и патологических процессов (ПК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2);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 и готовность выявлять у пожилых пациентов основные патологические симптомы и синдромы заболеваний, используя знания основ медико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биологических и клинических дисциплин с учетом законов течения патологии по органам, системам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и организма в целом, анализировать закономерности функционирования различных органов и систем при различных заболеваниях и патологических процессах, использовать алгоритм постановки диагноза (основного, сопутствующего, осложнений) с учетом Международной статистической классификации болезней и проблем, связанных со здоровьем (далее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МКБ), выполнять основные диагностические мероприятия по выявлению неотложных и угрожающих жизни состояний в конкретной группе заболеваний (ПК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3);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 и готовность выполнять основные лечебные мероприятия при наиболее часто встречающихся заболеваниях среди пожилых пациентов той или иной группы нозологических форм, способных вызвать тяжелые осложнения и (или) летальный исход: </w:t>
            </w:r>
            <w:proofErr w:type="gram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заболевания 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сердечно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сосудистой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систем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ы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; своевременно выявлять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жизнеопасные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нарушения, использовать методики их немедленного устранения, осуществлять противошоковые мероприятия (ПК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4);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 и готовность назначать гериатрическим больным с учетом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полиморбидности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адекватное лечение в соответствии с поставленным диагнозом, осуществлять алгоритм выбора медикаментозной и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немедикаментозной терапии (ПК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5);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 и готовность применять к гериатрическим больным различные реабилитационные мероприятия (медицинские, социальные, психологические) при наиболее распространенных патологических состояниях и повреждениях организма (ПК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6);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 и готовность давать гериатрическим больным рекомендации по выбору оптимального режима двигательной активности в зависимости от морфофункционального статуса, определять показания и противопоказания к назначению средств лечебной физкультуры, физиотерапии, рефлексотерапии, фитотерапии (ПК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7);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 и готовность проводить оценку эффективности современных медико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организационных и социально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экономических технологий при оказании медицинских услуг пациента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 гериатрического профиля (ПК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);</w:t>
            </w:r>
          </w:p>
          <w:p w:rsidR="00D67A81" w:rsidRPr="008D1C40" w:rsidRDefault="00737409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способность и готовность выполнять основные диагностические и лечебные мероприятия пациента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 гериатрического профиля (ПК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).</w:t>
            </w:r>
          </w:p>
          <w:p w:rsidR="00D67A81" w:rsidRPr="008D1C40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Pr="008D1C40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Pr="008D1C40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Pr="008D1C40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239" w:type="dxa"/>
          </w:tcPr>
          <w:p w:rsidR="00D67A81" w:rsidRPr="008D1C40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D1C4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Знать:</w:t>
            </w:r>
          </w:p>
          <w:p w:rsidR="00D67A81" w:rsidRPr="008D1C40" w:rsidRDefault="00497DF6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К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лассификацию и критерии, используемые при осуществлении медико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социальной экспертизы граждан федеральными государственными учреждениями медико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социальной экспертизы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 заболеваниями сердечно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сосудистой системы</w:t>
            </w:r>
          </w:p>
          <w:p w:rsidR="00D67A81" w:rsidRPr="008D1C40" w:rsidRDefault="00497DF6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П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орядок и условия признания инвалидности у граждан пожилого возраста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 заболеваниями органов</w:t>
            </w:r>
            <w:r w:rsidR="00B26D7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кровообращения</w:t>
            </w:r>
          </w:p>
          <w:p w:rsidR="00D67A81" w:rsidRPr="008D1C40" w:rsidRDefault="00497DF6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О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собенности медико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социальной экспертизы лиц пожилого возраста, процедуру и порядок освидетельствования граждан пожилого возраста в бюро медико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социальной экспертизы</w:t>
            </w:r>
          </w:p>
          <w:p w:rsidR="00D67A81" w:rsidRPr="008D1C40" w:rsidRDefault="00497DF6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иды реабилитации лиц пожилого возраста: медицинскую реабилитацию, профессиональную реабилитацию, социальную, психологическую реабилитацию.</w:t>
            </w:r>
          </w:p>
          <w:p w:rsidR="00D67A81" w:rsidRDefault="00497DF6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собенности реабилитации лиц пожилого в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озраста при болезнях органов кровообращения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D67A81" w:rsidRPr="008D1C40" w:rsidRDefault="00497DF6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озрастные </w:t>
            </w:r>
            <w:proofErr w:type="gram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особенности 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сердечно</w:t>
            </w:r>
            <w:proofErr w:type="gramEnd"/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сосудистой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системы, ее роль в сохранении структурной и</w:t>
            </w:r>
            <w:r w:rsidR="009421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функциональной целостности организма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D67A81" w:rsidRPr="008D1C40" w:rsidRDefault="00497DF6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Г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ипоксию в пожилом и старческом возрасте, механизмы ее развития, </w:t>
            </w:r>
            <w:r w:rsidR="000E5A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ср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едства и методы борьбы с гипоксическими состояниями в старости</w:t>
            </w:r>
          </w:p>
          <w:p w:rsidR="00D67A81" w:rsidRPr="008D1C40" w:rsidRDefault="005206BE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Л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ичностные особенности стареющего организма</w:t>
            </w:r>
          </w:p>
          <w:p w:rsidR="00D67A81" w:rsidRPr="008D1C40" w:rsidRDefault="005206BE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ерофармакологию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особенности клинической фармакологии </w:t>
            </w:r>
            <w:r w:rsidR="000E5A8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применения лекарственных препаратов у пожилых пациентов с учетом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полиморбидности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лекарственных взаимодействий, нежелательных эффектов лекарственных препаратов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5206BE" w:rsidRDefault="00DF5FEB" w:rsidP="008B24A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 w:rsidR="009C17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армакокинетику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фармакодинамику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различных групп </w:t>
            </w:r>
            <w:r w:rsidR="005206B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антиаритмических</w:t>
            </w:r>
            <w:r w:rsidR="005206BE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лекарственных препаратов </w:t>
            </w:r>
            <w:r w:rsidR="005206B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 лиц пожилого и старческого возраста.</w:t>
            </w:r>
          </w:p>
          <w:p w:rsidR="00D67A81" w:rsidRPr="008D1C40" w:rsidRDefault="009C177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 П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оказания и противопоказания к назначению различных групп препаратов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;</w:t>
            </w:r>
          </w:p>
          <w:p w:rsidR="005206BE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  <w:r w:rsidR="009C177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оказания </w:t>
            </w:r>
            <w:r w:rsidR="005206B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 оперативному лечению при нарушениях ритма и проводимости.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D67A81" w:rsidRPr="008D1C40" w:rsidRDefault="009C177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DF5F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еропротекторную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терапию</w:t>
            </w:r>
          </w:p>
          <w:p w:rsidR="00D67A81" w:rsidRPr="008D1C40" w:rsidRDefault="00D67A81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8D1C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Уметь: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 С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обирать жалобы и анамнез заболевания и жизни больного по всем системам организма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роводить полное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физикальное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обследование пациента (осмотр, пальпация, перкуссия, аускультация)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формулировать предварительный диагноз и составить план лабораторного и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инструментального обследования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 И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нтерпретировать результаты обследования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 О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пределять функциональное состояние пораженных органов и систем клинически и с помощью дополнительных лабораторно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инструментальных методов исследования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6. П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роводить дифференциальный диагноз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7. С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формулировать окончательный диагноз в соответствии с современными руководствами по диагностике и лечению заболеваний и МКБ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8. О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ценивать тяжесть состояния больного, учитывая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атипичность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клинической картины и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полиморбидность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характерную для пожилых пациентов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9. С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оставлять план проведения лечения (медикаментозного и немедикаментозного) при </w:t>
            </w:r>
            <w:r w:rsidR="005206B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нарушениях ритма сердца и проводимости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 учетом особенностей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этиопатогенеза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заболевания, особенностей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фармакодинамики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фармакокинетики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у пожилого человека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пределять минимальное количество препаратов для получения максимального клинического эффекта, исключить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полипрагмазию</w:t>
            </w:r>
            <w:proofErr w:type="spellEnd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 связи с возможностью побочных и токсических эффектов при назначении большого количества препаратов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11. Д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иагностировать неотложные состояния при заболеваниях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сердечно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сосудистой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систем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у пожилых и старых пациентов</w:t>
            </w:r>
          </w:p>
          <w:p w:rsidR="00D67A81" w:rsidRPr="008D1C40" w:rsidRDefault="00DF5FEB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12. О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казывать врачебную помощь, подготовить больного для транспортировки в соответствующую медицинскую организацию</w:t>
            </w:r>
          </w:p>
          <w:p w:rsidR="00D67A81" w:rsidRPr="008D1C40" w:rsidRDefault="00FB75C5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оставлять план реабилитационных мероприятий при </w:t>
            </w:r>
            <w:r w:rsidR="005206B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аритмиях и блокадах сердца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 учетом возрастных особенностей, оценить реабилитационный потенциал и реабилитационный прогноз</w:t>
            </w:r>
          </w:p>
          <w:p w:rsidR="00D67A81" w:rsidRPr="008D1C40" w:rsidRDefault="00FB75C5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14. С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оставлять индивидуальную программу реабилитации пожилому пациенту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</w:t>
            </w:r>
            <w:r w:rsidR="005206B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нарушениями ритма и проводимости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имеющему инвалидность и организовать контроль за его выполнением.</w:t>
            </w:r>
          </w:p>
          <w:p w:rsidR="00D67A81" w:rsidRPr="008D1C40" w:rsidRDefault="00D67A81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8D1C4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Владеть навыками:</w:t>
            </w:r>
          </w:p>
          <w:p w:rsidR="00D67A81" w:rsidRPr="008D1C40" w:rsidRDefault="00FB75C5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  Р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асч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ё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 клиренса лекарственных препаратов</w:t>
            </w:r>
          </w:p>
          <w:p w:rsidR="00D67A81" w:rsidRPr="008D1C40" w:rsidRDefault="00FB75C5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 С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оставления рациональной диеты для 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пожилого пациента</w:t>
            </w:r>
          </w:p>
          <w:p w:rsidR="00D67A81" w:rsidRPr="008D1C40" w:rsidRDefault="00FB75C5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егистрации и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расшифровки электрокардиограммы</w:t>
            </w:r>
          </w:p>
          <w:p w:rsidR="00D67A81" w:rsidRPr="008D1C40" w:rsidRDefault="00FB75C5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4.  И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нтерпретации результатов обследований при заболеваниях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сердечно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сосудистой системы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: </w:t>
            </w:r>
            <w:proofErr w:type="spellStart"/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рентгено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и томография легких,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эхокардиография, электрокардиография, 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давление в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легочной артерии</w:t>
            </w:r>
          </w:p>
          <w:p w:rsidR="00D67A81" w:rsidRPr="00FB75C5" w:rsidRDefault="00FB75C5" w:rsidP="003D2FC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5.</w:t>
            </w:r>
            <w:r w:rsidR="00D67A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</w:t>
            </w:r>
            <w:r w:rsidR="00D67A81" w:rsidRPr="008D1C4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линической диагностики, лечения заболеваний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сердечно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сосудистой системы</w:t>
            </w:r>
          </w:p>
        </w:tc>
      </w:tr>
      <w:tr w:rsidR="00D67A81" w:rsidRPr="00C41D27" w:rsidTr="00D67A81">
        <w:tc>
          <w:tcPr>
            <w:tcW w:w="4212" w:type="dxa"/>
          </w:tcPr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41D27">
              <w:rPr>
                <w:sz w:val="28"/>
                <w:szCs w:val="28"/>
              </w:rPr>
              <w:lastRenderedPageBreak/>
              <w:t xml:space="preserve">Профессиональные компетенции в области деятельности врачей, оказывающих помощь в </w:t>
            </w:r>
            <w:r w:rsidR="00FB75C5">
              <w:rPr>
                <w:sz w:val="28"/>
                <w:szCs w:val="28"/>
              </w:rPr>
              <w:t xml:space="preserve">кардиологии </w:t>
            </w:r>
            <w:r w:rsidRPr="00C41D27">
              <w:rPr>
                <w:sz w:val="28"/>
                <w:szCs w:val="28"/>
              </w:rPr>
              <w:t xml:space="preserve">– </w:t>
            </w: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1D2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профилактическая деятельность:</w:t>
            </w: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3390D" w:rsidRDefault="00E3390D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Pr="00C41D27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>диагностическая деятельность:</w:t>
            </w:r>
          </w:p>
          <w:p w:rsidR="00D67A81" w:rsidRPr="00C41D27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13280" w:rsidRDefault="00613280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13280" w:rsidRDefault="00613280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13280" w:rsidRDefault="00613280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13280" w:rsidRDefault="00613280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13280" w:rsidRDefault="00613280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13280" w:rsidRDefault="00613280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13280" w:rsidRDefault="00613280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13280" w:rsidRDefault="00613280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613280" w:rsidRDefault="00613280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C41D27">
              <w:rPr>
                <w:sz w:val="28"/>
                <w:szCs w:val="28"/>
              </w:rPr>
              <w:t>Лечебная деятельность:</w:t>
            </w: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75C5" w:rsidRDefault="00FB75C5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75C5" w:rsidRDefault="00FB75C5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90D" w:rsidRDefault="00E3390D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90D" w:rsidRDefault="00E3390D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90D" w:rsidRDefault="00E3390D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90D" w:rsidRDefault="00E3390D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390D" w:rsidRDefault="00E3390D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>реабилитационная деятельность:</w:t>
            </w: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Pr="00C41D27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>сихолого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>педагогическая деятельност</w:t>
            </w:r>
            <w:r w:rsidR="00DB783C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>организационно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>управленческая деятельность</w:t>
            </w: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pStyle w:val="western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FB75C5" w:rsidRDefault="00FB75C5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75C5" w:rsidRDefault="00FB75C5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75C5" w:rsidRDefault="00FB75C5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75C5" w:rsidRDefault="00FB75C5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B75C5" w:rsidRDefault="00FB75C5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Pr="00C41D27" w:rsidRDefault="00D67A81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>научно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C41D27">
              <w:rPr>
                <w:rFonts w:ascii="Times New Roman" w:hAnsi="Times New Roman" w:cs="Times New Roman"/>
                <w:sz w:val="28"/>
                <w:szCs w:val="28"/>
              </w:rPr>
              <w:t>исследовательская деятельность:</w:t>
            </w:r>
          </w:p>
          <w:p w:rsidR="00D67A81" w:rsidRPr="00C41D27" w:rsidRDefault="00D67A81" w:rsidP="003D2FC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239" w:type="dxa"/>
          </w:tcPr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1" w:name="sub_532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применять современные социально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гигиенические методики сбора и медико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статистического анализа информации о показателях здоровья взрослого населения на уровне различных подразделений медицинских организаций в целях разработки научно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обоснованных мер по улучшению и сохранению здоровья мужчин и женщин;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использовать методы оценки природных и медико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социальных факторов среды в развитии болезней у взрослого населения, проводить их коррекцию, проводить санитарно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просветительную работу по гигиеническим вопросам;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организовать проведение осмотр</w:t>
            </w:r>
            <w:r w:rsidR="00FB75C5" w:rsidRPr="00E3390D">
              <w:rPr>
                <w:rFonts w:ascii="Times New Roman" w:hAnsi="Times New Roman" w:cs="Times New Roman"/>
                <w:sz w:val="28"/>
                <w:szCs w:val="28"/>
              </w:rPr>
              <w:t>ов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населения с целью раннего выявления</w:t>
            </w:r>
            <w:r w:rsidR="00FB75C5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нарушений ритма</w:t>
            </w:r>
            <w:r w:rsidR="00E3390D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и проводимости</w:t>
            </w:r>
            <w:r w:rsidR="00FB75C5" w:rsidRPr="00E3390D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оценить их результаты, проводить отбор взрослого населения для наблюдения с учётом результатов </w:t>
            </w:r>
            <w:r w:rsidR="00FB75C5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диагностики, 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оценить её результаты; 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выявлять у пациентов основные патологические симптомы и синдромы заболеваний, используя знания основ медико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биологических и клинических дисциплин с учётом законов течения патологии по органам, системам и организма в целом, анализировать закономерности 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функционирования различных органов и систем при различных заболеваниях и патологических процессах, использовать алгоритм постановки диагноза (основного, сопутствующего, осложнений) с учётом Международной статистической классификации болезней и проблем, связанных со здоровьем (МКБ), выполнять основные диагностические мероприятия по выявлению неотложных и угрожающих жизни состояний;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выполнять основные лечебные мероприятия при наиболее часто встречающихся заболеваниях и состояниях у пожилого населения, способных вызвать тяжёлые осложнения и (или) летальный исход: </w:t>
            </w:r>
            <w:proofErr w:type="gramStart"/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заболевания  сердечно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сосудистой систем</w:t>
            </w:r>
            <w:r w:rsidR="00FB75C5" w:rsidRPr="00E3390D">
              <w:rPr>
                <w:rFonts w:ascii="Times New Roman" w:hAnsi="Times New Roman" w:cs="Times New Roman"/>
                <w:sz w:val="28"/>
                <w:szCs w:val="28"/>
              </w:rPr>
              <w:t>ы,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своевременно выявлять </w:t>
            </w:r>
            <w:proofErr w:type="spellStart"/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жизнеопасные</w:t>
            </w:r>
            <w:proofErr w:type="spellEnd"/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нарушения (остановка сердца, </w:t>
            </w:r>
            <w:r w:rsidR="00FB75C5" w:rsidRPr="00E3390D">
              <w:rPr>
                <w:rFonts w:ascii="Times New Roman" w:hAnsi="Times New Roman" w:cs="Times New Roman"/>
                <w:sz w:val="28"/>
                <w:szCs w:val="28"/>
              </w:rPr>
              <w:t>нарушения ритма,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шок), использовать методики их немедленного устранения, осуществлять противошоковые мероприятия;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назначать больным адекватное (терапевтическое и хирургическое) лечение в соответствии с выставленным диагнозом, осуществлять алгоритм выбора медикаментозной и немедикаментозной терапии</w:t>
            </w:r>
            <w:r w:rsidR="00FB75C5" w:rsidRPr="00E3390D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осуществлять пожилому населению первую врачебную помощь в случае возникновения неотложных и угрожающих жизни состояний,  проводить госпитализацию больных в плановом и экстренном порядке, проводить лечебно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эвакуационные мероприятия в условиях чрезвычайной ситуации; 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назначать и использовать медикаментозные средства, проводить мероприятия по соблюдению правил их хранения;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применять различные реабилитационные мероприятия (медицинские, социальные и профессиональные) среди взрослого населения при наиболее распространённых патологических состояниях и повреждениях организма, определять показания к переводу пациентов в специализированные группы по занятиям физической культурой после перенесённых заболеваний; 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давать рекомендации по выбору оптимального режима двигательной ак</w:t>
            </w:r>
            <w:r w:rsidR="00DB783C">
              <w:rPr>
                <w:rFonts w:ascii="Times New Roman" w:hAnsi="Times New Roman" w:cs="Times New Roman"/>
                <w:sz w:val="28"/>
                <w:szCs w:val="28"/>
              </w:rPr>
              <w:t>тивности в зависимости от морфо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функционального статуса, определять показания и противопоказания к назначению средств лечебной физкультуры, физиотерапии, рефлексотерапии, фитотерапии, гомеопатии и других средств немедикаментозной терапии, использовать основные курортные факторы при лечении взрослого населения; 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способность и готовность к обучению среднего и младшего медицинского персонала правилам санитарно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гигиенического режима пребывания пациентов и членов их семей в медицинских организациях и проведения среди пациентов основных манипуляций и процедур, элементам здорового образа жизни;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к обучению взрослого населения и их родственников основным гигиеническим мероприятиям оздоровительного характера, способствующим укреплению здоровья и профилактике возникновения заболеваний, к формированию навыков здорового образа жизни, способствующих поддержанию на должном уровне их двигательной активности, устранению вредных 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привычек; 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использовать знания организационной структуры, управленческой и экономической деятельности медицинских организаций различных типов по оказанию медицинской помощи </w:t>
            </w:r>
            <w:r w:rsidR="00FB75C5" w:rsidRPr="00E3390D">
              <w:rPr>
                <w:rFonts w:ascii="Times New Roman" w:hAnsi="Times New Roman" w:cs="Times New Roman"/>
                <w:sz w:val="28"/>
                <w:szCs w:val="28"/>
              </w:rPr>
              <w:t>населению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гериатрического возраста, анализировать показатели работы их структурных подразделений, проводить оценку эффективности современных медико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организационных и социально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экономических технологий при оказании медицинских услуг пациентам;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обеспечивать рациональную организацию труда среднего и младшего медицинского персонала медицинских организаций;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решать вопросы экспертизы трудоспособности (стойкой и временной) пациентов, оформлять соответствующую медицинскую документацию, определить необходимость направления больного на медико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социальную экспертизу, проводить профилактику </w:t>
            </w:r>
            <w:proofErr w:type="spellStart"/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инвалидизации</w:t>
            </w:r>
            <w:proofErr w:type="spellEnd"/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среди взрослого населения;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изучать научно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>медицинскую информацию, отечественный и зарубежный опыт по тематике исследования;</w:t>
            </w:r>
          </w:p>
          <w:p w:rsidR="00D67A81" w:rsidRPr="00E3390D" w:rsidRDefault="00737409" w:rsidP="003D2FC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E3390D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способность и готовность к участию в освоении современных теоретических и экспериментальных методов исследования с целью создания новых перспективных средств, в организации работ по практическому использованию и внедрению результатов исследований. </w:t>
            </w:r>
            <w:bookmarkEnd w:id="1"/>
          </w:p>
        </w:tc>
      </w:tr>
    </w:tbl>
    <w:p w:rsidR="00D67A81" w:rsidRPr="009F49C5" w:rsidRDefault="00D67A81" w:rsidP="00D67A81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i/>
          <w:iCs/>
          <w:sz w:val="24"/>
          <w:szCs w:val="24"/>
        </w:rPr>
      </w:pPr>
    </w:p>
    <w:p w:rsidR="00D67A81" w:rsidRDefault="00D67A81" w:rsidP="00D67A81">
      <w:pPr>
        <w:keepNext/>
        <w:tabs>
          <w:tab w:val="left" w:pos="567"/>
        </w:tabs>
        <w:spacing w:after="0"/>
        <w:ind w:firstLine="720"/>
        <w:outlineLvl w:val="0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 w:rsidRPr="001C2BAD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4. </w:t>
      </w:r>
      <w:bookmarkStart w:id="2" w:name="_Toc308030186"/>
      <w:bookmarkStart w:id="3" w:name="_Toc299967374"/>
      <w:r w:rsidRPr="001C2BAD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ОБЪЕМ </w:t>
      </w:r>
      <w:bookmarkEnd w:id="2"/>
      <w:bookmarkEnd w:id="3"/>
      <w:r w:rsidR="00016892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ПРОГРАММЫ</w:t>
      </w: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F53CC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«</w:t>
      </w:r>
      <w:r w:rsidR="00E3390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Аритмии и блокады сердца у </w:t>
      </w:r>
      <w:r w:rsidR="00704BAA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лиц пожилого и старческого возраста</w:t>
      </w:r>
      <w:r w:rsidRPr="00F53CCD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D67A81" w:rsidRDefault="00D67A81" w:rsidP="00D67A81">
      <w:pPr>
        <w:widowControl w:val="0"/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67A81" w:rsidRPr="0008139C" w:rsidRDefault="00D67A81" w:rsidP="00D67A81">
      <w:pPr>
        <w:widowControl w:val="0"/>
        <w:suppressAutoHyphens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08139C">
        <w:rPr>
          <w:rFonts w:ascii="Times New Roman" w:hAnsi="Times New Roman" w:cs="Times New Roman"/>
          <w:sz w:val="28"/>
          <w:szCs w:val="28"/>
        </w:rPr>
        <w:t>Таблица 2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08139C">
        <w:rPr>
          <w:rFonts w:ascii="Times New Roman" w:hAnsi="Times New Roman" w:cs="Times New Roman"/>
          <w:sz w:val="28"/>
          <w:szCs w:val="28"/>
        </w:rPr>
        <w:t xml:space="preserve"> </w:t>
      </w:r>
      <w:r w:rsidRPr="0008139C">
        <w:rPr>
          <w:rFonts w:ascii="Times New Roman" w:hAnsi="Times New Roman" w:cs="Times New Roman"/>
          <w:sz w:val="28"/>
          <w:szCs w:val="28"/>
          <w:lang w:eastAsia="ru-RU"/>
        </w:rPr>
        <w:t xml:space="preserve">Объем </w:t>
      </w:r>
      <w:r w:rsidR="00016892">
        <w:rPr>
          <w:rFonts w:ascii="Times New Roman" w:hAnsi="Times New Roman" w:cs="Times New Roman"/>
          <w:sz w:val="28"/>
          <w:szCs w:val="28"/>
          <w:lang w:eastAsia="ru-RU"/>
        </w:rPr>
        <w:t xml:space="preserve">программы </w:t>
      </w:r>
      <w:r w:rsidRPr="0008139C">
        <w:rPr>
          <w:rFonts w:ascii="Times New Roman" w:hAnsi="Times New Roman" w:cs="Times New Roman"/>
          <w:sz w:val="28"/>
          <w:szCs w:val="28"/>
          <w:lang w:eastAsia="ru-RU"/>
        </w:rPr>
        <w:t>и виды учебной работы</w:t>
      </w:r>
    </w:p>
    <w:p w:rsidR="00D67A81" w:rsidRPr="0008139C" w:rsidRDefault="00D67A81" w:rsidP="00D67A81">
      <w:pPr>
        <w:widowControl w:val="0"/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4962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13"/>
        <w:gridCol w:w="1842"/>
        <w:gridCol w:w="1842"/>
      </w:tblGrid>
      <w:tr w:rsidR="00D67A81" w:rsidRPr="0008139C" w:rsidTr="00D67A81">
        <w:trPr>
          <w:trHeight w:val="843"/>
          <w:tblHeader/>
        </w:trPr>
        <w:tc>
          <w:tcPr>
            <w:tcW w:w="3060" w:type="pct"/>
            <w:shd w:val="clear" w:color="auto" w:fill="FFFFFF"/>
            <w:vAlign w:val="center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Вид учебной работы</w:t>
            </w:r>
          </w:p>
        </w:tc>
        <w:tc>
          <w:tcPr>
            <w:tcW w:w="970" w:type="pct"/>
            <w:shd w:val="clear" w:color="auto" w:fill="FFFFFF"/>
            <w:vAlign w:val="center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 часов (ч.) /зачетных единиц (</w:t>
            </w:r>
            <w:proofErr w:type="spellStart"/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з.е</w:t>
            </w:r>
            <w:proofErr w:type="spellEnd"/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970" w:type="pct"/>
            <w:shd w:val="clear" w:color="auto" w:fill="FFFFFF"/>
            <w:vAlign w:val="center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Дистанционные занятия (ч.)/зачетных единиц (</w:t>
            </w:r>
            <w:proofErr w:type="spellStart"/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з.е</w:t>
            </w:r>
            <w:proofErr w:type="spellEnd"/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.)</w:t>
            </w:r>
          </w:p>
        </w:tc>
      </w:tr>
      <w:tr w:rsidR="00D67A81" w:rsidRPr="0008139C" w:rsidTr="00D67A81">
        <w:trPr>
          <w:trHeight w:val="146"/>
        </w:trPr>
        <w:tc>
          <w:tcPr>
            <w:tcW w:w="306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1. Общая трудоемкость</w:t>
            </w:r>
            <w:r w:rsidRPr="0008139C">
              <w:rPr>
                <w:rFonts w:ascii="Times New Roman" w:hAnsi="Times New Roman" w:cs="Times New Roman"/>
                <w:sz w:val="28"/>
                <w:szCs w:val="28"/>
              </w:rPr>
              <w:t xml:space="preserve"> по учебному плану</w:t>
            </w:r>
          </w:p>
        </w:tc>
        <w:tc>
          <w:tcPr>
            <w:tcW w:w="970" w:type="pct"/>
            <w:vAlign w:val="center"/>
          </w:tcPr>
          <w:p w:rsidR="00D67A81" w:rsidRPr="0008139C" w:rsidRDefault="00EC0A6A" w:rsidP="00EC0A6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  <w:r w:rsidR="00D67A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6 ч/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  <w:r w:rsidR="00D67A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970" w:type="pct"/>
          </w:tcPr>
          <w:p w:rsidR="00D67A81" w:rsidRPr="0008139C" w:rsidRDefault="005363CD" w:rsidP="003B73BE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  <w:r w:rsidR="003B73B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  <w:r w:rsidR="00EC0A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ч /0,</w:t>
            </w:r>
            <w:r w:rsidR="00E25DE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58</w:t>
            </w:r>
            <w:r w:rsidR="00D67A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</w:tr>
      <w:tr w:rsidR="00D67A81" w:rsidRPr="0008139C" w:rsidTr="00D67A81">
        <w:trPr>
          <w:trHeight w:val="146"/>
        </w:trPr>
        <w:tc>
          <w:tcPr>
            <w:tcW w:w="306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b/>
                <w:bCs/>
                <w:color w:val="000000"/>
                <w:spacing w:val="-1"/>
                <w:sz w:val="28"/>
                <w:szCs w:val="28"/>
              </w:rPr>
              <w:t>2. Контактная работа слушателей с преподавателем (аудиторная работа)</w:t>
            </w:r>
            <w:r w:rsidRPr="0008139C">
              <w:rPr>
                <w:rFonts w:ascii="Times New Roman" w:hAnsi="Times New Roman" w:cs="Times New Roman"/>
                <w:color w:val="000000"/>
                <w:spacing w:val="-1"/>
                <w:sz w:val="28"/>
                <w:szCs w:val="28"/>
              </w:rPr>
              <w:t>, в том числе:</w:t>
            </w:r>
          </w:p>
        </w:tc>
        <w:tc>
          <w:tcPr>
            <w:tcW w:w="970" w:type="pct"/>
            <w:vAlign w:val="center"/>
          </w:tcPr>
          <w:p w:rsidR="00D67A81" w:rsidRPr="0008139C" w:rsidRDefault="00016892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12ч</w:t>
            </w:r>
          </w:p>
        </w:tc>
        <w:tc>
          <w:tcPr>
            <w:tcW w:w="97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D67A81" w:rsidRPr="0008139C" w:rsidTr="00D67A81">
        <w:trPr>
          <w:trHeight w:val="146"/>
        </w:trPr>
        <w:tc>
          <w:tcPr>
            <w:tcW w:w="306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sz w:val="28"/>
                <w:szCs w:val="28"/>
              </w:rPr>
              <w:t>Лекции (Л)</w:t>
            </w:r>
          </w:p>
        </w:tc>
        <w:tc>
          <w:tcPr>
            <w:tcW w:w="970" w:type="pct"/>
            <w:vAlign w:val="center"/>
          </w:tcPr>
          <w:p w:rsidR="00D67A81" w:rsidRPr="0008139C" w:rsidRDefault="006E7BDE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 0,056</w:t>
            </w:r>
            <w:r w:rsidR="00EC0A6A">
              <w:rPr>
                <w:rFonts w:ascii="Times New Roman" w:hAnsi="Times New Roman" w:cs="Times New Roman"/>
                <w:sz w:val="28"/>
                <w:szCs w:val="28"/>
              </w:rPr>
              <w:t>з.е.</w:t>
            </w:r>
          </w:p>
        </w:tc>
        <w:tc>
          <w:tcPr>
            <w:tcW w:w="970" w:type="pct"/>
          </w:tcPr>
          <w:p w:rsidR="00D67A81" w:rsidRPr="0008139C" w:rsidRDefault="005363CD" w:rsidP="006B0E2A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B0E2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ч/0,58</w:t>
            </w:r>
            <w:r w:rsidR="00EC0A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EC0A6A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EC0A6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7A81" w:rsidRPr="0008139C" w:rsidTr="00D67A81">
        <w:trPr>
          <w:trHeight w:val="146"/>
        </w:trPr>
        <w:tc>
          <w:tcPr>
            <w:tcW w:w="306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sz w:val="28"/>
                <w:szCs w:val="28"/>
              </w:rPr>
              <w:t>Семинары (С)</w:t>
            </w:r>
          </w:p>
        </w:tc>
        <w:tc>
          <w:tcPr>
            <w:tcW w:w="970" w:type="pct"/>
            <w:vAlign w:val="center"/>
          </w:tcPr>
          <w:p w:rsidR="00D67A81" w:rsidRPr="0008139C" w:rsidRDefault="00737409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970" w:type="pct"/>
          </w:tcPr>
          <w:p w:rsidR="00D67A81" w:rsidRPr="0008139C" w:rsidRDefault="00737409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  <w:tr w:rsidR="00D67A81" w:rsidRPr="0008139C" w:rsidTr="00D67A81">
        <w:trPr>
          <w:trHeight w:val="146"/>
        </w:trPr>
        <w:tc>
          <w:tcPr>
            <w:tcW w:w="306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sz w:val="28"/>
                <w:szCs w:val="28"/>
              </w:rPr>
              <w:t>Практические занятия (ПЗ)</w:t>
            </w:r>
          </w:p>
        </w:tc>
        <w:tc>
          <w:tcPr>
            <w:tcW w:w="970" w:type="pct"/>
            <w:vAlign w:val="center"/>
          </w:tcPr>
          <w:p w:rsidR="00D67A81" w:rsidRPr="0008139C" w:rsidRDefault="005363CD" w:rsidP="005363CD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EC0A6A">
              <w:rPr>
                <w:rFonts w:ascii="Times New Roman" w:hAnsi="Times New Roman" w:cs="Times New Roman"/>
                <w:sz w:val="28"/>
                <w:szCs w:val="28"/>
              </w:rPr>
              <w:t xml:space="preserve"> ч/ 0,</w:t>
            </w:r>
            <w:r w:rsidR="006E7BDE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EC0A6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EC0A6A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EC0A6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7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7A81" w:rsidRPr="0008139C" w:rsidTr="00D67A81">
        <w:trPr>
          <w:trHeight w:val="146"/>
        </w:trPr>
        <w:tc>
          <w:tcPr>
            <w:tcW w:w="306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sz w:val="28"/>
                <w:szCs w:val="28"/>
              </w:rPr>
              <w:t>Лабораторные работы (ЛР)</w:t>
            </w:r>
          </w:p>
        </w:tc>
        <w:tc>
          <w:tcPr>
            <w:tcW w:w="970" w:type="pct"/>
            <w:vAlign w:val="center"/>
          </w:tcPr>
          <w:p w:rsidR="00D67A81" w:rsidRPr="0008139C" w:rsidRDefault="00737409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  <w:tc>
          <w:tcPr>
            <w:tcW w:w="970" w:type="pct"/>
          </w:tcPr>
          <w:p w:rsidR="00D67A81" w:rsidRPr="0008139C" w:rsidRDefault="00737409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</w:p>
        </w:tc>
      </w:tr>
      <w:tr w:rsidR="00D67A81" w:rsidRPr="0008139C" w:rsidTr="00D67A81">
        <w:trPr>
          <w:trHeight w:val="146"/>
        </w:trPr>
        <w:tc>
          <w:tcPr>
            <w:tcW w:w="306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3. Самостоятельная работа слушателей (СРС), </w:t>
            </w:r>
            <w:r w:rsidRPr="0008139C">
              <w:rPr>
                <w:rFonts w:ascii="Times New Roman" w:hAnsi="Times New Roman" w:cs="Times New Roman"/>
                <w:sz w:val="28"/>
                <w:szCs w:val="28"/>
              </w:rPr>
              <w:t>в том числе:</w:t>
            </w:r>
          </w:p>
        </w:tc>
        <w:tc>
          <w:tcPr>
            <w:tcW w:w="970" w:type="pct"/>
            <w:vAlign w:val="center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7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D67A81" w:rsidRPr="0008139C" w:rsidTr="00D67A81">
        <w:trPr>
          <w:trHeight w:val="146"/>
        </w:trPr>
        <w:tc>
          <w:tcPr>
            <w:tcW w:w="3060" w:type="pct"/>
          </w:tcPr>
          <w:p w:rsidR="00D67A81" w:rsidRPr="0008139C" w:rsidRDefault="00D67A81" w:rsidP="008C749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8139C">
              <w:rPr>
                <w:rFonts w:ascii="Times New Roman" w:hAnsi="Times New Roman" w:cs="Times New Roman"/>
                <w:sz w:val="28"/>
                <w:szCs w:val="28"/>
              </w:rPr>
              <w:t xml:space="preserve">Самоподготовка (проработка и повторение лекционного материала и материала учебников и учебных пособий, </w:t>
            </w:r>
            <w:r w:rsidR="008C7498">
              <w:rPr>
                <w:rFonts w:ascii="Times New Roman" w:hAnsi="Times New Roman" w:cs="Times New Roman"/>
                <w:sz w:val="28"/>
                <w:szCs w:val="28"/>
              </w:rPr>
              <w:t xml:space="preserve">расшифровка ЭКГ </w:t>
            </w:r>
            <w:r w:rsidRPr="0008139C">
              <w:rPr>
                <w:rFonts w:ascii="Times New Roman" w:hAnsi="Times New Roman" w:cs="Times New Roman"/>
                <w:sz w:val="28"/>
                <w:szCs w:val="28"/>
              </w:rPr>
              <w:t>и т.д.)</w:t>
            </w:r>
          </w:p>
        </w:tc>
        <w:tc>
          <w:tcPr>
            <w:tcW w:w="970" w:type="pct"/>
            <w:vAlign w:val="center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70" w:type="pct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7A81" w:rsidRPr="0008139C" w:rsidTr="00D67A81">
        <w:trPr>
          <w:trHeight w:val="561"/>
        </w:trPr>
        <w:tc>
          <w:tcPr>
            <w:tcW w:w="3060" w:type="pct"/>
            <w:tcBorders>
              <w:top w:val="nil"/>
            </w:tcBorders>
            <w:shd w:val="clear" w:color="auto" w:fill="FFFFFF"/>
            <w:vAlign w:val="center"/>
          </w:tcPr>
          <w:p w:rsidR="00D67A81" w:rsidRPr="0008139C" w:rsidRDefault="00D67A81" w:rsidP="00D67A8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08139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4. </w:t>
            </w:r>
            <w:r w:rsidR="0001689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Итоговая аттестация</w:t>
            </w:r>
          </w:p>
          <w:p w:rsidR="00D67A81" w:rsidRPr="0008139C" w:rsidRDefault="00D67A81" w:rsidP="00D67A81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/>
                <w:iCs/>
                <w:sz w:val="28"/>
                <w:szCs w:val="28"/>
                <w:lang w:eastAsia="ru-RU"/>
              </w:rPr>
            </w:pPr>
            <w:r w:rsidRPr="0008139C">
              <w:rPr>
                <w:rFonts w:ascii="Times New Roman" w:hAnsi="Times New Roman" w:cs="Times New Roman"/>
                <w:i/>
                <w:iCs/>
                <w:sz w:val="28"/>
                <w:szCs w:val="28"/>
                <w:lang w:eastAsia="ru-RU"/>
              </w:rPr>
              <w:t>(тестирование)</w:t>
            </w:r>
          </w:p>
        </w:tc>
        <w:tc>
          <w:tcPr>
            <w:tcW w:w="970" w:type="pct"/>
            <w:tcBorders>
              <w:top w:val="nil"/>
            </w:tcBorders>
            <w:shd w:val="clear" w:color="auto" w:fill="FFFFFF"/>
          </w:tcPr>
          <w:p w:rsidR="00D67A81" w:rsidRPr="0008139C" w:rsidRDefault="00D67A81" w:rsidP="00D67A81">
            <w:pPr>
              <w:widowControl w:val="0"/>
              <w:spacing w:after="0" w:line="240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70" w:type="pct"/>
            <w:tcBorders>
              <w:top w:val="nil"/>
            </w:tcBorders>
            <w:shd w:val="clear" w:color="auto" w:fill="FFFFFF"/>
            <w:vAlign w:val="center"/>
          </w:tcPr>
          <w:p w:rsidR="00D67A81" w:rsidRPr="00EC0A6A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C0A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  <w:r w:rsidR="00EB07F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/0,028</w:t>
            </w:r>
            <w:r w:rsidR="00EC0A6A" w:rsidRPr="00EC0A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EC0A6A" w:rsidRPr="00EC0A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з.е</w:t>
            </w:r>
            <w:proofErr w:type="spellEnd"/>
            <w:r w:rsidR="00EC0A6A" w:rsidRPr="00EC0A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</w:tc>
      </w:tr>
    </w:tbl>
    <w:p w:rsidR="00D67A81" w:rsidRDefault="00D67A81" w:rsidP="00D67A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bookmarkStart w:id="4" w:name="_Toc308030187"/>
      <w:bookmarkStart w:id="5" w:name="_Toc299967376"/>
    </w:p>
    <w:p w:rsidR="00C93CF4" w:rsidRDefault="00C93CF4" w:rsidP="00D67A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93CF4" w:rsidRDefault="00C93CF4" w:rsidP="00D67A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93CF4" w:rsidRDefault="00C93CF4" w:rsidP="00D67A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93CF4" w:rsidRDefault="00C93CF4" w:rsidP="00D67A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93CF4" w:rsidRDefault="00C93CF4" w:rsidP="00D67A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93CF4" w:rsidRDefault="00C93CF4" w:rsidP="00D67A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93CF4" w:rsidRDefault="00C93CF4" w:rsidP="00D67A8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C93CF4" w:rsidRDefault="00C93CF4">
      <w:pPr>
        <w:rPr>
          <w:rFonts w:ascii="Times New Roman" w:hAnsi="Times New Roman" w:cs="Times New Roman"/>
          <w:b/>
          <w:bCs/>
          <w:sz w:val="28"/>
          <w:szCs w:val="28"/>
        </w:rPr>
        <w:sectPr w:rsidR="00C93CF4" w:rsidSect="007E66B3">
          <w:footerReference w:type="default" r:id="rId10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C93CF4" w:rsidRDefault="00C93CF4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D67A81" w:rsidRPr="00B17BC3" w:rsidRDefault="00D67A81" w:rsidP="00D67A8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17BC3">
        <w:rPr>
          <w:rFonts w:ascii="Times New Roman" w:hAnsi="Times New Roman" w:cs="Times New Roman"/>
          <w:b/>
          <w:bCs/>
          <w:sz w:val="28"/>
          <w:szCs w:val="28"/>
        </w:rPr>
        <w:t xml:space="preserve">5. СТРУКТУРА И СОДЕРЖАНИЕ </w:t>
      </w:r>
      <w:r w:rsidR="003B73BE">
        <w:rPr>
          <w:rFonts w:ascii="Times New Roman" w:hAnsi="Times New Roman" w:cs="Times New Roman"/>
          <w:b/>
          <w:bCs/>
          <w:sz w:val="28"/>
          <w:szCs w:val="28"/>
        </w:rPr>
        <w:t>ПРОГРАММЫ</w:t>
      </w:r>
    </w:p>
    <w:p w:rsidR="00D67A81" w:rsidRDefault="00D67A81" w:rsidP="00D67A81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B17BC3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5.1 Структура </w:t>
      </w:r>
      <w:r w:rsidR="003B73BE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программы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«Особенности течения </w:t>
      </w:r>
      <w:proofErr w:type="gramStart"/>
      <w:r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болезней </w:t>
      </w:r>
      <w:r w:rsidR="00EC0A6A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сердечно</w:t>
      </w:r>
      <w:proofErr w:type="gramEnd"/>
      <w:r w:rsidR="00737409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–</w:t>
      </w:r>
      <w:r w:rsidR="00EC0A6A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сосудистой системы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в пожилом и старческом возрасте»</w:t>
      </w:r>
    </w:p>
    <w:p w:rsidR="00205483" w:rsidRDefault="00205483" w:rsidP="00D67A81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3227"/>
        <w:gridCol w:w="992"/>
        <w:gridCol w:w="709"/>
        <w:gridCol w:w="850"/>
        <w:gridCol w:w="993"/>
        <w:gridCol w:w="850"/>
        <w:gridCol w:w="1134"/>
        <w:gridCol w:w="1418"/>
        <w:gridCol w:w="992"/>
        <w:gridCol w:w="992"/>
        <w:gridCol w:w="992"/>
        <w:gridCol w:w="709"/>
        <w:gridCol w:w="928"/>
      </w:tblGrid>
      <w:tr w:rsidR="00205483" w:rsidTr="00753939">
        <w:tc>
          <w:tcPr>
            <w:tcW w:w="3227" w:type="dxa"/>
            <w:vMerge w:val="restart"/>
          </w:tcPr>
          <w:p w:rsidR="00205483" w:rsidRPr="005D272E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Наименование</w:t>
            </w:r>
          </w:p>
          <w:p w:rsidR="00205483" w:rsidRDefault="003B73B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темы</w:t>
            </w:r>
          </w:p>
        </w:tc>
        <w:tc>
          <w:tcPr>
            <w:tcW w:w="992" w:type="dxa"/>
            <w:vMerge w:val="restart"/>
          </w:tcPr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</w:t>
            </w:r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щая</w:t>
            </w:r>
            <w:proofErr w:type="spellEnd"/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тру</w:t>
            </w:r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доём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кость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час</w:t>
            </w:r>
          </w:p>
        </w:tc>
        <w:tc>
          <w:tcPr>
            <w:tcW w:w="2552" w:type="dxa"/>
            <w:gridSpan w:val="3"/>
          </w:tcPr>
          <w:p w:rsidR="00205483" w:rsidRPr="005D272E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Аудиторные занятия, час</w:t>
            </w:r>
          </w:p>
        </w:tc>
        <w:tc>
          <w:tcPr>
            <w:tcW w:w="3402" w:type="dxa"/>
            <w:gridSpan w:val="3"/>
          </w:tcPr>
          <w:p w:rsidR="00205483" w:rsidRPr="005D272E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Дистанционные занятия, час</w:t>
            </w:r>
          </w:p>
        </w:tc>
        <w:tc>
          <w:tcPr>
            <w:tcW w:w="992" w:type="dxa"/>
            <w:vMerge w:val="restart"/>
          </w:tcPr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Само</w:t>
            </w:r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стоя</w:t>
            </w:r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тель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ная</w:t>
            </w:r>
            <w:proofErr w:type="spellEnd"/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рабо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та,</w:t>
            </w:r>
          </w:p>
          <w:p w:rsidR="00205483" w:rsidRPr="00DD4360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час</w:t>
            </w:r>
          </w:p>
        </w:tc>
        <w:tc>
          <w:tcPr>
            <w:tcW w:w="1984" w:type="dxa"/>
            <w:gridSpan w:val="2"/>
          </w:tcPr>
          <w:p w:rsidR="00205483" w:rsidRPr="00DD4360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Текущий контроль</w:t>
            </w:r>
          </w:p>
        </w:tc>
        <w:tc>
          <w:tcPr>
            <w:tcW w:w="1637" w:type="dxa"/>
            <w:gridSpan w:val="2"/>
          </w:tcPr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Промежу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точная 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аттеста</w:t>
            </w:r>
            <w:proofErr w:type="spellEnd"/>
            <w:proofErr w:type="gram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DD4360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ция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,**</w:t>
            </w:r>
          </w:p>
        </w:tc>
      </w:tr>
      <w:tr w:rsidR="00205483" w:rsidTr="00753939">
        <w:tc>
          <w:tcPr>
            <w:tcW w:w="3227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09" w:type="dxa"/>
            <w:vMerge w:val="restart"/>
          </w:tcPr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го</w:t>
            </w:r>
            <w:proofErr w:type="spellEnd"/>
          </w:p>
        </w:tc>
        <w:tc>
          <w:tcPr>
            <w:tcW w:w="1843" w:type="dxa"/>
            <w:gridSpan w:val="2"/>
          </w:tcPr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 том числе</w:t>
            </w:r>
          </w:p>
        </w:tc>
        <w:tc>
          <w:tcPr>
            <w:tcW w:w="850" w:type="dxa"/>
            <w:vMerge w:val="restart"/>
          </w:tcPr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</w:t>
            </w:r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го</w:t>
            </w:r>
            <w:proofErr w:type="spellEnd"/>
          </w:p>
        </w:tc>
        <w:tc>
          <w:tcPr>
            <w:tcW w:w="2552" w:type="dxa"/>
            <w:gridSpan w:val="2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 том числе</w:t>
            </w:r>
          </w:p>
        </w:tc>
        <w:tc>
          <w:tcPr>
            <w:tcW w:w="992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2" w:type="dxa"/>
            <w:vMerge w:val="restart"/>
          </w:tcPr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Тести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рова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ние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Т</w:t>
            </w:r>
          </w:p>
        </w:tc>
        <w:tc>
          <w:tcPr>
            <w:tcW w:w="992" w:type="dxa"/>
            <w:vMerge w:val="restart"/>
          </w:tcPr>
          <w:p w:rsidR="00205483" w:rsidRPr="00DD4360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Тести</w:t>
            </w:r>
          </w:p>
          <w:p w:rsidR="00205483" w:rsidRPr="00DD4360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DD4360">
              <w:rPr>
                <w:rFonts w:ascii="Times New Roman" w:hAnsi="Times New Roman" w:cs="Times New Roman"/>
                <w:bCs/>
                <w:sz w:val="28"/>
                <w:szCs w:val="28"/>
              </w:rPr>
              <w:t>рова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DD4360">
              <w:rPr>
                <w:rFonts w:ascii="Times New Roman" w:hAnsi="Times New Roman" w:cs="Times New Roman"/>
                <w:bCs/>
                <w:sz w:val="28"/>
                <w:szCs w:val="28"/>
              </w:rPr>
              <w:t>ние</w:t>
            </w:r>
            <w:proofErr w:type="spellEnd"/>
            <w:r w:rsidRPr="00DD4360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</w:p>
          <w:p w:rsidR="00205483" w:rsidRPr="00DD4360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Д</w:t>
            </w:r>
          </w:p>
          <w:p w:rsidR="00205483" w:rsidRPr="00DD4360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09" w:type="dxa"/>
            <w:vMerge w:val="restart"/>
          </w:tcPr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</w:t>
            </w:r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DD4360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чёт</w:t>
            </w:r>
          </w:p>
        </w:tc>
        <w:tc>
          <w:tcPr>
            <w:tcW w:w="928" w:type="dxa"/>
            <w:vMerge w:val="restart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Экза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DD4360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мен</w:t>
            </w:r>
          </w:p>
        </w:tc>
      </w:tr>
      <w:tr w:rsidR="00205483" w:rsidTr="00753939">
        <w:tc>
          <w:tcPr>
            <w:tcW w:w="3227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Лек</w:t>
            </w:r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ции</w:t>
            </w:r>
            <w:proofErr w:type="spellEnd"/>
          </w:p>
        </w:tc>
        <w:tc>
          <w:tcPr>
            <w:tcW w:w="993" w:type="dxa"/>
          </w:tcPr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Прак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тич</w:t>
            </w:r>
            <w:proofErr w:type="spellEnd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ня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тия</w:t>
            </w:r>
            <w:proofErr w:type="spellEnd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gram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семи</w:t>
            </w:r>
            <w:proofErr w:type="gram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ры</w:t>
            </w: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лаб.</w:t>
            </w:r>
          </w:p>
          <w:p w:rsidR="00205483" w:rsidRPr="00AF1C04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рабо</w:t>
            </w:r>
            <w:proofErr w:type="spellEnd"/>
            <w:proofErr w:type="gram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ты</w:t>
            </w:r>
          </w:p>
        </w:tc>
        <w:tc>
          <w:tcPr>
            <w:tcW w:w="850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134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Лек</w:t>
            </w:r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ции</w:t>
            </w:r>
            <w:proofErr w:type="spellEnd"/>
          </w:p>
        </w:tc>
        <w:tc>
          <w:tcPr>
            <w:tcW w:w="1418" w:type="dxa"/>
          </w:tcPr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Прак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тич.за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нятия</w:t>
            </w:r>
            <w:proofErr w:type="spellEnd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</w:t>
            </w:r>
          </w:p>
          <w:p w:rsidR="00205483" w:rsidRPr="005D272E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spellStart"/>
            <w:proofErr w:type="gram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семина</w:t>
            </w:r>
            <w:proofErr w:type="spellEnd"/>
            <w:proofErr w:type="gram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proofErr w:type="spellStart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ры</w:t>
            </w:r>
            <w:proofErr w:type="spellEnd"/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лаб.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D272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работы</w:t>
            </w:r>
          </w:p>
        </w:tc>
        <w:tc>
          <w:tcPr>
            <w:tcW w:w="992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2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09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28" w:type="dxa"/>
            <w:vMerge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205483" w:rsidTr="00753939">
        <w:tc>
          <w:tcPr>
            <w:tcW w:w="3227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993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1134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141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11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92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</w:p>
        </w:tc>
      </w:tr>
      <w:tr w:rsidR="00205483" w:rsidTr="00753939">
        <w:tc>
          <w:tcPr>
            <w:tcW w:w="3227" w:type="dxa"/>
          </w:tcPr>
          <w:p w:rsidR="00205483" w:rsidRPr="00735863" w:rsidRDefault="00205483" w:rsidP="006E7BDE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358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</w:t>
            </w:r>
            <w:r w:rsidR="006E7BDE">
              <w:rPr>
                <w:rFonts w:ascii="Times New Roman" w:eastAsia="Times New Roman" w:hAnsi="Times New Roman" w:cs="Times New Roman"/>
                <w:sz w:val="28"/>
                <w:szCs w:val="28"/>
              </w:rPr>
              <w:t>Исходное тестирование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6E7BD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6E7BD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6E7BD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1134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141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205483">
        <w:trPr>
          <w:trHeight w:val="1673"/>
        </w:trPr>
        <w:tc>
          <w:tcPr>
            <w:tcW w:w="3227" w:type="dxa"/>
          </w:tcPr>
          <w:p w:rsidR="00205483" w:rsidRPr="00205483" w:rsidRDefault="006E7BDE" w:rsidP="00422F02">
            <w:pPr>
              <w:pStyle w:val="a3"/>
              <w:numPr>
                <w:ilvl w:val="0"/>
                <w:numId w:val="9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ЭКГ</w:t>
            </w:r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="00422F02">
              <w:rPr>
                <w:rFonts w:ascii="Times New Roman" w:hAnsi="Times New Roman" w:cs="Times New Roman"/>
                <w:bCs/>
                <w:sz w:val="28"/>
                <w:szCs w:val="28"/>
              </w:rPr>
              <w:t>картина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 норме и при различных нарушениях ритма сердца и проводимости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A5D86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6B0E2A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6B0E2A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3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6E7BD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134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41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6B0E2A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2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205483" w:rsidTr="00753939">
        <w:tc>
          <w:tcPr>
            <w:tcW w:w="3227" w:type="dxa"/>
          </w:tcPr>
          <w:p w:rsidR="00205483" w:rsidRPr="00AF1C04" w:rsidRDefault="00205483" w:rsidP="006E7B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5863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3. </w:t>
            </w:r>
            <w:r w:rsidR="006E7B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Занятия в </w:t>
            </w:r>
            <w:proofErr w:type="spellStart"/>
            <w:r w:rsidR="006E7BDE">
              <w:rPr>
                <w:rFonts w:ascii="Times New Roman" w:eastAsia="Times New Roman" w:hAnsi="Times New Roman" w:cs="Times New Roman"/>
                <w:sz w:val="28"/>
                <w:szCs w:val="28"/>
              </w:rPr>
              <w:t>симуляционном</w:t>
            </w:r>
            <w:proofErr w:type="spellEnd"/>
            <w:r w:rsidR="006E7B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центре</w:t>
            </w:r>
          </w:p>
        </w:tc>
        <w:tc>
          <w:tcPr>
            <w:tcW w:w="992" w:type="dxa"/>
          </w:tcPr>
          <w:p w:rsidR="00205483" w:rsidRDefault="006E7BD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709" w:type="dxa"/>
          </w:tcPr>
          <w:p w:rsidR="00205483" w:rsidRDefault="006E7BD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850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6E7BD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850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1134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141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753939">
        <w:tc>
          <w:tcPr>
            <w:tcW w:w="3227" w:type="dxa"/>
          </w:tcPr>
          <w:p w:rsidR="00205483" w:rsidRPr="006E7BDE" w:rsidRDefault="006E7BDE" w:rsidP="00B0257C">
            <w:pPr>
              <w:pStyle w:val="a3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6E7BD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Анатомия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и физиология  проводящей системы сердца в норме и при нарушениях ритма сердца и проводимости</w:t>
            </w:r>
          </w:p>
        </w:tc>
        <w:tc>
          <w:tcPr>
            <w:tcW w:w="992" w:type="dxa"/>
          </w:tcPr>
          <w:p w:rsidR="00205483" w:rsidRDefault="006E7BD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205483" w:rsidRDefault="00737409" w:rsidP="00F219A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6E7BDE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753939">
        <w:tc>
          <w:tcPr>
            <w:tcW w:w="3227" w:type="dxa"/>
          </w:tcPr>
          <w:p w:rsidR="00205483" w:rsidRPr="00AF1C04" w:rsidRDefault="00205483" w:rsidP="006E7BD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58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5. </w:t>
            </w:r>
            <w:r w:rsidR="00421CAC">
              <w:rPr>
                <w:rFonts w:ascii="Times New Roman" w:eastAsia="Times New Roman" w:hAnsi="Times New Roman" w:cs="Times New Roman"/>
                <w:sz w:val="28"/>
                <w:szCs w:val="28"/>
              </w:rPr>
              <w:t>Методы диагностики нарушений ритма сердца в гериатрии. Сравнительная диагностика функциональных проб.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753939">
        <w:tc>
          <w:tcPr>
            <w:tcW w:w="3227" w:type="dxa"/>
          </w:tcPr>
          <w:p w:rsidR="00205483" w:rsidRPr="00AF1C04" w:rsidRDefault="00205483" w:rsidP="00421CA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58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6. </w:t>
            </w:r>
            <w:r w:rsidR="00421CAC">
              <w:rPr>
                <w:rFonts w:ascii="Times New Roman" w:eastAsia="Times New Roman" w:hAnsi="Times New Roman" w:cs="Times New Roman"/>
                <w:sz w:val="28"/>
                <w:szCs w:val="28"/>
              </w:rPr>
              <w:t>Возрастные изменения сердечно</w:t>
            </w:r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r w:rsidR="00421CAC">
              <w:rPr>
                <w:rFonts w:ascii="Times New Roman" w:eastAsia="Times New Roman" w:hAnsi="Times New Roman" w:cs="Times New Roman"/>
                <w:sz w:val="28"/>
                <w:szCs w:val="28"/>
              </w:rPr>
              <w:t>сосудистой системы. Семиотика клинических синдромов в гериатрии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1A1A8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753939">
        <w:tc>
          <w:tcPr>
            <w:tcW w:w="3227" w:type="dxa"/>
          </w:tcPr>
          <w:p w:rsidR="00205483" w:rsidRPr="0043063C" w:rsidRDefault="00205483" w:rsidP="00421CA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7358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7. </w:t>
            </w:r>
            <w:r w:rsidR="00421CAC">
              <w:rPr>
                <w:rFonts w:ascii="Times New Roman" w:eastAsia="Times New Roman" w:hAnsi="Times New Roman" w:cs="Times New Roman"/>
                <w:sz w:val="28"/>
                <w:szCs w:val="28"/>
              </w:rPr>
              <w:t>Этиология, патогенез, классификация и диагностика различных типов тахикардии, принципы лечения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</w:t>
            </w:r>
            <w:r w:rsidR="00CD6491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753939">
        <w:tc>
          <w:tcPr>
            <w:tcW w:w="3227" w:type="dxa"/>
          </w:tcPr>
          <w:p w:rsidR="00205483" w:rsidRPr="0043063C" w:rsidRDefault="00205483" w:rsidP="008103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8.</w:t>
            </w:r>
            <w:r w:rsidR="00421C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Этиология, патогенез, классификация и диагностика различных типов</w:t>
            </w:r>
            <w:r w:rsidR="008103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экстрасистолии</w:t>
            </w:r>
            <w:r w:rsidR="00421CAC">
              <w:rPr>
                <w:rFonts w:ascii="Times New Roman" w:eastAsia="Times New Roman" w:hAnsi="Times New Roman" w:cs="Times New Roman"/>
                <w:sz w:val="28"/>
                <w:szCs w:val="28"/>
              </w:rPr>
              <w:t>, принципы лечения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753939">
        <w:tc>
          <w:tcPr>
            <w:tcW w:w="3227" w:type="dxa"/>
          </w:tcPr>
          <w:p w:rsidR="00205483" w:rsidRPr="0043063C" w:rsidRDefault="00CD6491" w:rsidP="00421CA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9.</w:t>
            </w:r>
            <w:r w:rsidR="00421CA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Этиология, патогенез, классификация и диагностика фибрилляции предсердий, принципы лечения</w:t>
            </w:r>
          </w:p>
        </w:tc>
        <w:tc>
          <w:tcPr>
            <w:tcW w:w="992" w:type="dxa"/>
          </w:tcPr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205483" w:rsidRDefault="00CD6491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753939">
        <w:tc>
          <w:tcPr>
            <w:tcW w:w="3227" w:type="dxa"/>
          </w:tcPr>
          <w:p w:rsidR="00205483" w:rsidRPr="0043063C" w:rsidRDefault="00CD6491" w:rsidP="00421CA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10.</w:t>
            </w:r>
            <w:r w:rsidRPr="00735863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421CAC">
              <w:rPr>
                <w:rFonts w:ascii="Times New Roman" w:eastAsia="Times New Roman" w:hAnsi="Times New Roman" w:cs="Times New Roman"/>
                <w:sz w:val="28"/>
                <w:szCs w:val="28"/>
              </w:rPr>
              <w:t>Этиология, патогенез, классификация и диагностика различных видов нарушений проводимости, принципы лечения</w:t>
            </w:r>
          </w:p>
        </w:tc>
        <w:tc>
          <w:tcPr>
            <w:tcW w:w="992" w:type="dxa"/>
          </w:tcPr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205483" w:rsidRDefault="00421CAC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421CAC" w:rsidTr="00753939">
        <w:tc>
          <w:tcPr>
            <w:tcW w:w="3227" w:type="dxa"/>
          </w:tcPr>
          <w:p w:rsidR="00421CAC" w:rsidRDefault="00421CAC" w:rsidP="00421CA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11.</w:t>
            </w:r>
            <w:r w:rsidR="00F219A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Особенности </w:t>
            </w:r>
            <w:proofErr w:type="spellStart"/>
            <w:r w:rsidR="00F219A2">
              <w:rPr>
                <w:rFonts w:ascii="Times New Roman" w:hAnsi="Times New Roman" w:cs="Times New Roman"/>
                <w:bCs/>
                <w:sz w:val="28"/>
                <w:szCs w:val="28"/>
              </w:rPr>
              <w:t>фармакокинетики</w:t>
            </w:r>
            <w:proofErr w:type="spellEnd"/>
            <w:r w:rsidR="00F219A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</w:t>
            </w:r>
            <w:proofErr w:type="spellStart"/>
            <w:r w:rsidR="00F219A2">
              <w:rPr>
                <w:rFonts w:ascii="Times New Roman" w:hAnsi="Times New Roman" w:cs="Times New Roman"/>
                <w:bCs/>
                <w:sz w:val="28"/>
                <w:szCs w:val="28"/>
              </w:rPr>
              <w:t>фармакодинамики</w:t>
            </w:r>
            <w:proofErr w:type="spellEnd"/>
            <w:r w:rsidR="00F219A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противоаритмических средств в гериатрии</w:t>
            </w:r>
          </w:p>
        </w:tc>
        <w:tc>
          <w:tcPr>
            <w:tcW w:w="992" w:type="dxa"/>
          </w:tcPr>
          <w:p w:rsidR="00421CAC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421CAC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421CAC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421CAC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421CAC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421CAC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421CAC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421CAC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421CAC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421CAC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421CAC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421CAC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F219A2" w:rsidTr="00753939">
        <w:tc>
          <w:tcPr>
            <w:tcW w:w="3227" w:type="dxa"/>
          </w:tcPr>
          <w:p w:rsidR="00F219A2" w:rsidRDefault="00F219A2" w:rsidP="00421CA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12. Особенности нарушений ритма сердца у  пациентов пожилого и старческого возраста при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коморбидных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состояниях.</w:t>
            </w:r>
          </w:p>
        </w:tc>
        <w:tc>
          <w:tcPr>
            <w:tcW w:w="992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––</w:t>
            </w:r>
          </w:p>
        </w:tc>
        <w:tc>
          <w:tcPr>
            <w:tcW w:w="850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134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F219A2" w:rsidTr="00753939">
        <w:tc>
          <w:tcPr>
            <w:tcW w:w="3227" w:type="dxa"/>
          </w:tcPr>
          <w:p w:rsidR="00F219A2" w:rsidRDefault="00F219A2" w:rsidP="00421CA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13. Показания и противопоказания к оперативному лечению при нарушениях ритма сердца и проводимости у больных пожилого и старческого возраста</w:t>
            </w:r>
          </w:p>
        </w:tc>
        <w:tc>
          <w:tcPr>
            <w:tcW w:w="992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F219A2" w:rsidTr="00753939">
        <w:tc>
          <w:tcPr>
            <w:tcW w:w="3227" w:type="dxa"/>
          </w:tcPr>
          <w:p w:rsidR="00F219A2" w:rsidRDefault="00F219A2" w:rsidP="00421CA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14.Церебро</w:t>
            </w:r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кардиальный</w:t>
            </w:r>
            <w:r w:rsidR="00CA305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синдром в гериатрии</w:t>
            </w:r>
          </w:p>
        </w:tc>
        <w:tc>
          <w:tcPr>
            <w:tcW w:w="992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F219A2" w:rsidTr="00753939">
        <w:tc>
          <w:tcPr>
            <w:tcW w:w="3227" w:type="dxa"/>
          </w:tcPr>
          <w:p w:rsidR="00F219A2" w:rsidRDefault="00F219A2" w:rsidP="00421CA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15. Вопросы реабилитации после оперативного вмешательства по поводу  нарушений ритма и проводимости у  пациентов пожилого и старческого возраста</w:t>
            </w:r>
          </w:p>
        </w:tc>
        <w:tc>
          <w:tcPr>
            <w:tcW w:w="992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F219A2" w:rsidRDefault="00F219A2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28" w:type="dxa"/>
          </w:tcPr>
          <w:p w:rsidR="00F219A2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753939">
        <w:tc>
          <w:tcPr>
            <w:tcW w:w="3227" w:type="dxa"/>
          </w:tcPr>
          <w:p w:rsidR="00205483" w:rsidRPr="0043063C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Итоговая аттестация</w:t>
            </w:r>
          </w:p>
        </w:tc>
        <w:tc>
          <w:tcPr>
            <w:tcW w:w="992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709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3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850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1134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141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92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  <w:tr w:rsidR="00205483" w:rsidTr="00753939">
        <w:tc>
          <w:tcPr>
            <w:tcW w:w="3227" w:type="dxa"/>
          </w:tcPr>
          <w:p w:rsidR="00205483" w:rsidRPr="00196165" w:rsidRDefault="00205483" w:rsidP="007539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961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Всего</w:t>
            </w:r>
          </w:p>
        </w:tc>
        <w:tc>
          <w:tcPr>
            <w:tcW w:w="992" w:type="dxa"/>
          </w:tcPr>
          <w:p w:rsidR="00205483" w:rsidRPr="00D15E66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15E6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36</w:t>
            </w:r>
          </w:p>
        </w:tc>
        <w:tc>
          <w:tcPr>
            <w:tcW w:w="709" w:type="dxa"/>
          </w:tcPr>
          <w:p w:rsidR="00205483" w:rsidRPr="00D15E66" w:rsidRDefault="006B0E2A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850" w:type="dxa"/>
          </w:tcPr>
          <w:p w:rsidR="00205483" w:rsidRDefault="007A5D86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993" w:type="dxa"/>
          </w:tcPr>
          <w:p w:rsidR="00205483" w:rsidRDefault="007A5D86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850" w:type="dxa"/>
          </w:tcPr>
          <w:p w:rsidR="00205483" w:rsidRPr="00D15E66" w:rsidRDefault="00E110FA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  <w:r w:rsidR="007A5D8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134" w:type="dxa"/>
          </w:tcPr>
          <w:p w:rsidR="00205483" w:rsidRDefault="007A5D86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21</w:t>
            </w:r>
          </w:p>
        </w:tc>
        <w:tc>
          <w:tcPr>
            <w:tcW w:w="141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  <w:tc>
          <w:tcPr>
            <w:tcW w:w="992" w:type="dxa"/>
          </w:tcPr>
          <w:p w:rsidR="00205483" w:rsidRPr="007A5D86" w:rsidRDefault="006B0E2A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992" w:type="dxa"/>
          </w:tcPr>
          <w:p w:rsidR="00205483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+</w:t>
            </w:r>
          </w:p>
        </w:tc>
        <w:tc>
          <w:tcPr>
            <w:tcW w:w="709" w:type="dxa"/>
          </w:tcPr>
          <w:p w:rsidR="00205483" w:rsidRPr="00D15E66" w:rsidRDefault="00205483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928" w:type="dxa"/>
          </w:tcPr>
          <w:p w:rsidR="00205483" w:rsidRDefault="00737409" w:rsidP="0075393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</w:p>
        </w:tc>
      </w:tr>
    </w:tbl>
    <w:p w:rsidR="006A51C9" w:rsidRPr="00092C43" w:rsidRDefault="006A51C9" w:rsidP="006A51C9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  <w:lang w:eastAsia="ru-RU"/>
        </w:rPr>
      </w:pPr>
      <w:r w:rsidRPr="00092C43">
        <w:rPr>
          <w:rFonts w:ascii="Times New Roman" w:hAnsi="Times New Roman" w:cs="Times New Roman"/>
          <w:sz w:val="28"/>
          <w:szCs w:val="28"/>
          <w:lang w:eastAsia="ru-RU"/>
        </w:rPr>
        <w:t>*Формы текущего контроля успеваемости тестирование (Т)</w:t>
      </w:r>
    </w:p>
    <w:p w:rsidR="00205483" w:rsidRDefault="00205483" w:rsidP="00205483">
      <w:pPr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C93CF4" w:rsidRDefault="00C93CF4">
      <w:pPr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  <w:br w:type="page"/>
      </w:r>
    </w:p>
    <w:bookmarkEnd w:id="4"/>
    <w:bookmarkEnd w:id="5"/>
    <w:p w:rsidR="00C93CF4" w:rsidRDefault="00C93CF4" w:rsidP="00D67A81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sectPr w:rsidR="00C93CF4" w:rsidSect="008C0F54">
          <w:pgSz w:w="16838" w:h="11906" w:orient="landscape"/>
          <w:pgMar w:top="850" w:right="1134" w:bottom="1418" w:left="1134" w:header="708" w:footer="708" w:gutter="0"/>
          <w:cols w:space="708"/>
          <w:docGrid w:linePitch="360"/>
        </w:sectPr>
      </w:pPr>
    </w:p>
    <w:p w:rsidR="00D67A81" w:rsidRDefault="00D67A81" w:rsidP="00D67A81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9D3663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 xml:space="preserve">5.2 Содержание </w:t>
      </w:r>
      <w:r w:rsidR="003B73BE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программы</w:t>
      </w:r>
      <w:r w:rsidRPr="009D3663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«Особенности течения болезней </w:t>
      </w:r>
      <w:r w:rsidR="0086612D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сердечно</w:t>
      </w:r>
      <w:r w:rsidR="00737409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–</w:t>
      </w:r>
      <w:r w:rsidR="0086612D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сосудистой системы </w:t>
      </w:r>
      <w:r w:rsidRPr="009D3663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в пожилом и старческом возрасте»</w:t>
      </w:r>
    </w:p>
    <w:p w:rsidR="00D67A81" w:rsidRPr="009D3663" w:rsidRDefault="00D67A81" w:rsidP="00D67A81">
      <w:pPr>
        <w:keepNext/>
        <w:tabs>
          <w:tab w:val="left" w:pos="1701"/>
        </w:tabs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D67A81" w:rsidRPr="009D3663" w:rsidRDefault="00D67A81" w:rsidP="00D67A81">
      <w:pPr>
        <w:keepNext/>
        <w:tabs>
          <w:tab w:val="left" w:pos="1701"/>
        </w:tabs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D67A81" w:rsidRDefault="00D67A81" w:rsidP="00D67A81">
      <w:pPr>
        <w:keepNext/>
        <w:tabs>
          <w:tab w:val="left" w:pos="1701"/>
        </w:tabs>
        <w:spacing w:after="0" w:line="240" w:lineRule="auto"/>
        <w:ind w:firstLine="709"/>
        <w:outlineLvl w:val="1"/>
        <w:rPr>
          <w:rFonts w:ascii="Times New Roman" w:hAnsi="Times New Roman" w:cs="Times New Roman"/>
          <w:sz w:val="28"/>
          <w:szCs w:val="28"/>
          <w:lang w:eastAsia="ru-RU"/>
        </w:rPr>
      </w:pPr>
      <w:r w:rsidRPr="009D3663">
        <w:rPr>
          <w:rFonts w:ascii="Times New Roman" w:hAnsi="Times New Roman" w:cs="Times New Roman"/>
          <w:sz w:val="28"/>
          <w:szCs w:val="28"/>
          <w:lang w:eastAsia="ru-RU"/>
        </w:rPr>
        <w:t xml:space="preserve">Таблица 4 </w:t>
      </w:r>
      <w:r w:rsidR="007374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9D3663">
        <w:rPr>
          <w:rFonts w:ascii="Times New Roman" w:hAnsi="Times New Roman" w:cs="Times New Roman"/>
          <w:sz w:val="28"/>
          <w:szCs w:val="28"/>
          <w:lang w:eastAsia="ru-RU"/>
        </w:rPr>
        <w:t xml:space="preserve"> Содержание </w:t>
      </w:r>
      <w:r w:rsidR="003B73BE">
        <w:rPr>
          <w:rFonts w:ascii="Times New Roman" w:hAnsi="Times New Roman" w:cs="Times New Roman"/>
          <w:sz w:val="28"/>
          <w:szCs w:val="28"/>
          <w:lang w:eastAsia="ru-RU"/>
        </w:rPr>
        <w:t>программы</w:t>
      </w:r>
      <w:r w:rsidRPr="009D3663">
        <w:rPr>
          <w:rFonts w:ascii="Times New Roman" w:hAnsi="Times New Roman" w:cs="Times New Roman"/>
          <w:sz w:val="28"/>
          <w:szCs w:val="28"/>
          <w:lang w:eastAsia="ru-RU"/>
        </w:rPr>
        <w:t xml:space="preserve"> по видам занятий</w:t>
      </w:r>
    </w:p>
    <w:p w:rsidR="00D67A81" w:rsidRDefault="00D67A81" w:rsidP="00D67A81">
      <w:pPr>
        <w:keepNext/>
        <w:tabs>
          <w:tab w:val="left" w:pos="1701"/>
        </w:tabs>
        <w:spacing w:after="0" w:line="240" w:lineRule="auto"/>
        <w:ind w:firstLine="709"/>
        <w:outlineLvl w:val="1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Style w:val="a8"/>
        <w:tblW w:w="9571" w:type="dxa"/>
        <w:tblLayout w:type="fixed"/>
        <w:tblLook w:val="04A0" w:firstRow="1" w:lastRow="0" w:firstColumn="1" w:lastColumn="0" w:noHBand="0" w:noVBand="1"/>
      </w:tblPr>
      <w:tblGrid>
        <w:gridCol w:w="1951"/>
        <w:gridCol w:w="4394"/>
        <w:gridCol w:w="1418"/>
        <w:gridCol w:w="1808"/>
      </w:tblGrid>
      <w:tr w:rsidR="00D67A81" w:rsidTr="003815D1">
        <w:tc>
          <w:tcPr>
            <w:tcW w:w="1951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9D36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Номер и название тем</w:t>
            </w:r>
          </w:p>
        </w:tc>
        <w:tc>
          <w:tcPr>
            <w:tcW w:w="4394" w:type="dxa"/>
          </w:tcPr>
          <w:p w:rsidR="00D67A81" w:rsidRDefault="00D67A81" w:rsidP="00D67A8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D67A81" w:rsidRPr="009D3663" w:rsidRDefault="00D67A81" w:rsidP="00D67A8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9D36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Содержание тем</w:t>
            </w:r>
          </w:p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9D36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Вид занятий (Л, ПЗ, С, ЛР)</w:t>
            </w:r>
          </w:p>
        </w:tc>
        <w:tc>
          <w:tcPr>
            <w:tcW w:w="1808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9D36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 часов, (ч.)/ зачетных единиц (</w:t>
            </w:r>
            <w:proofErr w:type="spellStart"/>
            <w:r w:rsidRPr="009D36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з.е</w:t>
            </w:r>
            <w:proofErr w:type="spellEnd"/>
            <w:r w:rsidRPr="009D366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.)</w:t>
            </w:r>
          </w:p>
        </w:tc>
      </w:tr>
      <w:tr w:rsidR="00D67A81" w:rsidTr="003815D1">
        <w:tc>
          <w:tcPr>
            <w:tcW w:w="1951" w:type="dxa"/>
          </w:tcPr>
          <w:p w:rsidR="00D67A81" w:rsidRPr="004738DA" w:rsidRDefault="007A5D86" w:rsidP="00837321">
            <w:pPr>
              <w:pStyle w:val="a3"/>
              <w:keepNext/>
              <w:numPr>
                <w:ilvl w:val="0"/>
                <w:numId w:val="5"/>
              </w:numPr>
              <w:tabs>
                <w:tab w:val="left" w:pos="0"/>
              </w:tabs>
              <w:ind w:left="0" w:firstLine="0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Исход</w:t>
            </w:r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ное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тестирование</w:t>
            </w:r>
          </w:p>
        </w:tc>
        <w:tc>
          <w:tcPr>
            <w:tcW w:w="4394" w:type="dxa"/>
          </w:tcPr>
          <w:p w:rsidR="00D67A81" w:rsidRDefault="007A5D86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Выявляется уровень знаний врачей по диагностике и лечению нарушений ритма сердца и проводимости у лиц пожилого и старческого возраста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8" w:type="dxa"/>
          </w:tcPr>
          <w:p w:rsidR="00D67A81" w:rsidRDefault="00D67A81" w:rsidP="00D67A81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Default="00BF5EF6" w:rsidP="00D67A81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ПЗ</w:t>
            </w:r>
          </w:p>
        </w:tc>
        <w:tc>
          <w:tcPr>
            <w:tcW w:w="1808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Pr="00BF5EF6" w:rsidRDefault="007A5D86" w:rsidP="007A5D86">
            <w:pPr>
              <w:pStyle w:val="a3"/>
              <w:keepNext/>
              <w:tabs>
                <w:tab w:val="left" w:pos="0"/>
              </w:tabs>
              <w:ind w:left="34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F5EF6">
              <w:rPr>
                <w:rFonts w:ascii="Times New Roman" w:hAnsi="Times New Roman" w:cs="Times New Roman"/>
                <w:sz w:val="28"/>
                <w:szCs w:val="28"/>
              </w:rPr>
              <w:t xml:space="preserve">ч </w:t>
            </w:r>
            <w:r w:rsidR="00D67A81" w:rsidRPr="00BF5EF6">
              <w:rPr>
                <w:rFonts w:ascii="Times New Roman" w:hAnsi="Times New Roman" w:cs="Times New Roman"/>
                <w:sz w:val="28"/>
                <w:szCs w:val="28"/>
              </w:rPr>
              <w:t>/0,0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  <w:r w:rsidR="00D67A81" w:rsidRPr="00BF5EF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67A81" w:rsidRPr="00BF5EF6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D67A81" w:rsidRPr="00BF5E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7A81" w:rsidTr="003815D1">
        <w:tc>
          <w:tcPr>
            <w:tcW w:w="1951" w:type="dxa"/>
          </w:tcPr>
          <w:p w:rsidR="00D67A81" w:rsidRPr="004738DA" w:rsidRDefault="007A5D86" w:rsidP="00422F02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ЭКГ</w:t>
            </w:r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 w:rsidR="00422F02">
              <w:rPr>
                <w:rFonts w:ascii="Times New Roman" w:hAnsi="Times New Roman" w:cs="Times New Roman"/>
                <w:bCs/>
                <w:sz w:val="28"/>
                <w:szCs w:val="28"/>
              </w:rPr>
              <w:t>картина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 норме и при различных нарушениях ритма сердца и проводимости</w:t>
            </w:r>
          </w:p>
        </w:tc>
        <w:tc>
          <w:tcPr>
            <w:tcW w:w="4394" w:type="dxa"/>
          </w:tcPr>
          <w:p w:rsidR="00D67A81" w:rsidRPr="00515428" w:rsidRDefault="00515428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лекции, а затем на практических занятиях проводится анализ нормальной электрокардиограммы: зубцов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51542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</w:t>
            </w:r>
            <w:r w:rsidRPr="0051542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51542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U</w:t>
            </w:r>
            <w:r w:rsidRPr="0051542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S, их значения, интервалов </w:t>
            </w:r>
            <w:r w:rsidRPr="0051542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515428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</w:t>
            </w:r>
            <w:r w:rsidRPr="0051542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</w:t>
            </w:r>
            <w:r w:rsidRPr="00515428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</w:t>
            </w:r>
            <w:r w:rsidRPr="00515428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желудочкового комплекса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QRS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В дальнейшем курсанты разбирают ЭКГ пациентов с различными нарушениями ритма и проводимости.</w:t>
            </w:r>
          </w:p>
        </w:tc>
        <w:tc>
          <w:tcPr>
            <w:tcW w:w="1418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Default="00BF5EF6" w:rsidP="00BF5EF6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  <w:p w:rsidR="007A5D86" w:rsidRDefault="007A5D86" w:rsidP="00BF5EF6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D86" w:rsidRDefault="007A5D86" w:rsidP="00BF5EF6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ПЗ</w:t>
            </w:r>
          </w:p>
          <w:p w:rsidR="003815D1" w:rsidRDefault="003815D1" w:rsidP="00BF5EF6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BF5EF6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08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67A81" w:rsidRDefault="006B0E2A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F90359">
              <w:rPr>
                <w:rFonts w:ascii="Times New Roman" w:hAnsi="Times New Roman" w:cs="Times New Roman"/>
                <w:sz w:val="28"/>
                <w:szCs w:val="28"/>
              </w:rPr>
              <w:t xml:space="preserve"> ч./0,056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A5D86" w:rsidRDefault="007A5D86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A5D86" w:rsidRDefault="007A5D86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ч</w:t>
            </w:r>
            <w:r w:rsidR="0079749F">
              <w:rPr>
                <w:rFonts w:ascii="Times New Roman" w:hAnsi="Times New Roman" w:cs="Times New Roman"/>
                <w:sz w:val="28"/>
                <w:szCs w:val="28"/>
              </w:rPr>
              <w:t>/0,</w:t>
            </w:r>
            <w:r w:rsidR="00F90359">
              <w:rPr>
                <w:rFonts w:ascii="Times New Roman" w:hAnsi="Times New Roman" w:cs="Times New Roman"/>
                <w:sz w:val="28"/>
                <w:szCs w:val="28"/>
              </w:rPr>
              <w:t>168</w:t>
            </w:r>
            <w:r w:rsidR="0079749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79749F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79749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815D1" w:rsidRDefault="003815D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E7966" w:rsidTr="003815D1">
        <w:tc>
          <w:tcPr>
            <w:tcW w:w="1951" w:type="dxa"/>
          </w:tcPr>
          <w:p w:rsidR="006E7966" w:rsidRDefault="006E7966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Занятия в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симуляцион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ном центре</w:t>
            </w:r>
          </w:p>
        </w:tc>
        <w:tc>
          <w:tcPr>
            <w:tcW w:w="4394" w:type="dxa"/>
          </w:tcPr>
          <w:p w:rsidR="006E7966" w:rsidRDefault="00515428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симуляционном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зале проводится разбор ЭКГ,</w:t>
            </w:r>
            <w:r w:rsidR="00582A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представленный на компьютере, отрабатываются алгоритмы действий при острых нарушениях ритма и проводимости, а также тактика ведения больных в состоянии острой легочно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сердечной патологии.</w:t>
            </w:r>
          </w:p>
        </w:tc>
        <w:tc>
          <w:tcPr>
            <w:tcW w:w="1418" w:type="dxa"/>
          </w:tcPr>
          <w:p w:rsidR="006E7966" w:rsidRDefault="006E7966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ПЗ</w:t>
            </w:r>
          </w:p>
        </w:tc>
        <w:tc>
          <w:tcPr>
            <w:tcW w:w="1808" w:type="dxa"/>
          </w:tcPr>
          <w:p w:rsidR="006E7966" w:rsidRDefault="006E7966" w:rsidP="00F90359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6ч / 0,</w:t>
            </w:r>
            <w:r w:rsidR="00F90359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257C" w:rsidTr="003815D1">
        <w:tc>
          <w:tcPr>
            <w:tcW w:w="1951" w:type="dxa"/>
          </w:tcPr>
          <w:p w:rsidR="00B0257C" w:rsidRDefault="00B0257C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6E7BDE">
              <w:rPr>
                <w:rFonts w:ascii="Times New Roman" w:hAnsi="Times New Roman" w:cs="Times New Roman"/>
                <w:bCs/>
                <w:sz w:val="28"/>
                <w:szCs w:val="28"/>
              </w:rPr>
              <w:t>Анато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proofErr w:type="spellStart"/>
            <w:r w:rsidRPr="006E7BDE">
              <w:rPr>
                <w:rFonts w:ascii="Times New Roman" w:hAnsi="Times New Roman" w:cs="Times New Roman"/>
                <w:bCs/>
                <w:sz w:val="28"/>
                <w:szCs w:val="28"/>
              </w:rPr>
              <w:t>мия</w:t>
            </w:r>
            <w:proofErr w:type="spellEnd"/>
            <w:r w:rsidRPr="006E7BD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 </w:t>
            </w: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физиология  проводящей</w:t>
            </w:r>
            <w:proofErr w:type="gram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системы сердца в норме и при нарушениях ритма сердца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и проводимости</w:t>
            </w:r>
          </w:p>
        </w:tc>
        <w:tc>
          <w:tcPr>
            <w:tcW w:w="4394" w:type="dxa"/>
          </w:tcPr>
          <w:p w:rsidR="00B0257C" w:rsidRDefault="00515428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лекции представлены </w:t>
            </w:r>
            <w:r w:rsidR="00036EEA">
              <w:rPr>
                <w:rFonts w:ascii="Times New Roman" w:hAnsi="Times New Roman" w:cs="Times New Roman"/>
                <w:sz w:val="28"/>
                <w:szCs w:val="28"/>
              </w:rPr>
              <w:t>анатомия и физиология проводящей системы, характерные для здорового человека, их изменения в процессе старения и возможные нарушения при различных заболеваниях сердца.</w:t>
            </w:r>
          </w:p>
        </w:tc>
        <w:tc>
          <w:tcPr>
            <w:tcW w:w="141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F90359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ч/0,056</w:t>
            </w:r>
            <w:r w:rsidR="00B0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257C" w:rsidTr="003815D1">
        <w:tc>
          <w:tcPr>
            <w:tcW w:w="1951" w:type="dxa"/>
          </w:tcPr>
          <w:p w:rsidR="00B0257C" w:rsidRPr="006E7BDE" w:rsidRDefault="00B0257C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Методы диагностики нарушений ритма сердца в гериатрии.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Сравнитель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ная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диагностика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функциональ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ных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проб.</w:t>
            </w:r>
          </w:p>
        </w:tc>
        <w:tc>
          <w:tcPr>
            <w:tcW w:w="4394" w:type="dxa"/>
          </w:tcPr>
          <w:p w:rsidR="00B0257C" w:rsidRDefault="00036EEA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Лекция посвящена показаниям и противопоказаниям к применению различных инструментальных методов, применяемых в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гериатрии  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целью диагностики нарушений ритма сердца и проводимости: электрокардиографии, суточному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мониторированию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ЭКГ, нагрузочным пробам (велоэргометрии,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тредмил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тесту), ЧПЭС, фармакологическим пробам, различных методов эхокардиографии, показана ценность перечисленных методов в практической работе врача.</w:t>
            </w:r>
          </w:p>
        </w:tc>
        <w:tc>
          <w:tcPr>
            <w:tcW w:w="141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B0257C" w:rsidP="00F90359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</w:t>
            </w:r>
            <w:r w:rsidR="00F9035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257C" w:rsidTr="003815D1">
        <w:tc>
          <w:tcPr>
            <w:tcW w:w="1951" w:type="dxa"/>
          </w:tcPr>
          <w:p w:rsidR="00B0257C" w:rsidRDefault="00B0257C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Возрастные изменения сердечно</w:t>
            </w:r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сосудистой системы. Семиотика клинических синдромов в гериатрии</w:t>
            </w:r>
          </w:p>
        </w:tc>
        <w:tc>
          <w:tcPr>
            <w:tcW w:w="4394" w:type="dxa"/>
          </w:tcPr>
          <w:p w:rsidR="00B0257C" w:rsidRDefault="006B2BFB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Лекция посвящена возрастным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особенностям  артериальной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системы, венозной системы и микроциркуляторного русла, сердца, энергетических процессов в миокарде, нарушений электролитного обмена, влияния симпатической  нервной системы на сократительную способность миокарда, изменений вегетативной регуляции. Второй час лекции посвящён семиотике изменений сердечно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сосудистой системы стареющего человека.</w:t>
            </w:r>
          </w:p>
        </w:tc>
        <w:tc>
          <w:tcPr>
            <w:tcW w:w="141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B0257C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B0257C" w:rsidP="00F90359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</w:t>
            </w:r>
            <w:r w:rsidR="00F9035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257C" w:rsidTr="003815D1">
        <w:tc>
          <w:tcPr>
            <w:tcW w:w="1951" w:type="dxa"/>
          </w:tcPr>
          <w:p w:rsidR="00B0257C" w:rsidRDefault="00B0257C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Этиоло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патогенез,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классифика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ция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диагностика различных типов тахикардии, принципы лечения</w:t>
            </w:r>
          </w:p>
        </w:tc>
        <w:tc>
          <w:tcPr>
            <w:tcW w:w="4394" w:type="dxa"/>
          </w:tcPr>
          <w:p w:rsidR="00B0257C" w:rsidRDefault="006B2BFB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лекции разбираются вопросы этиологии, патогенеза, классификации и диагностики синусовой тахикардии, </w:t>
            </w:r>
            <w:r w:rsidR="00613FA9">
              <w:rPr>
                <w:rFonts w:ascii="Times New Roman" w:hAnsi="Times New Roman" w:cs="Times New Roman"/>
                <w:sz w:val="28"/>
                <w:szCs w:val="28"/>
              </w:rPr>
              <w:t>пароксизмальной тахикардии (</w:t>
            </w:r>
            <w:proofErr w:type="spellStart"/>
            <w:r w:rsidR="00613FA9">
              <w:rPr>
                <w:rFonts w:ascii="Times New Roman" w:hAnsi="Times New Roman" w:cs="Times New Roman"/>
                <w:sz w:val="28"/>
                <w:szCs w:val="28"/>
              </w:rPr>
              <w:t>суправентрикулярной</w:t>
            </w:r>
            <w:proofErr w:type="spellEnd"/>
            <w:r w:rsidR="00613FA9">
              <w:rPr>
                <w:rFonts w:ascii="Times New Roman" w:hAnsi="Times New Roman" w:cs="Times New Roman"/>
                <w:sz w:val="28"/>
                <w:szCs w:val="28"/>
              </w:rPr>
              <w:t xml:space="preserve"> и желудочковой), трепетание и фибрилляция желудочков. Отражены особенности клинической картины, тактика ведения и неотложная помощь при угрожающих состояниях.</w:t>
            </w:r>
          </w:p>
        </w:tc>
        <w:tc>
          <w:tcPr>
            <w:tcW w:w="141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B0257C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B0257C" w:rsidRDefault="00B0257C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F90359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ч/0,056</w:t>
            </w:r>
            <w:r w:rsidR="00B0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257C" w:rsidTr="003815D1">
        <w:tc>
          <w:tcPr>
            <w:tcW w:w="1951" w:type="dxa"/>
          </w:tcPr>
          <w:p w:rsidR="00B0257C" w:rsidRDefault="00B0257C" w:rsidP="00613FA9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Этиоло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патогенез,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классифика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ция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диагностика различных типов</w:t>
            </w:r>
            <w:r w:rsidR="00613FA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613FA9">
              <w:rPr>
                <w:rFonts w:ascii="Times New Roman" w:eastAsia="Times New Roman" w:hAnsi="Times New Roman" w:cs="Times New Roman"/>
                <w:sz w:val="28"/>
                <w:szCs w:val="28"/>
              </w:rPr>
              <w:t>экстрасисто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="00613FA9">
              <w:rPr>
                <w:rFonts w:ascii="Times New Roman" w:eastAsia="Times New Roman" w:hAnsi="Times New Roman" w:cs="Times New Roman"/>
                <w:sz w:val="28"/>
                <w:szCs w:val="28"/>
              </w:rPr>
              <w:t>лии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принципы лечения</w:t>
            </w:r>
          </w:p>
        </w:tc>
        <w:tc>
          <w:tcPr>
            <w:tcW w:w="4394" w:type="dxa"/>
          </w:tcPr>
          <w:p w:rsidR="00B0257C" w:rsidRDefault="00613FA9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Лекция посвящена этиологии, патогенезу, классификации и диагностике различных типов экстрасистолии: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предсердным</w:t>
            </w:r>
            <w:r w:rsidRPr="00613F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желудочковы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Pr="00613F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исходящи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Pr="00613FA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из атриовентрикулярного соединения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Особое внимание уделено причинам экстрасистолии, клинической картине, изменениям на ЭКГ при различных вариантах экстрасистолии, тактике лечения.</w:t>
            </w:r>
          </w:p>
        </w:tc>
        <w:tc>
          <w:tcPr>
            <w:tcW w:w="141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B0257C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B0257C" w:rsidRDefault="00B0257C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F90359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ч/0,056</w:t>
            </w:r>
            <w:r w:rsidR="00B0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257C" w:rsidTr="003815D1">
        <w:tc>
          <w:tcPr>
            <w:tcW w:w="1951" w:type="dxa"/>
          </w:tcPr>
          <w:p w:rsidR="00B0257C" w:rsidRDefault="00B0257C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Этиоло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патогенез,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классифика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ция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диагностика фибрилляции предсердий, принципы лечения</w:t>
            </w:r>
          </w:p>
        </w:tc>
        <w:tc>
          <w:tcPr>
            <w:tcW w:w="4394" w:type="dxa"/>
          </w:tcPr>
          <w:p w:rsidR="00B0257C" w:rsidRDefault="000A0D18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лекции отражены вопросы этиологии, классификации и ЭКГ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диагностики различных типов фибрилляции предсердий (мерцательной аритмии, мерцание или трепетание предсердий), особенностям клиники и тактики ведения пациентов пожилого и старческого возраста с данной патологией.</w:t>
            </w:r>
            <w:r w:rsidR="00465A8B">
              <w:rPr>
                <w:rFonts w:ascii="Times New Roman" w:hAnsi="Times New Roman" w:cs="Times New Roman"/>
                <w:sz w:val="28"/>
                <w:szCs w:val="28"/>
              </w:rPr>
              <w:t xml:space="preserve"> Кроме того, в лекции уделено также внимание такой патологии как синдром слабости синусового узла (СССУ), его этиологии, клинике, ЭКГ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465A8B">
              <w:rPr>
                <w:rFonts w:ascii="Times New Roman" w:hAnsi="Times New Roman" w:cs="Times New Roman"/>
                <w:sz w:val="28"/>
                <w:szCs w:val="28"/>
              </w:rPr>
              <w:t>диагностике, тактике лечения, показаниям к оперативному лечению.</w:t>
            </w:r>
          </w:p>
        </w:tc>
        <w:tc>
          <w:tcPr>
            <w:tcW w:w="141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B0257C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B0257C" w:rsidRDefault="00B0257C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F90359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ч/0,056</w:t>
            </w:r>
            <w:r w:rsidR="00B0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257C" w:rsidTr="003815D1">
        <w:tc>
          <w:tcPr>
            <w:tcW w:w="1951" w:type="dxa"/>
          </w:tcPr>
          <w:p w:rsidR="00B0257C" w:rsidRDefault="00B0257C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Этиоло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патогенез,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классифика</w:t>
            </w:r>
            <w:proofErr w:type="spellEnd"/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ция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диагностика различных видов нарушений проводимо</w:t>
            </w:r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сти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принципы лечения</w:t>
            </w:r>
          </w:p>
        </w:tc>
        <w:tc>
          <w:tcPr>
            <w:tcW w:w="4394" w:type="dxa"/>
          </w:tcPr>
          <w:p w:rsidR="00B0257C" w:rsidRPr="000A0D18" w:rsidRDefault="000A0D18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 w:rsidRPr="000A0D1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Нарушения функции проводимости сердца (блокады) можно подразделить на виды, имеющие и не имеющие гемодинамической значимости, что делает крайне актуальной своевременную и правильную их диагностику с целью профилактики внезапной смерти и других осложнений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 В лекции приводится классификация блокад по этиологии, по ЭКГ</w:t>
            </w:r>
            <w:r w:rsidR="0073740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признакам (синоаурикулярные различной степени,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внутрипредсердные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атривентрикулярные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различной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степени), тактика ведения пациентов с данной патологией. </w:t>
            </w:r>
          </w:p>
        </w:tc>
        <w:tc>
          <w:tcPr>
            <w:tcW w:w="141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B0257C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B0257C" w:rsidRDefault="00B0257C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F90359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ч/0,056</w:t>
            </w:r>
            <w:r w:rsidR="00B0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B0257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0257C" w:rsidTr="003815D1">
        <w:tc>
          <w:tcPr>
            <w:tcW w:w="1951" w:type="dxa"/>
          </w:tcPr>
          <w:p w:rsidR="00B0257C" w:rsidRDefault="003815D1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Особенности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фармакокине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тики и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фармакодина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мики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противоарит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мических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средств в гериатрии</w:t>
            </w:r>
          </w:p>
        </w:tc>
        <w:tc>
          <w:tcPr>
            <w:tcW w:w="4394" w:type="dxa"/>
          </w:tcPr>
          <w:p w:rsidR="00B0257C" w:rsidRDefault="00465A8B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лекции представлены  изменения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биотрансформации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почечной экскреции с удлинением периода  полувыведения некоторых противоаритмических средств у пациентов пожилого и старческого возраста, побочные эффекты данной группы препаратов и особенности их применения. Кроме этого, уделено внимание вариантам взаимодействия антиаритмических средств с другими лекарственными препаратами</w:t>
            </w:r>
            <w:r w:rsidR="00096206">
              <w:rPr>
                <w:rFonts w:ascii="Times New Roman" w:hAnsi="Times New Roman" w:cs="Times New Roman"/>
                <w:sz w:val="28"/>
                <w:szCs w:val="28"/>
              </w:rPr>
              <w:t xml:space="preserve">, показаниям </w:t>
            </w:r>
            <w:proofErr w:type="gramStart"/>
            <w:r w:rsidR="00096206">
              <w:rPr>
                <w:rFonts w:ascii="Times New Roman" w:hAnsi="Times New Roman" w:cs="Times New Roman"/>
                <w:sz w:val="28"/>
                <w:szCs w:val="28"/>
              </w:rPr>
              <w:t>и  особенностям</w:t>
            </w:r>
            <w:proofErr w:type="gramEnd"/>
            <w:r w:rsidR="00096206">
              <w:rPr>
                <w:rFonts w:ascii="Times New Roman" w:hAnsi="Times New Roman" w:cs="Times New Roman"/>
                <w:sz w:val="28"/>
                <w:szCs w:val="28"/>
              </w:rPr>
              <w:t xml:space="preserve"> применения сердечных гликозидов. </w:t>
            </w:r>
          </w:p>
        </w:tc>
        <w:tc>
          <w:tcPr>
            <w:tcW w:w="1418" w:type="dxa"/>
          </w:tcPr>
          <w:p w:rsidR="00B0257C" w:rsidRDefault="00B0257C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3815D1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3815D1" w:rsidRDefault="003815D1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0257C" w:rsidRDefault="00F90359" w:rsidP="00B0257C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ч/0,056</w:t>
            </w:r>
            <w:r w:rsidR="003815D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3815D1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3815D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815D1" w:rsidTr="003815D1">
        <w:tc>
          <w:tcPr>
            <w:tcW w:w="1951" w:type="dxa"/>
          </w:tcPr>
          <w:p w:rsidR="003815D1" w:rsidRDefault="003815D1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Особенности нарушений ритма сердца у  пациентов пожилого и старческого возраста при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коморбидных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состояниях.</w:t>
            </w:r>
          </w:p>
        </w:tc>
        <w:tc>
          <w:tcPr>
            <w:tcW w:w="4394" w:type="dxa"/>
          </w:tcPr>
          <w:p w:rsidR="003815D1" w:rsidRDefault="00465A8B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Лекция посвящена особенностям нарушений ритма сердца у пожилых и старых больных с такими сопутствующими заболеваниями, как ХОБЛ, </w:t>
            </w:r>
            <w:r w:rsidR="00096206">
              <w:rPr>
                <w:rFonts w:ascii="Times New Roman" w:hAnsi="Times New Roman" w:cs="Times New Roman"/>
                <w:sz w:val="28"/>
                <w:szCs w:val="28"/>
              </w:rPr>
              <w:t xml:space="preserve">сахарный диабет, заболевания щитовидной железы (в частности, у пожилых – гипотиреоз), хроническая болезнь </w:t>
            </w:r>
            <w:proofErr w:type="gramStart"/>
            <w:r w:rsidR="00096206">
              <w:rPr>
                <w:rFonts w:ascii="Times New Roman" w:hAnsi="Times New Roman" w:cs="Times New Roman"/>
                <w:sz w:val="28"/>
                <w:szCs w:val="28"/>
              </w:rPr>
              <w:t>почек,  цереброваскулярные</w:t>
            </w:r>
            <w:proofErr w:type="gramEnd"/>
            <w:r w:rsidR="00096206">
              <w:rPr>
                <w:rFonts w:ascii="Times New Roman" w:hAnsi="Times New Roman" w:cs="Times New Roman"/>
                <w:sz w:val="28"/>
                <w:szCs w:val="28"/>
              </w:rPr>
              <w:t xml:space="preserve"> заболевания, синдром старческой аритмии, синдром </w:t>
            </w:r>
            <w:proofErr w:type="spellStart"/>
            <w:r w:rsidR="00096206">
              <w:rPr>
                <w:rFonts w:ascii="Times New Roman" w:hAnsi="Times New Roman" w:cs="Times New Roman"/>
                <w:sz w:val="28"/>
                <w:szCs w:val="28"/>
              </w:rPr>
              <w:t>обструктивного</w:t>
            </w:r>
            <w:proofErr w:type="spellEnd"/>
            <w:r w:rsidR="00096206">
              <w:rPr>
                <w:rFonts w:ascii="Times New Roman" w:hAnsi="Times New Roman" w:cs="Times New Roman"/>
                <w:sz w:val="28"/>
                <w:szCs w:val="28"/>
              </w:rPr>
              <w:t xml:space="preserve"> апноэ во сне.</w:t>
            </w:r>
          </w:p>
        </w:tc>
        <w:tc>
          <w:tcPr>
            <w:tcW w:w="1418" w:type="dxa"/>
          </w:tcPr>
          <w:p w:rsidR="003815D1" w:rsidRDefault="003815D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3815D1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3815D1" w:rsidRDefault="003815D1" w:rsidP="00EB07F2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F90359" w:rsidP="00EB07F2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ч/0,056</w:t>
            </w:r>
            <w:r w:rsidR="003815D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3815D1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3815D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815D1" w:rsidTr="003815D1">
        <w:tc>
          <w:tcPr>
            <w:tcW w:w="1951" w:type="dxa"/>
          </w:tcPr>
          <w:p w:rsidR="003815D1" w:rsidRDefault="003815D1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Показа</w:t>
            </w:r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ния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противопока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зания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 оперативному лечению при нарушениях ритма сердца и проводимости у больных пожилого и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старческого возраста</w:t>
            </w:r>
          </w:p>
        </w:tc>
        <w:tc>
          <w:tcPr>
            <w:tcW w:w="4394" w:type="dxa"/>
          </w:tcPr>
          <w:p w:rsidR="003815D1" w:rsidRDefault="00096206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лекции отражены показания и противопоказания к проведению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электрокардиостимуляции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тактике ведения пациентов и диспансеризации после оперативного лечения. Далее в лекции рассматриваются вопросы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модифицированной</w:t>
            </w:r>
            <w:r w:rsidRPr="000962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технологи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 w:rsidRPr="000962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минимально инвазивного хирургического лечения пациентов с фибрилляцией предсердий – </w:t>
            </w:r>
            <w:proofErr w:type="spellStart"/>
            <w:r w:rsidRPr="000962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торакоскопическ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ой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радиочастотной</w:t>
            </w:r>
            <w:r w:rsidRPr="000962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фрагментаци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 w:rsidRPr="0009620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левого предсердия.</w:t>
            </w:r>
          </w:p>
        </w:tc>
        <w:tc>
          <w:tcPr>
            <w:tcW w:w="1418" w:type="dxa"/>
          </w:tcPr>
          <w:p w:rsidR="003815D1" w:rsidRDefault="003815D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3815D1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3815D1" w:rsidRDefault="003815D1" w:rsidP="00EB07F2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3815D1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ч/0,028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815D1" w:rsidTr="003815D1">
        <w:tc>
          <w:tcPr>
            <w:tcW w:w="1951" w:type="dxa"/>
          </w:tcPr>
          <w:p w:rsidR="003815D1" w:rsidRDefault="003815D1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Церебро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кардиальный</w:t>
            </w:r>
          </w:p>
          <w:p w:rsidR="003815D1" w:rsidRDefault="003815D1" w:rsidP="003815D1">
            <w:pPr>
              <w:pStyle w:val="a3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синдром в гериатрии</w:t>
            </w:r>
          </w:p>
        </w:tc>
        <w:tc>
          <w:tcPr>
            <w:tcW w:w="4394" w:type="dxa"/>
          </w:tcPr>
          <w:p w:rsidR="003815D1" w:rsidRDefault="00096206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Лекция посвящена выделенному в последнее время клинике, диагностике, ЭКГ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картине и тактике ведения пациентов с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церебро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кардиальным синдромом.</w:t>
            </w:r>
          </w:p>
        </w:tc>
        <w:tc>
          <w:tcPr>
            <w:tcW w:w="1418" w:type="dxa"/>
          </w:tcPr>
          <w:p w:rsidR="003815D1" w:rsidRDefault="003815D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3815D1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3815D1" w:rsidRDefault="003815D1" w:rsidP="00EB07F2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EB07F2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ч/0,028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3815D1" w:rsidTr="003815D1">
        <w:tc>
          <w:tcPr>
            <w:tcW w:w="1951" w:type="dxa"/>
          </w:tcPr>
          <w:p w:rsidR="003815D1" w:rsidRDefault="003815D1" w:rsidP="007A5D86">
            <w:pPr>
              <w:pStyle w:val="a3"/>
              <w:numPr>
                <w:ilvl w:val="0"/>
                <w:numId w:val="5"/>
              </w:numPr>
              <w:autoSpaceDE w:val="0"/>
              <w:autoSpaceDN w:val="0"/>
              <w:adjustRightInd w:val="0"/>
              <w:ind w:left="0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Вопро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сы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реабилитации после оперативного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вмешательст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ва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 </w:t>
            </w:r>
            <w:proofErr w:type="gram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поводу  нарушений</w:t>
            </w:r>
            <w:proofErr w:type="gram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ритма и проводимости у  пациентов пожилого и старческого возраста</w:t>
            </w:r>
          </w:p>
        </w:tc>
        <w:tc>
          <w:tcPr>
            <w:tcW w:w="4394" w:type="dxa"/>
          </w:tcPr>
          <w:p w:rsidR="003815D1" w:rsidRDefault="00674FD3" w:rsidP="003D2FCA">
            <w:pPr>
              <w:keepNext/>
              <w:tabs>
                <w:tab w:val="left" w:pos="0"/>
              </w:tabs>
              <w:jc w:val="both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Лекция посвящена вопросам реабилитации пациентов пожилого и старческого возраста после оперативного вмешательства по поводу нарушений ритма и проводимости, где разбираются вопросы показаний и противопоказаний к ЛФК, массажу, физиотерапии, а также варианты средств и методов физической реабилитации, методики врачебного контроля в процессе проведения реабилитационных мероприятий.</w:t>
            </w:r>
          </w:p>
        </w:tc>
        <w:tc>
          <w:tcPr>
            <w:tcW w:w="1418" w:type="dxa"/>
          </w:tcPr>
          <w:p w:rsidR="003815D1" w:rsidRDefault="003815D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3815D1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</w:p>
        </w:tc>
        <w:tc>
          <w:tcPr>
            <w:tcW w:w="1808" w:type="dxa"/>
          </w:tcPr>
          <w:p w:rsidR="003815D1" w:rsidRDefault="003815D1" w:rsidP="00EB07F2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EB07F2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815D1" w:rsidRDefault="003815D1" w:rsidP="00EB07F2">
            <w:pPr>
              <w:keepNext/>
              <w:tabs>
                <w:tab w:val="left" w:pos="0"/>
              </w:tabs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ч/0,028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7A81" w:rsidTr="003815D1">
        <w:tc>
          <w:tcPr>
            <w:tcW w:w="1951" w:type="dxa"/>
          </w:tcPr>
          <w:p w:rsidR="00D67A81" w:rsidRPr="004738DA" w:rsidRDefault="00D67A81" w:rsidP="003B73BE">
            <w:pPr>
              <w:keepNext/>
              <w:tabs>
                <w:tab w:val="left" w:pos="0"/>
              </w:tabs>
              <w:outlineLvl w:val="1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Итоговый </w:t>
            </w:r>
            <w:r w:rsidR="003B73B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аттестация</w:t>
            </w:r>
          </w:p>
        </w:tc>
        <w:tc>
          <w:tcPr>
            <w:tcW w:w="4394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08" w:type="dxa"/>
          </w:tcPr>
          <w:p w:rsidR="00D67A81" w:rsidRDefault="003815D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ч/0,028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7A81" w:rsidTr="003815D1">
        <w:tc>
          <w:tcPr>
            <w:tcW w:w="1951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4394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D67A81" w:rsidRDefault="00D67A81" w:rsidP="00D67A81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08" w:type="dxa"/>
          </w:tcPr>
          <w:p w:rsidR="009C186E" w:rsidRDefault="003B73BE" w:rsidP="009C186E">
            <w:pPr>
              <w:keepNext/>
              <w:tabs>
                <w:tab w:val="left" w:pos="0"/>
              </w:tabs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36ч</w:t>
            </w:r>
          </w:p>
        </w:tc>
      </w:tr>
    </w:tbl>
    <w:p w:rsidR="00D67A81" w:rsidRPr="009D3663" w:rsidRDefault="00D67A81" w:rsidP="00D67A81">
      <w:pPr>
        <w:keepNext/>
        <w:tabs>
          <w:tab w:val="left" w:pos="0"/>
        </w:tabs>
        <w:spacing w:after="0" w:line="240" w:lineRule="auto"/>
        <w:outlineLvl w:val="1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67A81" w:rsidRPr="009F49C5" w:rsidRDefault="00D67A81" w:rsidP="00D67A81">
      <w:pPr>
        <w:keepNext/>
        <w:tabs>
          <w:tab w:val="left" w:pos="1701"/>
        </w:tabs>
        <w:spacing w:after="0" w:line="240" w:lineRule="auto"/>
        <w:outlineLvl w:val="1"/>
        <w:rPr>
          <w:rFonts w:ascii="Times New Roman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D67A81" w:rsidRDefault="00D67A81" w:rsidP="006B0E2A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D21C2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6.УЧЕБНО</w:t>
      </w:r>
      <w:r w:rsidR="00737409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–</w:t>
      </w:r>
      <w:r w:rsidRPr="00D21C2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МЕТОДИЧЕСКОЕ ОБЕСПЕЧЕНИЕ ДЛЯ САМОСТОЯТЕЛЬНОЙ РАБОТЫ СЛУШАТЕЛЕЙ ПО </w:t>
      </w:r>
      <w:r w:rsidR="003B73B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программе </w:t>
      </w:r>
      <w:r w:rsidRPr="00D21C25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«</w:t>
      </w:r>
      <w:r w:rsidR="00674FD3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Аритмии и блокады сердца у лиц пожилого и старческого возраста</w:t>
      </w:r>
      <w:r w:rsidRPr="00D21C25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»</w:t>
      </w:r>
    </w:p>
    <w:p w:rsidR="006B0E2A" w:rsidRDefault="006B0E2A" w:rsidP="006B0E2A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6B0E2A" w:rsidRPr="00D21C25" w:rsidRDefault="006B0E2A" w:rsidP="006B0E2A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D67A81" w:rsidRDefault="00D67A81" w:rsidP="00D67A81">
      <w:pPr>
        <w:keepNext/>
        <w:spacing w:after="0" w:line="240" w:lineRule="auto"/>
        <w:ind w:firstLine="709"/>
        <w:outlineLvl w:val="1"/>
        <w:rPr>
          <w:rFonts w:ascii="Times New Roman" w:hAnsi="Times New Roman" w:cs="Times New Roman"/>
          <w:sz w:val="28"/>
          <w:szCs w:val="28"/>
        </w:rPr>
      </w:pPr>
      <w:r w:rsidRPr="00D21C25"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Таблица 5 </w:t>
      </w:r>
      <w:r w:rsidR="00737409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D21C25">
        <w:rPr>
          <w:rFonts w:ascii="Times New Roman" w:hAnsi="Times New Roman" w:cs="Times New Roman"/>
          <w:sz w:val="28"/>
          <w:szCs w:val="28"/>
        </w:rPr>
        <w:t>Темы, выносимые на самостоятельное изучение</w:t>
      </w:r>
    </w:p>
    <w:p w:rsidR="00D67A81" w:rsidRDefault="00D67A81" w:rsidP="00D67A81">
      <w:pPr>
        <w:keepNext/>
        <w:spacing w:after="0" w:line="240" w:lineRule="auto"/>
        <w:ind w:firstLine="709"/>
        <w:outlineLvl w:val="1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101"/>
        <w:gridCol w:w="6756"/>
        <w:gridCol w:w="1713"/>
      </w:tblGrid>
      <w:tr w:rsidR="00D67A81" w:rsidTr="00674FD3">
        <w:tc>
          <w:tcPr>
            <w:tcW w:w="1101" w:type="dxa"/>
          </w:tcPr>
          <w:p w:rsidR="00D67A81" w:rsidRPr="00D21C25" w:rsidRDefault="00D67A81" w:rsidP="00D67A81">
            <w:pPr>
              <w:keepNext/>
              <w:outlineLvl w:val="1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D21C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Номер темы</w:t>
            </w:r>
          </w:p>
        </w:tc>
        <w:tc>
          <w:tcPr>
            <w:tcW w:w="6756" w:type="dxa"/>
          </w:tcPr>
          <w:p w:rsidR="00D67A81" w:rsidRPr="00D21C25" w:rsidRDefault="00D67A81" w:rsidP="00D67A81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D21C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Темы,</w:t>
            </w:r>
          </w:p>
          <w:p w:rsidR="00D67A81" w:rsidRPr="00D21C25" w:rsidRDefault="00D67A81" w:rsidP="00D67A81">
            <w:pPr>
              <w:keepNext/>
              <w:jc w:val="center"/>
              <w:outlineLvl w:val="1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proofErr w:type="gramStart"/>
            <w:r w:rsidRPr="00D21C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выносимые</w:t>
            </w:r>
            <w:proofErr w:type="gramEnd"/>
            <w:r w:rsidRPr="00D21C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на самостоятельное изучение</w:t>
            </w:r>
          </w:p>
        </w:tc>
        <w:tc>
          <w:tcPr>
            <w:tcW w:w="1713" w:type="dxa"/>
          </w:tcPr>
          <w:p w:rsidR="00D67A81" w:rsidRPr="00D21C25" w:rsidRDefault="00D67A81" w:rsidP="00D67A81">
            <w:pPr>
              <w:keepNext/>
              <w:outlineLvl w:val="1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D21C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 часов, (ч.) /зачетных единиц (</w:t>
            </w:r>
            <w:proofErr w:type="spellStart"/>
            <w:r w:rsidRPr="00D21C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з.е</w:t>
            </w:r>
            <w:proofErr w:type="spellEnd"/>
            <w:r w:rsidRPr="00D21C2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.)</w:t>
            </w:r>
          </w:p>
        </w:tc>
      </w:tr>
      <w:tr w:rsidR="00D67A81" w:rsidTr="00674FD3">
        <w:tc>
          <w:tcPr>
            <w:tcW w:w="1101" w:type="dxa"/>
          </w:tcPr>
          <w:p w:rsidR="00D67A81" w:rsidRPr="00D21C25" w:rsidRDefault="00D67A81" w:rsidP="00D67A81">
            <w:pPr>
              <w:keepNext/>
              <w:jc w:val="center"/>
              <w:outlineLvl w:val="1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</w:p>
        </w:tc>
        <w:tc>
          <w:tcPr>
            <w:tcW w:w="6756" w:type="dxa"/>
          </w:tcPr>
          <w:p w:rsidR="00D67A81" w:rsidRPr="00D21C25" w:rsidRDefault="00D67A81" w:rsidP="00D67A81">
            <w:pPr>
              <w:keepNext/>
              <w:outlineLvl w:val="1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</w:p>
        </w:tc>
        <w:tc>
          <w:tcPr>
            <w:tcW w:w="1713" w:type="dxa"/>
          </w:tcPr>
          <w:p w:rsidR="00D67A81" w:rsidRPr="00F929FC" w:rsidRDefault="00D67A81" w:rsidP="00674FD3">
            <w:pPr>
              <w:keepNext/>
              <w:outlineLvl w:val="1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</w:p>
        </w:tc>
      </w:tr>
      <w:tr w:rsidR="00D67A81" w:rsidTr="00674FD3">
        <w:tc>
          <w:tcPr>
            <w:tcW w:w="1101" w:type="dxa"/>
          </w:tcPr>
          <w:p w:rsidR="00D67A81" w:rsidRPr="00D21C25" w:rsidRDefault="00D67A81" w:rsidP="00D67A81">
            <w:pPr>
              <w:keepNext/>
              <w:outlineLvl w:val="1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Итого:</w:t>
            </w:r>
          </w:p>
        </w:tc>
        <w:tc>
          <w:tcPr>
            <w:tcW w:w="6756" w:type="dxa"/>
          </w:tcPr>
          <w:p w:rsidR="00D67A81" w:rsidRDefault="00D67A81" w:rsidP="00D67A81">
            <w:pPr>
              <w:keepNext/>
              <w:outlineLvl w:val="1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1713" w:type="dxa"/>
          </w:tcPr>
          <w:p w:rsidR="00D67A81" w:rsidRPr="00F929FC" w:rsidRDefault="00D67A81" w:rsidP="00674FD3">
            <w:pPr>
              <w:keepNext/>
              <w:outlineLvl w:val="1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</w:p>
        </w:tc>
      </w:tr>
    </w:tbl>
    <w:p w:rsidR="00D67A81" w:rsidRPr="00D21C25" w:rsidRDefault="00D67A81" w:rsidP="00D67A81">
      <w:pPr>
        <w:keepNext/>
        <w:spacing w:after="0" w:line="240" w:lineRule="auto"/>
        <w:ind w:firstLine="709"/>
        <w:outlineLvl w:val="1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D67A81" w:rsidRPr="001C2BAD" w:rsidRDefault="00D67A81" w:rsidP="00D67A81">
      <w:pPr>
        <w:keepNext/>
        <w:tabs>
          <w:tab w:val="left" w:pos="567"/>
          <w:tab w:val="left" w:pos="708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C2BAD">
        <w:rPr>
          <w:rFonts w:ascii="Times New Roman" w:hAnsi="Times New Roman" w:cs="Times New Roman"/>
          <w:b/>
          <w:bCs/>
          <w:sz w:val="24"/>
          <w:szCs w:val="24"/>
        </w:rPr>
        <w:t>7. ОБРАЗОВАТЕЛЬНЫЕ ТЕХНОЛОГИИ</w:t>
      </w:r>
      <w:bookmarkStart w:id="6" w:name="_Toc299967383"/>
      <w:bookmarkStart w:id="7" w:name="_Toc320887500"/>
    </w:p>
    <w:p w:rsidR="00D67A81" w:rsidRPr="00F929FC" w:rsidRDefault="00D67A81" w:rsidP="00D67A81">
      <w:pPr>
        <w:keepNext/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eastAsia="ar-SA"/>
        </w:rPr>
      </w:pPr>
      <w:r w:rsidRPr="00F929FC">
        <w:rPr>
          <w:rFonts w:ascii="Times New Roman" w:hAnsi="Times New Roman" w:cs="Times New Roman"/>
          <w:b/>
          <w:bCs/>
          <w:i/>
          <w:iCs/>
          <w:sz w:val="28"/>
          <w:szCs w:val="28"/>
          <w:lang w:eastAsia="ar-SA"/>
        </w:rPr>
        <w:t>7.1 Интерактивные образовательные технологии, используемые в аудиторных занятиях</w:t>
      </w:r>
      <w:bookmarkEnd w:id="6"/>
      <w:bookmarkEnd w:id="7"/>
    </w:p>
    <w:p w:rsidR="00D67A81" w:rsidRPr="00F929FC" w:rsidRDefault="00D67A81" w:rsidP="00D67A81">
      <w:pPr>
        <w:keepNext/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eastAsia="ar-SA"/>
        </w:rPr>
      </w:pPr>
      <w:r w:rsidRPr="00F929FC">
        <w:rPr>
          <w:rFonts w:ascii="Times New Roman" w:hAnsi="Times New Roman" w:cs="Times New Roman"/>
          <w:sz w:val="28"/>
          <w:szCs w:val="28"/>
          <w:lang w:eastAsia="ar-SA"/>
        </w:rPr>
        <w:t xml:space="preserve">Таблица 6 </w:t>
      </w:r>
      <w:r w:rsidR="00737409">
        <w:rPr>
          <w:rFonts w:ascii="Times New Roman" w:hAnsi="Times New Roman" w:cs="Times New Roman"/>
          <w:sz w:val="28"/>
          <w:szCs w:val="28"/>
          <w:lang w:eastAsia="ar-SA"/>
        </w:rPr>
        <w:t>–</w:t>
      </w:r>
      <w:r>
        <w:rPr>
          <w:rFonts w:ascii="Times New Roman" w:hAnsi="Times New Roman" w:cs="Times New Roman"/>
          <w:sz w:val="28"/>
          <w:szCs w:val="28"/>
          <w:lang w:eastAsia="ar-SA"/>
        </w:rPr>
        <w:t xml:space="preserve"> </w:t>
      </w:r>
      <w:r w:rsidRPr="00F929FC">
        <w:rPr>
          <w:rFonts w:ascii="Times New Roman" w:hAnsi="Times New Roman" w:cs="Times New Roman"/>
          <w:sz w:val="28"/>
          <w:szCs w:val="28"/>
        </w:rPr>
        <w:t xml:space="preserve">Интерактивные методы обучения, используемые на занятиях дисциплины </w:t>
      </w:r>
    </w:p>
    <w:p w:rsidR="00D67A81" w:rsidRPr="00F929FC" w:rsidRDefault="00D67A81" w:rsidP="00D67A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tbl>
      <w:tblPr>
        <w:tblW w:w="491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18"/>
        <w:gridCol w:w="1947"/>
        <w:gridCol w:w="4481"/>
        <w:gridCol w:w="1852"/>
      </w:tblGrid>
      <w:tr w:rsidR="00D67A81" w:rsidRPr="00F929FC" w:rsidTr="00E57EEA">
        <w:trPr>
          <w:trHeight w:val="657"/>
          <w:jc w:val="center"/>
        </w:trPr>
        <w:tc>
          <w:tcPr>
            <w:tcW w:w="595" w:type="pct"/>
            <w:shd w:val="clear" w:color="auto" w:fill="FFFFFF"/>
            <w:vAlign w:val="center"/>
          </w:tcPr>
          <w:p w:rsidR="00D67A81" w:rsidRPr="00F929F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929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Номер темы</w:t>
            </w:r>
          </w:p>
          <w:p w:rsidR="00D67A81" w:rsidRPr="00F929F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036" w:type="pct"/>
            <w:shd w:val="clear" w:color="auto" w:fill="FFFFFF"/>
            <w:vAlign w:val="center"/>
          </w:tcPr>
          <w:p w:rsidR="00D67A81" w:rsidRPr="00F929F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929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Вид</w:t>
            </w:r>
          </w:p>
          <w:p w:rsidR="00D67A81" w:rsidRPr="00F929F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929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занятия</w:t>
            </w:r>
          </w:p>
          <w:p w:rsidR="00D67A81" w:rsidRPr="00F929FC" w:rsidRDefault="00D67A81" w:rsidP="00D67A81">
            <w:pPr>
              <w:widowControl w:val="0"/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384" w:type="pct"/>
            <w:shd w:val="clear" w:color="auto" w:fill="FFFFFF"/>
          </w:tcPr>
          <w:p w:rsidR="00D67A81" w:rsidRPr="00F929FC" w:rsidRDefault="00D67A81" w:rsidP="00D67A81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929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Используемые интерактивные</w:t>
            </w:r>
          </w:p>
          <w:p w:rsidR="00D67A81" w:rsidRPr="00F929FC" w:rsidRDefault="00D67A81" w:rsidP="00D67A81">
            <w:pPr>
              <w:widowControl w:val="0"/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929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образовательные технологии</w:t>
            </w:r>
          </w:p>
        </w:tc>
        <w:tc>
          <w:tcPr>
            <w:tcW w:w="985" w:type="pct"/>
            <w:shd w:val="clear" w:color="auto" w:fill="FFFFFF"/>
            <w:vAlign w:val="center"/>
          </w:tcPr>
          <w:p w:rsidR="00D67A81" w:rsidRPr="00F929FC" w:rsidRDefault="00D67A81" w:rsidP="00D67A81">
            <w:pPr>
              <w:widowControl w:val="0"/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929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Количество</w:t>
            </w:r>
            <w:r w:rsidRPr="00F929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  <w:t>часов, (ч.), зачетных единиц (</w:t>
            </w:r>
            <w:proofErr w:type="spellStart"/>
            <w:r w:rsidRPr="00F929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з.е</w:t>
            </w:r>
            <w:proofErr w:type="spellEnd"/>
            <w:r w:rsidRPr="00F929F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.)</w:t>
            </w:r>
          </w:p>
        </w:tc>
      </w:tr>
      <w:tr w:rsidR="00D67A81" w:rsidRPr="00F929FC" w:rsidTr="00E57EEA">
        <w:trPr>
          <w:trHeight w:val="291"/>
          <w:jc w:val="center"/>
        </w:trPr>
        <w:tc>
          <w:tcPr>
            <w:tcW w:w="595" w:type="pct"/>
          </w:tcPr>
          <w:p w:rsidR="00D67A81" w:rsidRPr="00F929FC" w:rsidRDefault="00D67A81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036" w:type="pct"/>
          </w:tcPr>
          <w:p w:rsidR="00D67A81" w:rsidRPr="00F929FC" w:rsidRDefault="00674FD3" w:rsidP="00674FD3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ПЗ</w:t>
            </w:r>
          </w:p>
        </w:tc>
        <w:tc>
          <w:tcPr>
            <w:tcW w:w="2384" w:type="pct"/>
          </w:tcPr>
          <w:p w:rsidR="00D67A81" w:rsidRPr="00F929FC" w:rsidRDefault="00FB6A73" w:rsidP="00FB6A73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>омпьютерно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тестировани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985" w:type="pct"/>
          </w:tcPr>
          <w:p w:rsidR="00D67A81" w:rsidRPr="00F929FC" w:rsidRDefault="00674FD3" w:rsidP="004340CD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ч/0,</w:t>
            </w:r>
            <w:r w:rsidR="004340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028</w:t>
            </w:r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D67A81" w:rsidRPr="00F929FC" w:rsidTr="00E57EEA">
        <w:trPr>
          <w:trHeight w:val="291"/>
          <w:jc w:val="center"/>
        </w:trPr>
        <w:tc>
          <w:tcPr>
            <w:tcW w:w="595" w:type="pct"/>
          </w:tcPr>
          <w:p w:rsidR="00D67A81" w:rsidRPr="00F929FC" w:rsidRDefault="00D67A81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036" w:type="pct"/>
          </w:tcPr>
          <w:p w:rsidR="00D67A81" w:rsidRPr="00F929FC" w:rsidRDefault="00F90359" w:rsidP="00F90359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</w:p>
        </w:tc>
        <w:tc>
          <w:tcPr>
            <w:tcW w:w="2384" w:type="pct"/>
          </w:tcPr>
          <w:p w:rsidR="00D67A81" w:rsidRPr="00F929FC" w:rsidRDefault="00F90359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Разбор электрокардиограмм</w:t>
            </w:r>
          </w:p>
        </w:tc>
        <w:tc>
          <w:tcPr>
            <w:tcW w:w="985" w:type="pct"/>
          </w:tcPr>
          <w:p w:rsidR="00D67A81" w:rsidRPr="00F929FC" w:rsidRDefault="00FB6A73" w:rsidP="004340CD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ч/0,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>056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7A81" w:rsidRPr="00F929FC" w:rsidTr="00E57EEA">
        <w:trPr>
          <w:trHeight w:val="291"/>
          <w:jc w:val="center"/>
        </w:trPr>
        <w:tc>
          <w:tcPr>
            <w:tcW w:w="595" w:type="pct"/>
          </w:tcPr>
          <w:p w:rsidR="00D67A81" w:rsidRPr="00F929FC" w:rsidRDefault="00F90359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D67A81" w:rsidRPr="00F929FC" w:rsidRDefault="00F90359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ПЗ</w:t>
            </w:r>
          </w:p>
        </w:tc>
        <w:tc>
          <w:tcPr>
            <w:tcW w:w="2384" w:type="pct"/>
          </w:tcPr>
          <w:p w:rsidR="00D67A81" w:rsidRPr="00F929FC" w:rsidRDefault="00F90359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Разбор электрокардиограмм с различными нарушениями ритма и проводимости. Клинический разбор больных</w:t>
            </w:r>
          </w:p>
        </w:tc>
        <w:tc>
          <w:tcPr>
            <w:tcW w:w="985" w:type="pct"/>
          </w:tcPr>
          <w:p w:rsidR="00D67A81" w:rsidRPr="00F929FC" w:rsidRDefault="00F90359" w:rsidP="004340CD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ч/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168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7A81" w:rsidRPr="00F929FC" w:rsidTr="00E57EEA">
        <w:trPr>
          <w:trHeight w:val="291"/>
          <w:jc w:val="center"/>
        </w:trPr>
        <w:tc>
          <w:tcPr>
            <w:tcW w:w="595" w:type="pct"/>
          </w:tcPr>
          <w:p w:rsidR="00D67A81" w:rsidRDefault="00F90359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D67A81" w:rsidRDefault="00F90359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СРС</w:t>
            </w:r>
          </w:p>
        </w:tc>
        <w:tc>
          <w:tcPr>
            <w:tcW w:w="2384" w:type="pct"/>
          </w:tcPr>
          <w:p w:rsidR="00D67A81" w:rsidRDefault="00F90359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Разбор электрокардиограмм с различными нарушениями ритма и проводимости</w:t>
            </w:r>
          </w:p>
        </w:tc>
        <w:tc>
          <w:tcPr>
            <w:tcW w:w="985" w:type="pct"/>
          </w:tcPr>
          <w:p w:rsidR="00D67A81" w:rsidRDefault="00FB6A73" w:rsidP="004340CD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ч/0,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>056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7A81" w:rsidRPr="00F929FC" w:rsidTr="00E57EEA">
        <w:trPr>
          <w:trHeight w:val="291"/>
          <w:jc w:val="center"/>
        </w:trPr>
        <w:tc>
          <w:tcPr>
            <w:tcW w:w="595" w:type="pct"/>
          </w:tcPr>
          <w:p w:rsidR="00D67A81" w:rsidRDefault="00F90359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D67A81" w:rsidRDefault="00FB6A73" w:rsidP="00FB6A73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ПЗ</w:t>
            </w:r>
          </w:p>
        </w:tc>
        <w:tc>
          <w:tcPr>
            <w:tcW w:w="2384" w:type="pct"/>
          </w:tcPr>
          <w:p w:rsidR="00D67A81" w:rsidRDefault="00F90359" w:rsidP="00FB6A73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Занятия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симуляционном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центре</w:t>
            </w:r>
          </w:p>
        </w:tc>
        <w:tc>
          <w:tcPr>
            <w:tcW w:w="985" w:type="pct"/>
          </w:tcPr>
          <w:p w:rsidR="00D67A81" w:rsidRDefault="00F90359" w:rsidP="00F90359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</w:t>
            </w:r>
            <w:r w:rsidR="00FB6A7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ч/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0,34</w:t>
            </w:r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D67A81" w:rsidRPr="00F929FC" w:rsidTr="00E57EEA">
        <w:trPr>
          <w:trHeight w:val="291"/>
          <w:jc w:val="center"/>
        </w:trPr>
        <w:tc>
          <w:tcPr>
            <w:tcW w:w="595" w:type="pct"/>
          </w:tcPr>
          <w:p w:rsidR="00D67A81" w:rsidRDefault="00D67A81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1036" w:type="pct"/>
          </w:tcPr>
          <w:p w:rsidR="00D67A81" w:rsidRDefault="00F90359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D67A81" w:rsidRDefault="00FB6A73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D67A81" w:rsidRDefault="004340CD" w:rsidP="004340CD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ч/0,0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56</w:t>
            </w:r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D67A81" w:rsidRPr="00F929FC" w:rsidTr="00E57EEA">
        <w:trPr>
          <w:trHeight w:val="291"/>
          <w:jc w:val="center"/>
        </w:trPr>
        <w:tc>
          <w:tcPr>
            <w:tcW w:w="595" w:type="pct"/>
          </w:tcPr>
          <w:p w:rsidR="00D67A81" w:rsidRDefault="00FB6A73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D67A81" w:rsidRDefault="00FB6A73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D67A81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D67A81" w:rsidRDefault="004340CD" w:rsidP="004340CD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ч/0,0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67A81" w:rsidRPr="00F929FC" w:rsidTr="00E57EEA">
        <w:trPr>
          <w:trHeight w:val="291"/>
          <w:jc w:val="center"/>
        </w:trPr>
        <w:tc>
          <w:tcPr>
            <w:tcW w:w="595" w:type="pct"/>
          </w:tcPr>
          <w:p w:rsidR="00D67A81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D67A8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D67A81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D67A81" w:rsidRDefault="00CC5262" w:rsidP="00CC5262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Клинический разбор больных</w:t>
            </w:r>
          </w:p>
        </w:tc>
        <w:tc>
          <w:tcPr>
            <w:tcW w:w="985" w:type="pct"/>
          </w:tcPr>
          <w:p w:rsidR="00D67A81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 ч/0,056</w:t>
            </w:r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="00D67A8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CC5262" w:rsidRPr="00F929FC" w:rsidTr="00E57EEA">
        <w:trPr>
          <w:trHeight w:val="291"/>
          <w:jc w:val="center"/>
        </w:trPr>
        <w:tc>
          <w:tcPr>
            <w:tcW w:w="595" w:type="pct"/>
          </w:tcPr>
          <w:p w:rsidR="00CC5262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CC526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CC5262" w:rsidRDefault="00CC5262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CC5262" w:rsidRDefault="00CC5262" w:rsidP="00CC5262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CC5262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 ч/0,056</w:t>
            </w:r>
            <w:r w:rsidR="00CC526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CC526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</w:p>
        </w:tc>
      </w:tr>
      <w:tr w:rsidR="00CC5262" w:rsidRPr="00F929FC" w:rsidTr="00E57EEA">
        <w:trPr>
          <w:trHeight w:val="291"/>
          <w:jc w:val="center"/>
        </w:trPr>
        <w:tc>
          <w:tcPr>
            <w:tcW w:w="595" w:type="pct"/>
          </w:tcPr>
          <w:p w:rsidR="00CC5262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CC526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CC5262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="00CC52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CC5262"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CC5262" w:rsidRDefault="004340CD" w:rsidP="00CC5262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CC5262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ч/0,056</w:t>
            </w:r>
            <w:r w:rsidR="00CC526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CC5262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CC526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C5262" w:rsidRPr="00F929FC" w:rsidTr="00E57EEA">
        <w:trPr>
          <w:trHeight w:val="291"/>
          <w:jc w:val="center"/>
        </w:trPr>
        <w:tc>
          <w:tcPr>
            <w:tcW w:w="595" w:type="pct"/>
          </w:tcPr>
          <w:p w:rsidR="00CC5262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 w:rsidR="00CC526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CC5262" w:rsidRDefault="00CC5262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CC5262" w:rsidRDefault="00CC5262" w:rsidP="00CC5262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CC5262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 ч/0,056</w:t>
            </w:r>
            <w:r w:rsidR="00CC526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CC5262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</w:p>
        </w:tc>
      </w:tr>
      <w:tr w:rsidR="004340CD" w:rsidRPr="00F929FC" w:rsidTr="00E57EEA">
        <w:trPr>
          <w:trHeight w:val="291"/>
          <w:jc w:val="center"/>
        </w:trPr>
        <w:tc>
          <w:tcPr>
            <w:tcW w:w="595" w:type="pct"/>
          </w:tcPr>
          <w:p w:rsidR="004340CD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1036" w:type="pct"/>
          </w:tcPr>
          <w:p w:rsidR="004340CD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4340CD" w:rsidRDefault="004340CD" w:rsidP="00DB783C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4340CD" w:rsidRDefault="004340CD" w:rsidP="004340CD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ч/0,056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340CD" w:rsidRPr="00F929FC" w:rsidTr="00E57EEA">
        <w:trPr>
          <w:trHeight w:val="291"/>
          <w:jc w:val="center"/>
        </w:trPr>
        <w:tc>
          <w:tcPr>
            <w:tcW w:w="595" w:type="pct"/>
          </w:tcPr>
          <w:p w:rsidR="004340CD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1036" w:type="pct"/>
          </w:tcPr>
          <w:p w:rsidR="004340CD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4340CD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4340CD" w:rsidRDefault="004340CD" w:rsidP="004340CD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ч/0,056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340CD" w:rsidRPr="00F929FC" w:rsidTr="00E57EEA">
        <w:trPr>
          <w:trHeight w:val="291"/>
          <w:jc w:val="center"/>
        </w:trPr>
        <w:tc>
          <w:tcPr>
            <w:tcW w:w="595" w:type="pct"/>
          </w:tcPr>
          <w:p w:rsidR="004340CD" w:rsidRDefault="004340CD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1036" w:type="pct"/>
          </w:tcPr>
          <w:p w:rsidR="004340CD" w:rsidRDefault="00E57EEA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4340CD" w:rsidRDefault="00E57EEA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4340CD" w:rsidRDefault="00E57EEA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ч/0,056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4340CD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4340C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340CD" w:rsidRPr="00F929FC" w:rsidTr="00E57EEA">
        <w:trPr>
          <w:trHeight w:val="291"/>
          <w:jc w:val="center"/>
        </w:trPr>
        <w:tc>
          <w:tcPr>
            <w:tcW w:w="595" w:type="pct"/>
          </w:tcPr>
          <w:p w:rsidR="004340CD" w:rsidRDefault="00E57EEA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4340CD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4340CD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4340CD" w:rsidRDefault="00E57EEA" w:rsidP="00E57EEA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4340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ч/0,0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28</w:t>
            </w:r>
            <w:r w:rsidR="004340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340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="004340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4340CD" w:rsidRPr="00F929FC" w:rsidTr="00E57EEA">
        <w:trPr>
          <w:trHeight w:val="291"/>
          <w:jc w:val="center"/>
        </w:trPr>
        <w:tc>
          <w:tcPr>
            <w:tcW w:w="595" w:type="pct"/>
          </w:tcPr>
          <w:p w:rsidR="004340CD" w:rsidRDefault="00E57EEA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4340CD" w:rsidRDefault="00E57EEA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4340CD" w:rsidRDefault="00E57EEA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4340CD" w:rsidRDefault="00E57EEA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ч/0,028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4340CD">
              <w:rPr>
                <w:rFonts w:ascii="Times New Roman" w:hAnsi="Times New Roman" w:cs="Times New Roman"/>
                <w:sz w:val="28"/>
                <w:szCs w:val="28"/>
              </w:rPr>
              <w:t>з.е</w:t>
            </w:r>
            <w:proofErr w:type="spellEnd"/>
            <w:r w:rsidR="004340C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340CD" w:rsidRPr="00F929FC" w:rsidTr="00E57EEA">
        <w:trPr>
          <w:trHeight w:val="291"/>
          <w:jc w:val="center"/>
        </w:trPr>
        <w:tc>
          <w:tcPr>
            <w:tcW w:w="595" w:type="pct"/>
          </w:tcPr>
          <w:p w:rsidR="004340CD" w:rsidRDefault="00E57EEA" w:rsidP="00D67A81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4340C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36" w:type="pct"/>
          </w:tcPr>
          <w:p w:rsidR="004340CD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ДОТ</w:t>
            </w:r>
          </w:p>
        </w:tc>
        <w:tc>
          <w:tcPr>
            <w:tcW w:w="2384" w:type="pct"/>
          </w:tcPr>
          <w:p w:rsidR="004340CD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Компьютерное тестирование</w:t>
            </w:r>
          </w:p>
        </w:tc>
        <w:tc>
          <w:tcPr>
            <w:tcW w:w="985" w:type="pct"/>
          </w:tcPr>
          <w:p w:rsidR="004340CD" w:rsidRDefault="00E57EEA" w:rsidP="00E57EEA">
            <w:pPr>
              <w:widowControl w:val="0"/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="004340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ч/0,0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28</w:t>
            </w:r>
            <w:r w:rsidR="004340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340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="004340C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4340CD" w:rsidRPr="00F929FC" w:rsidTr="004340CD">
        <w:trPr>
          <w:trHeight w:val="291"/>
          <w:jc w:val="center"/>
        </w:trPr>
        <w:tc>
          <w:tcPr>
            <w:tcW w:w="4015" w:type="pct"/>
            <w:gridSpan w:val="3"/>
          </w:tcPr>
          <w:p w:rsidR="004340CD" w:rsidRDefault="004340CD" w:rsidP="00D67A81">
            <w:p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985" w:type="pct"/>
          </w:tcPr>
          <w:p w:rsidR="004340CD" w:rsidRPr="00837321" w:rsidRDefault="004340CD" w:rsidP="00837321">
            <w:pPr>
              <w:pStyle w:val="a3"/>
              <w:widowControl w:val="0"/>
              <w:numPr>
                <w:ilvl w:val="0"/>
                <w:numId w:val="18"/>
              </w:numPr>
              <w:tabs>
                <w:tab w:val="left" w:pos="708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3732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/0,97 </w:t>
            </w:r>
            <w:proofErr w:type="spellStart"/>
            <w:r w:rsidRPr="0083732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83732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</w:tbl>
    <w:p w:rsidR="00D67A81" w:rsidRPr="00F929FC" w:rsidRDefault="00D67A81" w:rsidP="00D67A81">
      <w:pPr>
        <w:keepNext/>
        <w:tabs>
          <w:tab w:val="left" w:pos="851"/>
        </w:tabs>
        <w:suppressAutoHyphens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8" w:name="_Toc320887501"/>
      <w:bookmarkStart w:id="9" w:name="_Toc299967384"/>
      <w:bookmarkStart w:id="10" w:name="_Toc304907146"/>
    </w:p>
    <w:p w:rsidR="00D67A81" w:rsidRPr="00837321" w:rsidRDefault="00837321" w:rsidP="00837321">
      <w:pPr>
        <w:keepNext/>
        <w:tabs>
          <w:tab w:val="left" w:pos="851"/>
        </w:tabs>
        <w:suppressAutoHyphens/>
        <w:spacing w:after="0" w:line="240" w:lineRule="auto"/>
        <w:ind w:left="141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8. </w:t>
      </w:r>
      <w:r w:rsidR="00D67A81" w:rsidRPr="00837321">
        <w:rPr>
          <w:rFonts w:ascii="Times New Roman" w:hAnsi="Times New Roman" w:cs="Times New Roman"/>
          <w:b/>
          <w:bCs/>
          <w:sz w:val="24"/>
          <w:szCs w:val="24"/>
        </w:rPr>
        <w:t>ФОНД ОЦЕНОЧНЫХ СРЕДСТВ ТЕКУЩЕГО КОНТРОЛЯ УСПЕВАЕМОСТИ И ПРОМЕЖУТОЧНОЙ АТТЕСТАЦИИ</w:t>
      </w:r>
      <w:bookmarkEnd w:id="8"/>
      <w:bookmarkEnd w:id="9"/>
      <w:bookmarkEnd w:id="10"/>
    </w:p>
    <w:p w:rsidR="00D67A81" w:rsidRDefault="00D67A81" w:rsidP="00D67A81">
      <w:pPr>
        <w:keepNext/>
        <w:tabs>
          <w:tab w:val="left" w:pos="851"/>
        </w:tabs>
        <w:suppressAutoHyphens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67A81" w:rsidRPr="008727C3" w:rsidRDefault="008727C3" w:rsidP="008727C3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D67A81" w:rsidRPr="00046F4F">
        <w:rPr>
          <w:rFonts w:ascii="Times New Roman" w:hAnsi="Times New Roman" w:cs="Times New Roman"/>
          <w:color w:val="000000"/>
          <w:sz w:val="28"/>
          <w:szCs w:val="28"/>
        </w:rPr>
        <w:t>Промежуточны</w:t>
      </w:r>
      <w:r w:rsidR="00D67A81">
        <w:rPr>
          <w:rFonts w:ascii="Times New Roman" w:hAnsi="Times New Roman" w:cs="Times New Roman"/>
          <w:color w:val="000000"/>
          <w:sz w:val="28"/>
          <w:szCs w:val="28"/>
        </w:rPr>
        <w:t>й контроль  проводится  при изучении</w:t>
      </w:r>
      <w:r w:rsidR="00D67A81" w:rsidRPr="00046F4F">
        <w:rPr>
          <w:rFonts w:ascii="Times New Roman" w:hAnsi="Times New Roman" w:cs="Times New Roman"/>
          <w:color w:val="000000"/>
          <w:sz w:val="28"/>
          <w:szCs w:val="28"/>
        </w:rPr>
        <w:t xml:space="preserve"> модуля по </w:t>
      </w:r>
      <w:r w:rsidR="00D67A81">
        <w:rPr>
          <w:rFonts w:ascii="Times New Roman" w:hAnsi="Times New Roman" w:cs="Times New Roman"/>
          <w:color w:val="000000"/>
          <w:sz w:val="28"/>
          <w:szCs w:val="28"/>
        </w:rPr>
        <w:t xml:space="preserve">теме </w:t>
      </w:r>
      <w:r w:rsidR="00D67A81" w:rsidRPr="00734FB4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="00DB783C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Аритмии и блокады сердца у лиц пожилого и старческого возраста</w:t>
      </w:r>
      <w:r w:rsidR="00D67A81" w:rsidRPr="00734FB4">
        <w:rPr>
          <w:rFonts w:ascii="Times New Roman" w:hAnsi="Times New Roman" w:cs="Times New Roman"/>
          <w:b/>
          <w:bCs/>
          <w:iCs/>
          <w:sz w:val="28"/>
          <w:szCs w:val="28"/>
          <w:lang w:eastAsia="ru-RU"/>
        </w:rPr>
        <w:t>»</w:t>
      </w:r>
    </w:p>
    <w:p w:rsidR="00D67A81" w:rsidRDefault="00D67A81" w:rsidP="00D67A8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1.Проводит</w:t>
      </w:r>
      <w:r w:rsidRPr="00046F4F">
        <w:rPr>
          <w:rFonts w:ascii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контроль практических навыков.   </w:t>
      </w:r>
    </w:p>
    <w:p w:rsidR="00D67A81" w:rsidRPr="00046F4F" w:rsidRDefault="00D67A81" w:rsidP="00D67A8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6F4F">
        <w:rPr>
          <w:rFonts w:ascii="Times New Roman" w:hAnsi="Times New Roman" w:cs="Times New Roman"/>
          <w:color w:val="000000"/>
          <w:sz w:val="28"/>
          <w:szCs w:val="28"/>
        </w:rPr>
        <w:t>2.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Проводится </w:t>
      </w:r>
      <w:r w:rsidRPr="00046F4F">
        <w:rPr>
          <w:rFonts w:ascii="Times New Roman" w:hAnsi="Times New Roman" w:cs="Times New Roman"/>
          <w:color w:val="000000"/>
          <w:sz w:val="28"/>
          <w:szCs w:val="28"/>
        </w:rPr>
        <w:t xml:space="preserve">тестирование, собеседование. </w:t>
      </w:r>
    </w:p>
    <w:p w:rsidR="00D67A81" w:rsidRDefault="00D67A81" w:rsidP="00D67A81">
      <w:pPr>
        <w:keepNext/>
        <w:tabs>
          <w:tab w:val="left" w:pos="851"/>
        </w:tabs>
        <w:suppressAutoHyphens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D67A81" w:rsidRDefault="00D67A81" w:rsidP="00D67A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46F4F">
        <w:rPr>
          <w:rFonts w:ascii="Times New Roman" w:hAnsi="Times New Roman" w:cs="Times New Roman"/>
          <w:b/>
          <w:bCs/>
          <w:color w:val="000000"/>
          <w:sz w:val="28"/>
          <w:szCs w:val="28"/>
        </w:rPr>
        <w:t>ТЕСТОВЫЕ ЗАДАНИЯ</w:t>
      </w:r>
    </w:p>
    <w:p w:rsidR="00D67A81" w:rsidRDefault="00D67A81" w:rsidP="00D67A81">
      <w:pPr>
        <w:pStyle w:val="Style17"/>
        <w:widowControl/>
        <w:spacing w:before="192" w:line="245" w:lineRule="exact"/>
        <w:ind w:left="264"/>
        <w:rPr>
          <w:rStyle w:val="FontStyle61"/>
          <w:sz w:val="28"/>
          <w:szCs w:val="28"/>
        </w:rPr>
      </w:pPr>
      <w:r w:rsidRPr="00734FB4">
        <w:rPr>
          <w:rStyle w:val="FontStyle61"/>
          <w:i w:val="0"/>
          <w:sz w:val="28"/>
          <w:szCs w:val="28"/>
        </w:rPr>
        <w:t>Указать правильный ответ</w:t>
      </w:r>
      <w:r w:rsidRPr="00734FB4">
        <w:rPr>
          <w:rStyle w:val="FontStyle61"/>
          <w:sz w:val="28"/>
          <w:szCs w:val="28"/>
        </w:rPr>
        <w:t>:</w:t>
      </w:r>
    </w:p>
    <w:p w:rsidR="00E31C20" w:rsidRDefault="00E31C20" w:rsidP="00D67A81">
      <w:pPr>
        <w:pStyle w:val="Style17"/>
        <w:widowControl/>
        <w:spacing w:before="192" w:line="245" w:lineRule="exact"/>
        <w:ind w:left="264"/>
        <w:rPr>
          <w:rStyle w:val="FontStyle61"/>
          <w:sz w:val="28"/>
          <w:szCs w:val="28"/>
        </w:rPr>
      </w:pPr>
    </w:p>
    <w:p w:rsidR="00E31C20" w:rsidRPr="00E31C20" w:rsidRDefault="00E31C20" w:rsidP="008727C3">
      <w:pPr>
        <w:pStyle w:val="a3"/>
        <w:numPr>
          <w:ilvl w:val="0"/>
          <w:numId w:val="21"/>
        </w:numPr>
        <w:ind w:left="0" w:hanging="11"/>
        <w:contextualSpacing/>
        <w:rPr>
          <w:rFonts w:ascii="Times New Roman" w:hAnsi="Times New Roman"/>
          <w:sz w:val="28"/>
          <w:szCs w:val="28"/>
        </w:rPr>
      </w:pPr>
      <w:r w:rsidRPr="00E31C20">
        <w:rPr>
          <w:rFonts w:ascii="Times New Roman" w:hAnsi="Times New Roman"/>
          <w:sz w:val="28"/>
          <w:szCs w:val="28"/>
        </w:rPr>
        <w:t xml:space="preserve">На блокаду </w:t>
      </w:r>
      <w:r w:rsidR="008727C3">
        <w:rPr>
          <w:rFonts w:ascii="Times New Roman" w:hAnsi="Times New Roman"/>
          <w:sz w:val="28"/>
          <w:szCs w:val="28"/>
        </w:rPr>
        <w:t>задней ветви левой ножки пучка Г</w:t>
      </w:r>
      <w:r w:rsidRPr="00E31C20">
        <w:rPr>
          <w:rFonts w:ascii="Times New Roman" w:hAnsi="Times New Roman"/>
          <w:sz w:val="28"/>
          <w:szCs w:val="28"/>
        </w:rPr>
        <w:t>иса с наибольшей вероятностью может указывать угол альфа, равный _____ (в градусах)</w:t>
      </w:r>
    </w:p>
    <w:p w:rsidR="00E31C20" w:rsidRPr="00E31C20" w:rsidRDefault="00E31C20" w:rsidP="00E31C20">
      <w:pPr>
        <w:pStyle w:val="a3"/>
        <w:contextualSpacing/>
        <w:rPr>
          <w:rFonts w:ascii="Times New Roman" w:hAnsi="Times New Roman"/>
          <w:sz w:val="28"/>
          <w:szCs w:val="28"/>
        </w:rPr>
      </w:pPr>
    </w:p>
    <w:p w:rsidR="00E31C20" w:rsidRPr="00E31C20" w:rsidRDefault="00E31C20" w:rsidP="008727C3">
      <w:pPr>
        <w:pStyle w:val="a3"/>
        <w:ind w:left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 </w:t>
      </w:r>
      <w:r w:rsidR="00737409">
        <w:rPr>
          <w:rFonts w:ascii="Times New Roman" w:hAnsi="Times New Roman"/>
          <w:sz w:val="28"/>
          <w:szCs w:val="28"/>
        </w:rPr>
        <w:t>–</w:t>
      </w:r>
      <w:r w:rsidRPr="00E31C20">
        <w:rPr>
          <w:rFonts w:ascii="Times New Roman" w:hAnsi="Times New Roman"/>
          <w:sz w:val="28"/>
          <w:szCs w:val="28"/>
        </w:rPr>
        <w:t xml:space="preserve">15 – </w:t>
      </w:r>
      <w:r w:rsidR="00737409">
        <w:rPr>
          <w:rFonts w:ascii="Times New Roman" w:hAnsi="Times New Roman"/>
          <w:sz w:val="28"/>
          <w:szCs w:val="28"/>
        </w:rPr>
        <w:t>–</w:t>
      </w:r>
      <w:r w:rsidRPr="00E31C20">
        <w:rPr>
          <w:rFonts w:ascii="Times New Roman" w:hAnsi="Times New Roman"/>
          <w:sz w:val="28"/>
          <w:szCs w:val="28"/>
        </w:rPr>
        <w:t>30</w:t>
      </w:r>
    </w:p>
    <w:p w:rsidR="00E31C20" w:rsidRPr="00E31C20" w:rsidRDefault="00E31C20" w:rsidP="008727C3">
      <w:pPr>
        <w:pStyle w:val="a3"/>
        <w:ind w:left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8727C3">
        <w:rPr>
          <w:rFonts w:ascii="Times New Roman" w:hAnsi="Times New Roman"/>
          <w:sz w:val="28"/>
          <w:szCs w:val="28"/>
        </w:rPr>
        <w:t xml:space="preserve"> </w:t>
      </w:r>
      <w:r w:rsidR="00737409">
        <w:rPr>
          <w:rFonts w:ascii="Times New Roman" w:hAnsi="Times New Roman"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</w:t>
      </w:r>
      <w:r w:rsidRPr="00E31C20">
        <w:rPr>
          <w:rFonts w:ascii="Times New Roman" w:hAnsi="Times New Roman"/>
          <w:sz w:val="28"/>
          <w:szCs w:val="28"/>
        </w:rPr>
        <w:t xml:space="preserve">более </w:t>
      </w:r>
      <w:r w:rsidR="00737409">
        <w:rPr>
          <w:rFonts w:ascii="Times New Roman" w:hAnsi="Times New Roman"/>
          <w:sz w:val="28"/>
          <w:szCs w:val="28"/>
        </w:rPr>
        <w:t>–</w:t>
      </w:r>
      <w:r w:rsidRPr="00E31C20">
        <w:rPr>
          <w:rFonts w:ascii="Times New Roman" w:hAnsi="Times New Roman"/>
          <w:sz w:val="28"/>
          <w:szCs w:val="28"/>
        </w:rPr>
        <w:t>45</w:t>
      </w:r>
    </w:p>
    <w:p w:rsidR="008727C3" w:rsidRDefault="00E31C20" w:rsidP="008727C3">
      <w:pPr>
        <w:pStyle w:val="a3"/>
        <w:ind w:left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8727C3">
        <w:rPr>
          <w:rFonts w:ascii="Times New Roman" w:hAnsi="Times New Roman"/>
          <w:sz w:val="28"/>
          <w:szCs w:val="28"/>
        </w:rPr>
        <w:t xml:space="preserve"> –</w:t>
      </w:r>
      <w:r w:rsidR="008727C3">
        <w:rPr>
          <w:rFonts w:ascii="Times New Roman" w:hAnsi="Times New Roman" w:cs="Times New Roman"/>
          <w:sz w:val="28"/>
          <w:szCs w:val="28"/>
        </w:rPr>
        <w:t xml:space="preserve"> </w:t>
      </w:r>
      <w:r w:rsidRPr="00E31C20">
        <w:rPr>
          <w:rFonts w:ascii="Times New Roman" w:hAnsi="Times New Roman"/>
          <w:sz w:val="28"/>
          <w:szCs w:val="28"/>
        </w:rPr>
        <w:t>+90</w:t>
      </w:r>
    </w:p>
    <w:p w:rsidR="008727C3" w:rsidRDefault="008727C3" w:rsidP="008727C3">
      <w:pPr>
        <w:pStyle w:val="a3"/>
        <w:ind w:left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E31C20" w:rsidRPr="00E31C20">
        <w:rPr>
          <w:rFonts w:ascii="Times New Roman" w:hAnsi="Times New Roman"/>
          <w:sz w:val="28"/>
          <w:szCs w:val="28"/>
        </w:rPr>
        <w:t xml:space="preserve"> – +100</w:t>
      </w:r>
    </w:p>
    <w:p w:rsidR="008727C3" w:rsidRDefault="008727C3" w:rsidP="008727C3">
      <w:pPr>
        <w:pStyle w:val="a3"/>
        <w:ind w:left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 – </w:t>
      </w:r>
      <w:r w:rsidR="00E31C20" w:rsidRPr="00E31C20">
        <w:rPr>
          <w:rFonts w:ascii="Times New Roman" w:hAnsi="Times New Roman"/>
          <w:sz w:val="28"/>
          <w:szCs w:val="28"/>
        </w:rPr>
        <w:t>+120</w:t>
      </w:r>
    </w:p>
    <w:p w:rsidR="00E31C20" w:rsidRPr="008727C3" w:rsidRDefault="00E31C20" w:rsidP="008727C3">
      <w:pPr>
        <w:pStyle w:val="a3"/>
        <w:ind w:left="0"/>
        <w:contextualSpacing/>
        <w:rPr>
          <w:rFonts w:ascii="Times New Roman" w:hAnsi="Times New Roman"/>
          <w:b/>
          <w:sz w:val="28"/>
          <w:szCs w:val="28"/>
        </w:rPr>
      </w:pPr>
      <w:r w:rsidRPr="008727C3">
        <w:rPr>
          <w:rFonts w:ascii="Times New Roman" w:hAnsi="Times New Roman"/>
          <w:b/>
          <w:sz w:val="28"/>
          <w:szCs w:val="28"/>
        </w:rPr>
        <w:t xml:space="preserve">Эталонный ответ: </w:t>
      </w:r>
      <w:r w:rsidR="008727C3">
        <w:rPr>
          <w:rFonts w:ascii="Times New Roman" w:hAnsi="Times New Roman"/>
          <w:b/>
          <w:sz w:val="28"/>
          <w:szCs w:val="28"/>
        </w:rPr>
        <w:t>Д</w:t>
      </w:r>
      <w:r w:rsidRPr="008727C3">
        <w:rPr>
          <w:rFonts w:ascii="Times New Roman" w:hAnsi="Times New Roman"/>
          <w:b/>
          <w:sz w:val="28"/>
          <w:szCs w:val="28"/>
        </w:rPr>
        <w:t>.</w:t>
      </w:r>
    </w:p>
    <w:p w:rsidR="00E31C20" w:rsidRDefault="00E31C20" w:rsidP="00D67A81">
      <w:pPr>
        <w:pStyle w:val="Style17"/>
        <w:widowControl/>
        <w:spacing w:before="192" w:line="245" w:lineRule="exact"/>
        <w:ind w:left="264"/>
        <w:rPr>
          <w:rStyle w:val="FontStyle61"/>
          <w:sz w:val="28"/>
          <w:szCs w:val="28"/>
        </w:rPr>
      </w:pPr>
    </w:p>
    <w:p w:rsidR="008000B7" w:rsidRPr="00737409" w:rsidRDefault="008000B7" w:rsidP="00737409">
      <w:pPr>
        <w:pStyle w:val="a3"/>
        <w:numPr>
          <w:ilvl w:val="0"/>
          <w:numId w:val="21"/>
        </w:numPr>
        <w:tabs>
          <w:tab w:val="left" w:pos="426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Для купирования приступа желудочковой пароксизмальной тахикардии</w:t>
      </w:r>
    </w:p>
    <w:p w:rsidR="008000B7" w:rsidRPr="00737409" w:rsidRDefault="008000B7" w:rsidP="00737409">
      <w:pPr>
        <w:pStyle w:val="a3"/>
        <w:tabs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первую очередь применяют: </w:t>
      </w:r>
    </w:p>
    <w:p w:rsidR="008000B7" w:rsidRPr="00737409" w:rsidRDefault="008000B7" w:rsidP="00737409">
      <w:pPr>
        <w:pStyle w:val="a3"/>
        <w:tabs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строфантин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00B7" w:rsidRPr="00737409" w:rsidRDefault="008000B7" w:rsidP="00737409">
      <w:pPr>
        <w:pStyle w:val="a3"/>
        <w:tabs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proofErr w:type="gramStart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новокаинамид</w:t>
      </w:r>
      <w:proofErr w:type="spellEnd"/>
      <w:proofErr w:type="gram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00B7" w:rsidRPr="00737409" w:rsidRDefault="008000B7" w:rsidP="00737409">
      <w:pPr>
        <w:pStyle w:val="a3"/>
        <w:tabs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обзидан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00B7" w:rsidRPr="00737409" w:rsidRDefault="008000B7" w:rsidP="00737409">
      <w:pPr>
        <w:pStyle w:val="a3"/>
        <w:tabs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лидокаин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00B7" w:rsidRPr="00737409" w:rsidRDefault="008000B7" w:rsidP="00737409">
      <w:pPr>
        <w:pStyle w:val="a3"/>
        <w:tabs>
          <w:tab w:val="left" w:pos="426"/>
          <w:tab w:val="left" w:pos="709"/>
        </w:tabs>
        <w:spacing w:after="0" w:line="240" w:lineRule="auto"/>
        <w:ind w:left="0"/>
        <w:jc w:val="both"/>
        <w:rPr>
          <w:rStyle w:val="FontStyle61"/>
          <w:b w:val="0"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Г</w:t>
      </w:r>
    </w:p>
    <w:p w:rsidR="00D67A81" w:rsidRPr="00737409" w:rsidRDefault="00D67A81" w:rsidP="00737409">
      <w:pPr>
        <w:pStyle w:val="Style17"/>
        <w:widowControl/>
        <w:jc w:val="both"/>
        <w:rPr>
          <w:rStyle w:val="FontStyle61"/>
          <w:sz w:val="28"/>
          <w:szCs w:val="28"/>
        </w:rPr>
      </w:pPr>
    </w:p>
    <w:p w:rsidR="008000B7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Style w:val="FontStyle56"/>
          <w:sz w:val="28"/>
          <w:szCs w:val="28"/>
        </w:rPr>
        <w:t>3</w:t>
      </w:r>
      <w:r w:rsidR="00D67A81" w:rsidRPr="00737409">
        <w:rPr>
          <w:rStyle w:val="FontStyle56"/>
          <w:sz w:val="28"/>
          <w:szCs w:val="28"/>
        </w:rPr>
        <w:t>.</w:t>
      </w:r>
      <w:r w:rsidR="00D67A81" w:rsidRPr="00737409">
        <w:rPr>
          <w:rStyle w:val="FontStyle56"/>
          <w:sz w:val="28"/>
          <w:szCs w:val="28"/>
        </w:rPr>
        <w:tab/>
      </w:r>
      <w:r w:rsidR="008000B7" w:rsidRPr="00737409">
        <w:rPr>
          <w:rFonts w:ascii="Times New Roman" w:hAnsi="Times New Roman" w:cs="Times New Roman"/>
          <w:sz w:val="28"/>
          <w:szCs w:val="28"/>
        </w:rPr>
        <w:t xml:space="preserve">Частота сердечных сокращений с возрастом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не изменяется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учащается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урежается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6244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 становится неритмичной </w:t>
      </w:r>
    </w:p>
    <w:p w:rsidR="00556244" w:rsidRPr="00737409" w:rsidRDefault="00556244" w:rsidP="00737409">
      <w:pPr>
        <w:pStyle w:val="Style18"/>
        <w:widowControl/>
        <w:tabs>
          <w:tab w:val="left" w:pos="749"/>
        </w:tabs>
        <w:spacing w:line="240" w:lineRule="auto"/>
        <w:ind w:firstLine="0"/>
        <w:rPr>
          <w:b/>
          <w:sz w:val="28"/>
          <w:szCs w:val="28"/>
        </w:rPr>
      </w:pPr>
      <w:r w:rsidRPr="00737409">
        <w:rPr>
          <w:b/>
          <w:sz w:val="28"/>
          <w:szCs w:val="28"/>
        </w:rPr>
        <w:t xml:space="preserve">Эталонный ответ: </w:t>
      </w:r>
      <w:r w:rsidR="008000B7" w:rsidRPr="00737409">
        <w:rPr>
          <w:b/>
          <w:sz w:val="28"/>
          <w:szCs w:val="28"/>
        </w:rPr>
        <w:t>В</w:t>
      </w:r>
      <w:r w:rsidRPr="00737409">
        <w:rPr>
          <w:b/>
          <w:sz w:val="28"/>
          <w:szCs w:val="28"/>
        </w:rPr>
        <w:t>.</w:t>
      </w:r>
    </w:p>
    <w:p w:rsidR="00556244" w:rsidRPr="00737409" w:rsidRDefault="00556244" w:rsidP="00737409">
      <w:pPr>
        <w:pStyle w:val="Style18"/>
        <w:widowControl/>
        <w:tabs>
          <w:tab w:val="left" w:pos="749"/>
        </w:tabs>
        <w:spacing w:line="240" w:lineRule="auto"/>
        <w:ind w:firstLine="0"/>
        <w:rPr>
          <w:b/>
          <w:sz w:val="28"/>
          <w:szCs w:val="28"/>
        </w:rPr>
      </w:pPr>
    </w:p>
    <w:p w:rsidR="008000B7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4</w:t>
      </w:r>
      <w:r w:rsidR="00556244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8000B7" w:rsidRPr="00737409">
        <w:rPr>
          <w:rFonts w:ascii="Times New Roman" w:hAnsi="Times New Roman" w:cs="Times New Roman"/>
          <w:sz w:val="28"/>
          <w:szCs w:val="28"/>
        </w:rPr>
        <w:t>К клиническим признакам передозировок сердечных гликозидов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37409">
        <w:rPr>
          <w:rFonts w:ascii="Times New Roman" w:hAnsi="Times New Roman" w:cs="Times New Roman"/>
          <w:sz w:val="28"/>
          <w:szCs w:val="28"/>
        </w:rPr>
        <w:t>относятся</w:t>
      </w:r>
      <w:proofErr w:type="gramEnd"/>
      <w:r w:rsidRPr="00737409">
        <w:rPr>
          <w:rFonts w:ascii="Times New Roman" w:hAnsi="Times New Roman" w:cs="Times New Roman"/>
          <w:sz w:val="28"/>
          <w:szCs w:val="28"/>
        </w:rPr>
        <w:t xml:space="preserve"> все перечисленные, кроме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тошноты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рвоты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 брадикардии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lastRenderedPageBreak/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 нарушения цветного зрения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тахикардии </w:t>
      </w:r>
    </w:p>
    <w:p w:rsidR="00556244" w:rsidRPr="00737409" w:rsidRDefault="00556244" w:rsidP="00737409">
      <w:pPr>
        <w:pStyle w:val="Style18"/>
        <w:widowControl/>
        <w:tabs>
          <w:tab w:val="left" w:pos="749"/>
        </w:tabs>
        <w:spacing w:line="240" w:lineRule="auto"/>
        <w:ind w:firstLine="0"/>
        <w:rPr>
          <w:b/>
          <w:sz w:val="28"/>
          <w:szCs w:val="28"/>
        </w:rPr>
      </w:pPr>
      <w:r w:rsidRPr="00737409">
        <w:rPr>
          <w:b/>
          <w:sz w:val="28"/>
          <w:szCs w:val="28"/>
        </w:rPr>
        <w:t xml:space="preserve">Эталонный ответ: </w:t>
      </w:r>
      <w:r w:rsidR="008000B7" w:rsidRPr="00737409">
        <w:rPr>
          <w:b/>
          <w:sz w:val="28"/>
          <w:szCs w:val="28"/>
        </w:rPr>
        <w:t>Д</w:t>
      </w:r>
      <w:r w:rsidRPr="00737409">
        <w:rPr>
          <w:b/>
          <w:sz w:val="28"/>
          <w:szCs w:val="28"/>
        </w:rPr>
        <w:t>.</w:t>
      </w:r>
    </w:p>
    <w:p w:rsidR="00556244" w:rsidRPr="00737409" w:rsidRDefault="00556244" w:rsidP="00737409">
      <w:pPr>
        <w:pStyle w:val="Style18"/>
        <w:widowControl/>
        <w:tabs>
          <w:tab w:val="left" w:pos="749"/>
        </w:tabs>
        <w:spacing w:line="240" w:lineRule="auto"/>
        <w:ind w:firstLine="0"/>
        <w:rPr>
          <w:b/>
          <w:sz w:val="28"/>
          <w:szCs w:val="28"/>
        </w:rPr>
      </w:pPr>
    </w:p>
    <w:p w:rsidR="00556244" w:rsidRPr="00737409" w:rsidRDefault="00556244" w:rsidP="00737409">
      <w:pPr>
        <w:pStyle w:val="Style18"/>
        <w:widowControl/>
        <w:tabs>
          <w:tab w:val="left" w:pos="749"/>
        </w:tabs>
        <w:spacing w:line="240" w:lineRule="auto"/>
        <w:ind w:firstLine="0"/>
        <w:rPr>
          <w:sz w:val="28"/>
          <w:szCs w:val="28"/>
        </w:rPr>
      </w:pPr>
    </w:p>
    <w:p w:rsidR="008000B7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5</w:t>
      </w:r>
      <w:r w:rsidR="00556244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8000B7" w:rsidRPr="00737409">
        <w:rPr>
          <w:rFonts w:ascii="Times New Roman" w:hAnsi="Times New Roman" w:cs="Times New Roman"/>
          <w:sz w:val="28"/>
          <w:szCs w:val="28"/>
        </w:rPr>
        <w:t xml:space="preserve">Для купирования приступа мерцательной аритмии у больных с синдромом WPW противопоказано введение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кордарона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новокаинамида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верапамила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6244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сердечных гликозидов</w:t>
      </w:r>
    </w:p>
    <w:p w:rsidR="00657BBA" w:rsidRPr="00737409" w:rsidRDefault="00657BBA" w:rsidP="00737409">
      <w:pPr>
        <w:pStyle w:val="Style18"/>
        <w:widowControl/>
        <w:tabs>
          <w:tab w:val="left" w:pos="749"/>
        </w:tabs>
        <w:spacing w:line="240" w:lineRule="auto"/>
        <w:ind w:firstLine="0"/>
        <w:rPr>
          <w:b/>
          <w:sz w:val="28"/>
          <w:szCs w:val="28"/>
        </w:rPr>
      </w:pPr>
      <w:r w:rsidRPr="00737409">
        <w:rPr>
          <w:b/>
          <w:sz w:val="28"/>
          <w:szCs w:val="28"/>
        </w:rPr>
        <w:t>Эталонный ответ:</w:t>
      </w:r>
      <w:r w:rsidR="008000B7" w:rsidRPr="00737409">
        <w:rPr>
          <w:b/>
          <w:sz w:val="28"/>
          <w:szCs w:val="28"/>
        </w:rPr>
        <w:t xml:space="preserve"> А</w:t>
      </w:r>
      <w:r w:rsidRPr="00737409">
        <w:rPr>
          <w:b/>
          <w:sz w:val="28"/>
          <w:szCs w:val="28"/>
        </w:rPr>
        <w:t>.</w:t>
      </w:r>
    </w:p>
    <w:p w:rsidR="00556244" w:rsidRPr="00737409" w:rsidRDefault="00556244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00B7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6</w:t>
      </w:r>
      <w:r w:rsidR="00657BBA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8000B7" w:rsidRPr="00737409">
        <w:rPr>
          <w:rFonts w:ascii="Times New Roman" w:hAnsi="Times New Roman" w:cs="Times New Roman"/>
          <w:sz w:val="28"/>
          <w:szCs w:val="28"/>
        </w:rPr>
        <w:t xml:space="preserve">Максимальное замедление </w:t>
      </w:r>
      <w:proofErr w:type="spellStart"/>
      <w:r w:rsidR="008000B7" w:rsidRPr="00737409">
        <w:rPr>
          <w:rFonts w:ascii="Times New Roman" w:hAnsi="Times New Roman" w:cs="Times New Roman"/>
          <w:sz w:val="28"/>
          <w:szCs w:val="28"/>
        </w:rPr>
        <w:t>внутрижелудочковой</w:t>
      </w:r>
      <w:proofErr w:type="spellEnd"/>
      <w:r w:rsidR="008000B7" w:rsidRPr="00737409">
        <w:rPr>
          <w:rFonts w:ascii="Times New Roman" w:hAnsi="Times New Roman" w:cs="Times New Roman"/>
          <w:sz w:val="28"/>
          <w:szCs w:val="28"/>
        </w:rPr>
        <w:t xml:space="preserve"> проводимости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отмечается при назначении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хинидина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мексилетина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кордарона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00B7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этацизина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BBA" w:rsidRPr="00737409" w:rsidRDefault="008000B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Д</w:t>
      </w:r>
      <w:r w:rsidR="00EC44DD">
        <w:rPr>
          <w:rFonts w:ascii="Times New Roman" w:hAnsi="Times New Roman" w:cs="Times New Roman"/>
          <w:sz w:val="28"/>
          <w:szCs w:val="28"/>
        </w:rPr>
        <w:t xml:space="preserve"> </w:t>
      </w:r>
      <w:r w:rsidR="00EC44DD">
        <w:rPr>
          <w:rFonts w:ascii="Times New Roman" w:hAnsi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анаприлина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BBA" w:rsidRPr="00737409" w:rsidRDefault="00657BBA" w:rsidP="00737409">
      <w:pPr>
        <w:pStyle w:val="Style18"/>
        <w:widowControl/>
        <w:tabs>
          <w:tab w:val="left" w:pos="749"/>
        </w:tabs>
        <w:spacing w:line="240" w:lineRule="auto"/>
        <w:ind w:firstLine="0"/>
        <w:rPr>
          <w:b/>
          <w:sz w:val="28"/>
          <w:szCs w:val="28"/>
        </w:rPr>
      </w:pPr>
      <w:r w:rsidRPr="00737409">
        <w:rPr>
          <w:b/>
          <w:sz w:val="28"/>
          <w:szCs w:val="28"/>
        </w:rPr>
        <w:t xml:space="preserve">Эталонный ответ: </w:t>
      </w:r>
      <w:r w:rsidR="008000B7" w:rsidRPr="00737409">
        <w:rPr>
          <w:b/>
          <w:sz w:val="28"/>
          <w:szCs w:val="28"/>
        </w:rPr>
        <w:t>Г</w:t>
      </w:r>
      <w:r w:rsidRPr="00737409">
        <w:rPr>
          <w:b/>
          <w:sz w:val="28"/>
          <w:szCs w:val="28"/>
        </w:rPr>
        <w:t>.</w:t>
      </w:r>
    </w:p>
    <w:p w:rsidR="00657BBA" w:rsidRPr="00737409" w:rsidRDefault="00657BBA" w:rsidP="00737409">
      <w:pPr>
        <w:pStyle w:val="Style18"/>
        <w:widowControl/>
        <w:tabs>
          <w:tab w:val="left" w:pos="749"/>
        </w:tabs>
        <w:spacing w:line="240" w:lineRule="auto"/>
        <w:ind w:firstLine="0"/>
        <w:rPr>
          <w:b/>
          <w:sz w:val="28"/>
          <w:szCs w:val="28"/>
        </w:rPr>
      </w:pPr>
    </w:p>
    <w:p w:rsidR="001E6E49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7</w:t>
      </w:r>
      <w:r w:rsidR="00657BBA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E6E49" w:rsidRPr="00737409">
        <w:rPr>
          <w:rFonts w:ascii="Times New Roman" w:hAnsi="Times New Roman" w:cs="Times New Roman"/>
          <w:sz w:val="28"/>
          <w:szCs w:val="28"/>
        </w:rPr>
        <w:t xml:space="preserve">Повышение смертности на фоне эффективного устранения желудочковой экстрасистолии  у постинфарктных больных отмечено при приеме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хинидина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кордарона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флекаинида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этмозина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этацизина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7BBA" w:rsidRDefault="00657BB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</w:t>
      </w:r>
      <w:r w:rsidR="00680C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E6E49" w:rsidRPr="00737409">
        <w:rPr>
          <w:rFonts w:ascii="Times New Roman" w:hAnsi="Times New Roman" w:cs="Times New Roman"/>
          <w:b/>
          <w:sz w:val="28"/>
          <w:szCs w:val="28"/>
        </w:rPr>
        <w:t>В.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E49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8</w:t>
      </w:r>
      <w:r w:rsidR="00657BBA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E6E49" w:rsidRPr="00737409">
        <w:rPr>
          <w:rFonts w:ascii="Times New Roman" w:hAnsi="Times New Roman" w:cs="Times New Roman"/>
          <w:sz w:val="28"/>
          <w:szCs w:val="28"/>
        </w:rPr>
        <w:t xml:space="preserve">Внезапная, без предвестников, потеря сознания характерна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для ортостатической гипотонии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вертебро</w:t>
      </w:r>
      <w:proofErr w:type="spellEnd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базилярной недостаточности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для нарушений сердечного ритма и/или проводимости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для проявлений эпи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синдрома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для всех вышеперечисленных состояний </w:t>
      </w:r>
    </w:p>
    <w:p w:rsidR="00657BBA" w:rsidRDefault="00657BB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="001E6E49" w:rsidRPr="00737409">
        <w:rPr>
          <w:rFonts w:ascii="Times New Roman" w:hAnsi="Times New Roman" w:cs="Times New Roman"/>
          <w:b/>
          <w:sz w:val="28"/>
          <w:szCs w:val="28"/>
        </w:rPr>
        <w:t>талонный ответ: В.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E49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9</w:t>
      </w:r>
      <w:r w:rsidR="00657BBA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E6E49" w:rsidRPr="00737409">
        <w:rPr>
          <w:rFonts w:ascii="Times New Roman" w:hAnsi="Times New Roman" w:cs="Times New Roman"/>
          <w:sz w:val="28"/>
          <w:szCs w:val="28"/>
        </w:rPr>
        <w:t>Назначение сердечных гликозидов у больных</w:t>
      </w:r>
      <w:r w:rsidR="00EC44DD">
        <w:rPr>
          <w:rFonts w:ascii="Times New Roman" w:hAnsi="Times New Roman" w:cs="Times New Roman"/>
          <w:sz w:val="28"/>
          <w:szCs w:val="28"/>
        </w:rPr>
        <w:t xml:space="preserve"> </w:t>
      </w:r>
      <w:r w:rsidR="001E6E49" w:rsidRPr="00737409">
        <w:rPr>
          <w:rFonts w:ascii="Times New Roman" w:hAnsi="Times New Roman" w:cs="Times New Roman"/>
          <w:sz w:val="28"/>
          <w:szCs w:val="28"/>
        </w:rPr>
        <w:t xml:space="preserve">с </w:t>
      </w:r>
      <w:proofErr w:type="spellStart"/>
      <w:r w:rsidR="001E6E49" w:rsidRPr="00737409">
        <w:rPr>
          <w:rFonts w:ascii="Times New Roman" w:hAnsi="Times New Roman" w:cs="Times New Roman"/>
          <w:sz w:val="28"/>
          <w:szCs w:val="28"/>
        </w:rPr>
        <w:t>тахисистолической</w:t>
      </w:r>
      <w:proofErr w:type="spellEnd"/>
      <w:r w:rsidR="001E6E49" w:rsidRPr="00737409">
        <w:rPr>
          <w:rFonts w:ascii="Times New Roman" w:hAnsi="Times New Roman" w:cs="Times New Roman"/>
          <w:sz w:val="28"/>
          <w:szCs w:val="28"/>
        </w:rPr>
        <w:t xml:space="preserve"> формой мерцательной аритмии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показано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не показано </w:t>
      </w:r>
    </w:p>
    <w:p w:rsidR="00657BBA" w:rsidRPr="00737409" w:rsidRDefault="00657BB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1E6E49" w:rsidRPr="00737409">
        <w:rPr>
          <w:rFonts w:ascii="Times New Roman" w:hAnsi="Times New Roman" w:cs="Times New Roman"/>
          <w:b/>
          <w:sz w:val="28"/>
          <w:szCs w:val="28"/>
        </w:rPr>
        <w:t>А</w:t>
      </w:r>
    </w:p>
    <w:p w:rsidR="00657BBA" w:rsidRPr="00737409" w:rsidRDefault="00657BB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E49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10</w:t>
      </w:r>
      <w:r w:rsidR="00657BBA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E6E49" w:rsidRPr="00737409">
        <w:rPr>
          <w:rFonts w:ascii="Times New Roman" w:hAnsi="Times New Roman" w:cs="Times New Roman"/>
          <w:sz w:val="28"/>
          <w:szCs w:val="28"/>
        </w:rPr>
        <w:t xml:space="preserve">Внутривенное введение АТФ используется для купирования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мерцательной аритмии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proofErr w:type="gramStart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 желудочковой</w:t>
      </w:r>
      <w:proofErr w:type="gramEnd"/>
      <w:r w:rsidRPr="00737409">
        <w:rPr>
          <w:rFonts w:ascii="Times New Roman" w:hAnsi="Times New Roman" w:cs="Times New Roman"/>
          <w:sz w:val="28"/>
          <w:szCs w:val="28"/>
        </w:rPr>
        <w:t xml:space="preserve"> тахикардии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 атриовентрикулярной тахикардии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 всех вышеперечисленных состояний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никаких из перечисленных состояний </w:t>
      </w:r>
    </w:p>
    <w:p w:rsidR="00657BBA" w:rsidRDefault="00657BB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>талонный ответ: В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E49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11</w:t>
      </w:r>
      <w:r w:rsidR="00657BBA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E6E49" w:rsidRPr="00737409">
        <w:rPr>
          <w:rFonts w:ascii="Times New Roman" w:hAnsi="Times New Roman" w:cs="Times New Roman"/>
          <w:sz w:val="28"/>
          <w:szCs w:val="28"/>
        </w:rPr>
        <w:t xml:space="preserve">Для лечения выраженных желудочковых аритмий у больных с сердечной недостаточность применяют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b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блокаторы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ингибиторы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ангиотензинпревращающего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фермента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кордарон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все вышеперечисленное </w:t>
      </w:r>
    </w:p>
    <w:p w:rsidR="00657BBA" w:rsidRDefault="00657BB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1E6E49" w:rsidRPr="00737409">
        <w:rPr>
          <w:rFonts w:ascii="Times New Roman" w:hAnsi="Times New Roman" w:cs="Times New Roman"/>
          <w:b/>
          <w:sz w:val="28"/>
          <w:szCs w:val="28"/>
        </w:rPr>
        <w:t>Г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E49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12</w:t>
      </w:r>
      <w:r w:rsidR="00322A7F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E6E49" w:rsidRPr="00737409">
        <w:rPr>
          <w:rFonts w:ascii="Times New Roman" w:hAnsi="Times New Roman" w:cs="Times New Roman"/>
          <w:sz w:val="28"/>
          <w:szCs w:val="28"/>
        </w:rPr>
        <w:t xml:space="preserve">Восстановление синусового ритма противопоказано при давности пароксизма мерцательной аритмии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более 1 суток </w:t>
      </w:r>
    </w:p>
    <w:p w:rsidR="001E6E49" w:rsidRPr="00737409" w:rsidRDefault="001E6E4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менее 1 суток </w:t>
      </w:r>
    </w:p>
    <w:p w:rsidR="00657BBA" w:rsidRDefault="00322A7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1E6E49" w:rsidRPr="00737409">
        <w:rPr>
          <w:rFonts w:ascii="Times New Roman" w:hAnsi="Times New Roman" w:cs="Times New Roman"/>
          <w:b/>
          <w:sz w:val="28"/>
          <w:szCs w:val="28"/>
        </w:rPr>
        <w:t>А.</w:t>
      </w:r>
    </w:p>
    <w:p w:rsidR="00680C72" w:rsidRPr="00737409" w:rsidRDefault="00680C72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6E49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13</w:t>
      </w:r>
      <w:r w:rsidR="00322A7F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E6E49" w:rsidRPr="00737409">
        <w:rPr>
          <w:rFonts w:ascii="Times New Roman" w:hAnsi="Times New Roman" w:cs="Times New Roman"/>
          <w:sz w:val="28"/>
          <w:szCs w:val="28"/>
        </w:rPr>
        <w:t>Восстановление синусового ритма при "затянувшемся" пароксизме мерцательной аритмии без предварительной подготовки противопоказано из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1E6E49" w:rsidRPr="00737409">
        <w:rPr>
          <w:rFonts w:ascii="Times New Roman" w:hAnsi="Times New Roman" w:cs="Times New Roman"/>
          <w:sz w:val="28"/>
          <w:szCs w:val="28"/>
        </w:rPr>
        <w:t xml:space="preserve">за </w:t>
      </w:r>
    </w:p>
    <w:p w:rsidR="001E6E49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1E6E49" w:rsidRPr="00737409">
        <w:rPr>
          <w:rFonts w:ascii="Times New Roman" w:hAnsi="Times New Roman" w:cs="Times New Roman"/>
          <w:sz w:val="28"/>
          <w:szCs w:val="28"/>
        </w:rPr>
        <w:t>частых тромбоэмболических осложнений ("нормализованные" тромбоэмболии)</w:t>
      </w:r>
    </w:p>
    <w:p w:rsidR="001E6E49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1E6E49" w:rsidRPr="00737409">
        <w:rPr>
          <w:rFonts w:ascii="Times New Roman" w:hAnsi="Times New Roman" w:cs="Times New Roman"/>
          <w:sz w:val="28"/>
          <w:szCs w:val="28"/>
        </w:rPr>
        <w:t xml:space="preserve">опасности гипотонии </w:t>
      </w:r>
    </w:p>
    <w:p w:rsidR="001E6E49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1E6E49" w:rsidRPr="00737409">
        <w:rPr>
          <w:rFonts w:ascii="Times New Roman" w:hAnsi="Times New Roman" w:cs="Times New Roman"/>
          <w:sz w:val="28"/>
          <w:szCs w:val="28"/>
        </w:rPr>
        <w:t xml:space="preserve">возможной трансформации в более тяжелые нарушения сердечного ритма </w:t>
      </w:r>
    </w:p>
    <w:p w:rsidR="00322A7F" w:rsidRDefault="00322A7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1D2F3D" w:rsidRPr="00737409">
        <w:rPr>
          <w:rFonts w:ascii="Times New Roman" w:hAnsi="Times New Roman" w:cs="Times New Roman"/>
          <w:b/>
          <w:sz w:val="28"/>
          <w:szCs w:val="28"/>
        </w:rPr>
        <w:t>А.</w:t>
      </w:r>
    </w:p>
    <w:p w:rsidR="00EC44DD" w:rsidRPr="00737409" w:rsidRDefault="00EC44DD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2F3D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14</w:t>
      </w:r>
      <w:r w:rsidR="00322A7F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D2F3D" w:rsidRPr="00737409">
        <w:rPr>
          <w:rFonts w:ascii="Times New Roman" w:hAnsi="Times New Roman" w:cs="Times New Roman"/>
          <w:sz w:val="28"/>
          <w:szCs w:val="28"/>
        </w:rPr>
        <w:t>65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1D2F3D" w:rsidRPr="00737409">
        <w:rPr>
          <w:rFonts w:ascii="Times New Roman" w:hAnsi="Times New Roman" w:cs="Times New Roman"/>
          <w:sz w:val="28"/>
          <w:szCs w:val="28"/>
        </w:rPr>
        <w:t xml:space="preserve">летний мужчина, страдающий ИБС, госпитализирован с приступом </w:t>
      </w:r>
      <w:proofErr w:type="spellStart"/>
      <w:r w:rsidR="001D2F3D" w:rsidRPr="00737409">
        <w:rPr>
          <w:rFonts w:ascii="Times New Roman" w:hAnsi="Times New Roman" w:cs="Times New Roman"/>
          <w:sz w:val="28"/>
          <w:szCs w:val="28"/>
        </w:rPr>
        <w:t>проксизмальной</w:t>
      </w:r>
      <w:proofErr w:type="spellEnd"/>
      <w:r w:rsidR="001D2F3D"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2F3D" w:rsidRPr="00737409">
        <w:rPr>
          <w:rFonts w:ascii="Times New Roman" w:hAnsi="Times New Roman" w:cs="Times New Roman"/>
          <w:sz w:val="28"/>
          <w:szCs w:val="28"/>
        </w:rPr>
        <w:t>суправентрикулярной</w:t>
      </w:r>
      <w:proofErr w:type="spellEnd"/>
      <w:r w:rsidR="001D2F3D" w:rsidRPr="00737409">
        <w:rPr>
          <w:rFonts w:ascii="Times New Roman" w:hAnsi="Times New Roman" w:cs="Times New Roman"/>
          <w:sz w:val="28"/>
          <w:szCs w:val="28"/>
        </w:rPr>
        <w:t xml:space="preserve"> тахикардии. Врачом скорой помощи внутривенно введено 5 мг </w:t>
      </w:r>
      <w:proofErr w:type="spellStart"/>
      <w:r w:rsidR="001D2F3D" w:rsidRPr="00737409">
        <w:rPr>
          <w:rFonts w:ascii="Times New Roman" w:hAnsi="Times New Roman" w:cs="Times New Roman"/>
          <w:sz w:val="28"/>
          <w:szCs w:val="28"/>
        </w:rPr>
        <w:t>изоптина</w:t>
      </w:r>
      <w:proofErr w:type="spellEnd"/>
      <w:r w:rsidR="001D2F3D" w:rsidRPr="00737409">
        <w:rPr>
          <w:rFonts w:ascii="Times New Roman" w:hAnsi="Times New Roman" w:cs="Times New Roman"/>
          <w:sz w:val="28"/>
          <w:szCs w:val="28"/>
        </w:rPr>
        <w:t xml:space="preserve">. При осмотре: </w:t>
      </w:r>
      <w:proofErr w:type="spellStart"/>
      <w:r w:rsidR="001D2F3D" w:rsidRPr="00737409">
        <w:rPr>
          <w:rFonts w:ascii="Times New Roman" w:hAnsi="Times New Roman" w:cs="Times New Roman"/>
          <w:sz w:val="28"/>
          <w:szCs w:val="28"/>
        </w:rPr>
        <w:t>ортопноэ</w:t>
      </w:r>
      <w:proofErr w:type="spellEnd"/>
      <w:r w:rsidR="001D2F3D" w:rsidRPr="00737409">
        <w:rPr>
          <w:rFonts w:ascii="Times New Roman" w:hAnsi="Times New Roman" w:cs="Times New Roman"/>
          <w:sz w:val="28"/>
          <w:szCs w:val="28"/>
        </w:rPr>
        <w:t xml:space="preserve">, в легких выслушиваются влажные </w:t>
      </w:r>
      <w:proofErr w:type="spellStart"/>
      <w:r w:rsidR="001D2F3D" w:rsidRPr="00737409">
        <w:rPr>
          <w:rFonts w:ascii="Times New Roman" w:hAnsi="Times New Roman" w:cs="Times New Roman"/>
          <w:sz w:val="28"/>
          <w:szCs w:val="28"/>
        </w:rPr>
        <w:t>мелкопузырные</w:t>
      </w:r>
      <w:proofErr w:type="spellEnd"/>
      <w:r w:rsidR="001D2F3D" w:rsidRPr="00737409">
        <w:rPr>
          <w:rFonts w:ascii="Times New Roman" w:hAnsi="Times New Roman" w:cs="Times New Roman"/>
          <w:sz w:val="28"/>
          <w:szCs w:val="28"/>
        </w:rPr>
        <w:t xml:space="preserve"> хрипы. ЧСС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1D2F3D" w:rsidRPr="00737409">
        <w:rPr>
          <w:rFonts w:ascii="Times New Roman" w:hAnsi="Times New Roman" w:cs="Times New Roman"/>
          <w:sz w:val="28"/>
          <w:szCs w:val="28"/>
        </w:rPr>
        <w:t xml:space="preserve"> 170 в минуту. АД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1D2F3D" w:rsidRPr="00737409">
        <w:rPr>
          <w:rFonts w:ascii="Times New Roman" w:hAnsi="Times New Roman" w:cs="Times New Roman"/>
          <w:sz w:val="28"/>
          <w:szCs w:val="28"/>
        </w:rPr>
        <w:t xml:space="preserve"> 80/50 мм рт. ст. Тактика лечения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массаж каротидного синуса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повторно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изоптин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новокаинамид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учащающая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чреспищеводная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стимуляция предсердий </w:t>
      </w:r>
    </w:p>
    <w:p w:rsidR="00EC44DD" w:rsidRDefault="00322A7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>талонный ответ:</w:t>
      </w:r>
      <w:r w:rsidR="00EC44D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2F3D" w:rsidRPr="00737409">
        <w:rPr>
          <w:rFonts w:ascii="Times New Roman" w:hAnsi="Times New Roman" w:cs="Times New Roman"/>
          <w:b/>
          <w:sz w:val="28"/>
          <w:szCs w:val="28"/>
        </w:rPr>
        <w:t xml:space="preserve">Г. </w:t>
      </w:r>
    </w:p>
    <w:p w:rsidR="00322A7F" w:rsidRPr="00737409" w:rsidRDefault="00322A7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D2F3D" w:rsidRPr="00737409" w:rsidRDefault="00322A7F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E31C20" w:rsidRPr="00737409">
        <w:rPr>
          <w:rFonts w:ascii="Times New Roman" w:hAnsi="Times New Roman" w:cs="Times New Roman"/>
          <w:sz w:val="28"/>
          <w:szCs w:val="28"/>
        </w:rPr>
        <w:t>5</w:t>
      </w:r>
      <w:r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D2F3D" w:rsidRPr="00737409">
        <w:rPr>
          <w:rFonts w:ascii="Times New Roman" w:hAnsi="Times New Roman" w:cs="Times New Roman"/>
          <w:sz w:val="28"/>
          <w:szCs w:val="28"/>
        </w:rPr>
        <w:t>75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1D2F3D" w:rsidRPr="00737409">
        <w:rPr>
          <w:rFonts w:ascii="Times New Roman" w:hAnsi="Times New Roman" w:cs="Times New Roman"/>
          <w:sz w:val="28"/>
          <w:szCs w:val="28"/>
        </w:rPr>
        <w:t xml:space="preserve">летний больной, страдающий синдромом слабости синусового узла, обратился к врачу с жалобами на частые обмороки. В течение последних 2 месяцев дважды возникали приступы мерцания предсердия. ЧСС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680C72">
        <w:rPr>
          <w:rFonts w:ascii="Times New Roman" w:hAnsi="Times New Roman" w:cs="Times New Roman"/>
          <w:sz w:val="28"/>
          <w:szCs w:val="28"/>
        </w:rPr>
        <w:t xml:space="preserve"> 45 в минуту. Лечебная тактика: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лечения не требуется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хинидин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в сочетании с атропином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имплантация искусственного водителя ритма </w:t>
      </w:r>
    </w:p>
    <w:p w:rsidR="00322A7F" w:rsidRDefault="00322A7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>талонный ответ:</w:t>
      </w:r>
      <w:r w:rsidR="001D2F3D" w:rsidRPr="00737409">
        <w:rPr>
          <w:rFonts w:ascii="Times New Roman" w:hAnsi="Times New Roman" w:cs="Times New Roman"/>
          <w:b/>
          <w:sz w:val="28"/>
          <w:szCs w:val="28"/>
        </w:rPr>
        <w:t xml:space="preserve"> В.</w:t>
      </w:r>
    </w:p>
    <w:p w:rsidR="00680C72" w:rsidRPr="00737409" w:rsidRDefault="00680C72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2F3D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16</w:t>
      </w:r>
      <w:r w:rsidR="00322A7F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D2F3D" w:rsidRPr="00737409">
        <w:rPr>
          <w:rFonts w:ascii="Times New Roman" w:hAnsi="Times New Roman" w:cs="Times New Roman"/>
          <w:sz w:val="28"/>
          <w:szCs w:val="28"/>
        </w:rPr>
        <w:t>63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1D2F3D" w:rsidRPr="00737409">
        <w:rPr>
          <w:rFonts w:ascii="Times New Roman" w:hAnsi="Times New Roman" w:cs="Times New Roman"/>
          <w:sz w:val="28"/>
          <w:szCs w:val="28"/>
        </w:rPr>
        <w:t xml:space="preserve">летний больной застойной сердечной недостаточностью в течение 2 месяцев принимает </w:t>
      </w:r>
      <w:proofErr w:type="spellStart"/>
      <w:r w:rsidR="001D2F3D" w:rsidRPr="00737409">
        <w:rPr>
          <w:rFonts w:ascii="Times New Roman" w:hAnsi="Times New Roman" w:cs="Times New Roman"/>
          <w:sz w:val="28"/>
          <w:szCs w:val="28"/>
        </w:rPr>
        <w:t>дигоксин</w:t>
      </w:r>
      <w:proofErr w:type="spellEnd"/>
      <w:r w:rsidR="001D2F3D" w:rsidRPr="00737409">
        <w:rPr>
          <w:rFonts w:ascii="Times New Roman" w:hAnsi="Times New Roman" w:cs="Times New Roman"/>
          <w:sz w:val="28"/>
          <w:szCs w:val="28"/>
        </w:rPr>
        <w:t xml:space="preserve"> (0.5 мг/сутки), фуросемид (40 мг/сутки), верошпирон (250 мг/сутки). За 2 дня до госпитализации появились боли в животе, мышечная слабость, парестезии в руках и ногах. На ЭКГ отмечается повышение амплитуды зубца T, расширение комплекса QRS. Какова причина ухудшения состояния?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гипокалиемия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гиперкалиемия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гипонатриемия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2F3D" w:rsidRPr="00737409" w:rsidRDefault="001D2F3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интоксикация сердечными гликозидами </w:t>
      </w:r>
    </w:p>
    <w:p w:rsidR="00322A7F" w:rsidRDefault="00322A7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1D2F3D" w:rsidRPr="00737409">
        <w:rPr>
          <w:rFonts w:ascii="Times New Roman" w:hAnsi="Times New Roman" w:cs="Times New Roman"/>
          <w:b/>
          <w:sz w:val="28"/>
          <w:szCs w:val="28"/>
        </w:rPr>
        <w:t>Б.</w:t>
      </w:r>
    </w:p>
    <w:p w:rsidR="00680C72" w:rsidRPr="00737409" w:rsidRDefault="00680C72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2F3D" w:rsidRPr="00737409" w:rsidRDefault="00E31C20" w:rsidP="00737409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17</w:t>
      </w:r>
      <w:r w:rsidR="00322A7F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1D2F3D" w:rsidRPr="00737409">
        <w:rPr>
          <w:rFonts w:ascii="Times New Roman" w:hAnsi="Times New Roman" w:cs="Times New Roman"/>
          <w:bCs/>
          <w:sz w:val="28"/>
          <w:szCs w:val="28"/>
        </w:rPr>
        <w:t xml:space="preserve">Внезапное начало приступа с неприятных ощущений в сердце, сердцебиения с частотой сердечных сокращений 180 в 1 минуту, головокружения, потливости, обнаружение на электрокардиограмме частого правильного ритма, неизмененного комплекса QRS, отсутствия зубца Р и внезапное окончание приступа характерно для: </w:t>
      </w:r>
    </w:p>
    <w:p w:rsidR="001D2F3D" w:rsidRPr="00737409" w:rsidRDefault="001D2F3D" w:rsidP="00737409">
      <w:pPr>
        <w:tabs>
          <w:tab w:val="num" w:pos="-142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37409">
        <w:rPr>
          <w:rFonts w:ascii="Times New Roman" w:hAnsi="Times New Roman" w:cs="Times New Roman"/>
          <w:bCs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bCs/>
          <w:sz w:val="28"/>
          <w:szCs w:val="28"/>
        </w:rPr>
        <w:t>–</w:t>
      </w:r>
      <w:r w:rsidRPr="00737409">
        <w:rPr>
          <w:rFonts w:ascii="Times New Roman" w:hAnsi="Times New Roman" w:cs="Times New Roman"/>
          <w:bCs/>
          <w:sz w:val="28"/>
          <w:szCs w:val="28"/>
        </w:rPr>
        <w:t xml:space="preserve"> Синусовой тахикардии</w:t>
      </w:r>
    </w:p>
    <w:p w:rsidR="001D2F3D" w:rsidRPr="00737409" w:rsidRDefault="001D2F3D" w:rsidP="00737409">
      <w:pPr>
        <w:tabs>
          <w:tab w:val="num" w:pos="-142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37409">
        <w:rPr>
          <w:rFonts w:ascii="Times New Roman" w:hAnsi="Times New Roman" w:cs="Times New Roman"/>
          <w:bCs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bCs/>
          <w:sz w:val="28"/>
          <w:szCs w:val="28"/>
        </w:rPr>
        <w:t>–</w:t>
      </w:r>
      <w:r w:rsidRPr="00737409">
        <w:rPr>
          <w:rFonts w:ascii="Times New Roman" w:hAnsi="Times New Roman" w:cs="Times New Roman"/>
          <w:bCs/>
          <w:sz w:val="28"/>
          <w:szCs w:val="28"/>
        </w:rPr>
        <w:t xml:space="preserve"> Частой экстрасистолии</w:t>
      </w:r>
    </w:p>
    <w:p w:rsidR="001D2F3D" w:rsidRPr="00737409" w:rsidRDefault="001D2F3D" w:rsidP="00737409">
      <w:pPr>
        <w:tabs>
          <w:tab w:val="num" w:pos="-142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37409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bCs/>
          <w:sz w:val="28"/>
          <w:szCs w:val="28"/>
        </w:rPr>
        <w:t>–</w:t>
      </w:r>
      <w:r w:rsidRPr="00737409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bCs/>
          <w:sz w:val="28"/>
          <w:szCs w:val="28"/>
        </w:rPr>
        <w:t>Наджелудочковой</w:t>
      </w:r>
      <w:proofErr w:type="spellEnd"/>
      <w:r w:rsidRPr="00737409">
        <w:rPr>
          <w:rFonts w:ascii="Times New Roman" w:hAnsi="Times New Roman" w:cs="Times New Roman"/>
          <w:bCs/>
          <w:sz w:val="28"/>
          <w:szCs w:val="28"/>
        </w:rPr>
        <w:t xml:space="preserve"> пароксизмальной тахикардии</w:t>
      </w:r>
    </w:p>
    <w:p w:rsidR="001D2F3D" w:rsidRPr="00737409" w:rsidRDefault="001D2F3D" w:rsidP="00737409">
      <w:pPr>
        <w:tabs>
          <w:tab w:val="num" w:pos="-142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37409">
        <w:rPr>
          <w:rFonts w:ascii="Times New Roman" w:hAnsi="Times New Roman" w:cs="Times New Roman"/>
          <w:bCs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bCs/>
          <w:sz w:val="28"/>
          <w:szCs w:val="28"/>
        </w:rPr>
        <w:t>–</w:t>
      </w:r>
      <w:r w:rsidRPr="00737409">
        <w:rPr>
          <w:rFonts w:ascii="Times New Roman" w:hAnsi="Times New Roman" w:cs="Times New Roman"/>
          <w:bCs/>
          <w:sz w:val="28"/>
          <w:szCs w:val="28"/>
        </w:rPr>
        <w:t xml:space="preserve"> Пароксизмальной мерцательной аритмии</w:t>
      </w:r>
    </w:p>
    <w:p w:rsidR="001D2F3D" w:rsidRPr="00737409" w:rsidRDefault="001D2F3D" w:rsidP="00737409">
      <w:pPr>
        <w:tabs>
          <w:tab w:val="num" w:pos="-142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37409">
        <w:rPr>
          <w:rFonts w:ascii="Times New Roman" w:hAnsi="Times New Roman" w:cs="Times New Roman"/>
          <w:bCs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bCs/>
          <w:sz w:val="28"/>
          <w:szCs w:val="28"/>
        </w:rPr>
        <w:t>–</w:t>
      </w:r>
      <w:r w:rsidRPr="00737409">
        <w:rPr>
          <w:rFonts w:ascii="Times New Roman" w:hAnsi="Times New Roman" w:cs="Times New Roman"/>
          <w:bCs/>
          <w:sz w:val="28"/>
          <w:szCs w:val="28"/>
        </w:rPr>
        <w:t xml:space="preserve"> Пароксизмальной желудочковой тахикардии</w:t>
      </w:r>
    </w:p>
    <w:p w:rsidR="00322A7F" w:rsidRDefault="00322A7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1D2F3D" w:rsidRPr="00737409">
        <w:rPr>
          <w:rFonts w:ascii="Times New Roman" w:hAnsi="Times New Roman" w:cs="Times New Roman"/>
          <w:b/>
          <w:sz w:val="28"/>
          <w:szCs w:val="28"/>
        </w:rPr>
        <w:t>В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2F3D" w:rsidRPr="00737409" w:rsidRDefault="00E31C20" w:rsidP="00737409">
      <w:pPr>
        <w:pStyle w:val="afc"/>
        <w:spacing w:before="0" w:after="0"/>
        <w:jc w:val="both"/>
        <w:rPr>
          <w:rFonts w:ascii="Times New Roman" w:hAnsi="Times New Roman"/>
          <w:b w:val="0"/>
          <w:iCs/>
          <w:sz w:val="28"/>
          <w:szCs w:val="28"/>
        </w:rPr>
      </w:pPr>
      <w:r w:rsidRPr="00737409">
        <w:rPr>
          <w:rFonts w:ascii="Times New Roman" w:hAnsi="Times New Roman"/>
          <w:b w:val="0"/>
          <w:sz w:val="28"/>
          <w:szCs w:val="28"/>
        </w:rPr>
        <w:t>18</w:t>
      </w:r>
      <w:r w:rsidR="00322A7F" w:rsidRPr="00737409">
        <w:rPr>
          <w:rFonts w:ascii="Times New Roman" w:hAnsi="Times New Roman"/>
          <w:sz w:val="28"/>
          <w:szCs w:val="28"/>
        </w:rPr>
        <w:t xml:space="preserve">. </w:t>
      </w:r>
      <w:r w:rsidR="001D2F3D" w:rsidRPr="00737409">
        <w:rPr>
          <w:rFonts w:ascii="Times New Roman" w:hAnsi="Times New Roman"/>
          <w:b w:val="0"/>
          <w:iCs/>
          <w:sz w:val="28"/>
          <w:szCs w:val="28"/>
        </w:rPr>
        <w:t xml:space="preserve">Нарушением ритма сердца, наиболее часто встречающимся у больных с митральным стенозом, является: </w:t>
      </w:r>
    </w:p>
    <w:p w:rsidR="001D2F3D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1D2F3D" w:rsidRPr="00737409">
        <w:rPr>
          <w:rFonts w:ascii="Times New Roman" w:hAnsi="Times New Roman" w:cs="Times New Roman"/>
          <w:sz w:val="28"/>
          <w:szCs w:val="28"/>
        </w:rPr>
        <w:t> Предсердная пароксизмальная тахикардия</w:t>
      </w:r>
    </w:p>
    <w:p w:rsidR="001D2F3D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proofErr w:type="gramStart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1D2F3D" w:rsidRPr="00737409">
        <w:rPr>
          <w:rFonts w:ascii="Times New Roman" w:hAnsi="Times New Roman" w:cs="Times New Roman"/>
          <w:sz w:val="28"/>
          <w:szCs w:val="28"/>
        </w:rPr>
        <w:t> Мерцательная</w:t>
      </w:r>
      <w:proofErr w:type="gramEnd"/>
      <w:r w:rsidR="001D2F3D" w:rsidRPr="00737409">
        <w:rPr>
          <w:rFonts w:ascii="Times New Roman" w:hAnsi="Times New Roman" w:cs="Times New Roman"/>
          <w:sz w:val="28"/>
          <w:szCs w:val="28"/>
        </w:rPr>
        <w:t xml:space="preserve"> аритмия</w:t>
      </w:r>
    </w:p>
    <w:p w:rsidR="001D2F3D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1D2F3D" w:rsidRPr="00737409">
        <w:rPr>
          <w:rFonts w:ascii="Times New Roman" w:hAnsi="Times New Roman" w:cs="Times New Roman"/>
          <w:sz w:val="28"/>
          <w:szCs w:val="28"/>
        </w:rPr>
        <w:t>Атриовентрикулярная диссоциация</w:t>
      </w:r>
    </w:p>
    <w:p w:rsidR="001D2F3D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2F3D" w:rsidRPr="00737409">
        <w:rPr>
          <w:rFonts w:ascii="Times New Roman" w:hAnsi="Times New Roman" w:cs="Times New Roman"/>
          <w:sz w:val="28"/>
          <w:szCs w:val="28"/>
        </w:rPr>
        <w:t>Левопредсердный</w:t>
      </w:r>
      <w:proofErr w:type="spellEnd"/>
      <w:r w:rsidR="001D2F3D" w:rsidRPr="00737409">
        <w:rPr>
          <w:rFonts w:ascii="Times New Roman" w:hAnsi="Times New Roman" w:cs="Times New Roman"/>
          <w:sz w:val="28"/>
          <w:szCs w:val="28"/>
        </w:rPr>
        <w:t xml:space="preserve"> ритм</w:t>
      </w:r>
    </w:p>
    <w:p w:rsidR="001D2F3D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1D2F3D" w:rsidRPr="00737409">
        <w:rPr>
          <w:rFonts w:ascii="Times New Roman" w:hAnsi="Times New Roman" w:cs="Times New Roman"/>
          <w:sz w:val="28"/>
          <w:szCs w:val="28"/>
        </w:rPr>
        <w:t>Желудочковая экстрасистолия</w:t>
      </w:r>
    </w:p>
    <w:p w:rsidR="00322A7F" w:rsidRDefault="00322A7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1D2F3D" w:rsidRPr="00737409">
        <w:rPr>
          <w:rFonts w:ascii="Times New Roman" w:hAnsi="Times New Roman" w:cs="Times New Roman"/>
          <w:b/>
          <w:sz w:val="28"/>
          <w:szCs w:val="28"/>
        </w:rPr>
        <w:t>Б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656E" w:rsidRPr="00737409" w:rsidRDefault="00E31C20" w:rsidP="00737409">
      <w:pPr>
        <w:pStyle w:val="afc"/>
        <w:spacing w:before="0" w:after="0"/>
        <w:jc w:val="both"/>
        <w:rPr>
          <w:rFonts w:ascii="Times New Roman" w:hAnsi="Times New Roman"/>
          <w:b w:val="0"/>
          <w:iCs/>
          <w:sz w:val="28"/>
          <w:szCs w:val="28"/>
        </w:rPr>
      </w:pPr>
      <w:r w:rsidRPr="00737409">
        <w:rPr>
          <w:rFonts w:ascii="Times New Roman" w:hAnsi="Times New Roman"/>
          <w:b w:val="0"/>
          <w:sz w:val="28"/>
          <w:szCs w:val="28"/>
        </w:rPr>
        <w:t>19</w:t>
      </w:r>
      <w:r w:rsidR="00F30A3F" w:rsidRPr="00737409">
        <w:rPr>
          <w:rFonts w:ascii="Times New Roman" w:hAnsi="Times New Roman"/>
          <w:sz w:val="28"/>
          <w:szCs w:val="28"/>
        </w:rPr>
        <w:t xml:space="preserve">. </w:t>
      </w:r>
      <w:r w:rsidR="00DE656E" w:rsidRPr="00737409">
        <w:rPr>
          <w:rFonts w:ascii="Times New Roman" w:hAnsi="Times New Roman"/>
          <w:b w:val="0"/>
          <w:iCs/>
          <w:sz w:val="28"/>
          <w:szCs w:val="28"/>
        </w:rPr>
        <w:t>Причинами синусовой тахикардии, не связанной с физической нагрузкой, могут быть:</w:t>
      </w:r>
    </w:p>
    <w:p w:rsidR="00DE656E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lastRenderedPageBreak/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 Тиреотоксикоз</w:t>
      </w:r>
    </w:p>
    <w:p w:rsidR="00DE656E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proofErr w:type="gramStart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 Анемия</w:t>
      </w:r>
      <w:proofErr w:type="gramEnd"/>
    </w:p>
    <w:p w:rsidR="00DE656E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 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Феохромоцитома</w:t>
      </w:r>
      <w:proofErr w:type="spellEnd"/>
    </w:p>
    <w:p w:rsidR="00DE656E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Миокардит</w:t>
      </w:r>
    </w:p>
    <w:p w:rsidR="00DE656E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Все перечисленное</w:t>
      </w:r>
    </w:p>
    <w:p w:rsidR="00F30A3F" w:rsidRDefault="00F30A3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DE656E" w:rsidRPr="00737409">
        <w:rPr>
          <w:rFonts w:ascii="Times New Roman" w:hAnsi="Times New Roman" w:cs="Times New Roman"/>
          <w:b/>
          <w:sz w:val="28"/>
          <w:szCs w:val="28"/>
        </w:rPr>
        <w:t>Д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656E" w:rsidRPr="00737409" w:rsidRDefault="00E31C20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20</w:t>
      </w:r>
      <w:r w:rsidR="00F30A3F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DE656E" w:rsidRPr="00737409">
        <w:rPr>
          <w:rFonts w:ascii="Times New Roman" w:hAnsi="Times New Roman" w:cs="Times New Roman"/>
          <w:sz w:val="28"/>
          <w:szCs w:val="28"/>
        </w:rPr>
        <w:t>При трепетании предсердия возбуждаются с частотой:</w:t>
      </w:r>
    </w:p>
    <w:p w:rsidR="00DE656E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proofErr w:type="gramStart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 100</w:t>
      </w:r>
      <w:proofErr w:type="gramEnd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200 в мин</w:t>
      </w:r>
    </w:p>
    <w:p w:rsidR="00DE656E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150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250 в мин</w:t>
      </w:r>
    </w:p>
    <w:p w:rsidR="00DE656E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250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350 в мин</w:t>
      </w:r>
    </w:p>
    <w:p w:rsidR="00DE656E" w:rsidRPr="00737409" w:rsidRDefault="00DE656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350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500 в мин</w:t>
      </w:r>
    </w:p>
    <w:p w:rsidR="00F30A3F" w:rsidRDefault="00F30A3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DE656E" w:rsidRPr="00737409">
        <w:rPr>
          <w:rFonts w:ascii="Times New Roman" w:hAnsi="Times New Roman" w:cs="Times New Roman"/>
          <w:b/>
          <w:sz w:val="28"/>
          <w:szCs w:val="28"/>
        </w:rPr>
        <w:t>В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656E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21</w:t>
      </w:r>
      <w:r w:rsidR="00F30A3F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DE656E" w:rsidRPr="00737409">
        <w:rPr>
          <w:rFonts w:ascii="Times New Roman" w:hAnsi="Times New Roman" w:cs="Times New Roman"/>
          <w:bCs/>
          <w:sz w:val="28"/>
          <w:szCs w:val="28"/>
        </w:rPr>
        <w:t xml:space="preserve">Приступы </w:t>
      </w:r>
      <w:proofErr w:type="spellStart"/>
      <w:r w:rsidR="00DE656E" w:rsidRPr="00737409">
        <w:rPr>
          <w:rFonts w:ascii="Times New Roman" w:hAnsi="Times New Roman" w:cs="Times New Roman"/>
          <w:bCs/>
          <w:sz w:val="28"/>
          <w:szCs w:val="28"/>
        </w:rPr>
        <w:t>Морганьи</w:t>
      </w:r>
      <w:proofErr w:type="spellEnd"/>
      <w:r w:rsidR="00737409">
        <w:rPr>
          <w:rFonts w:ascii="Times New Roman" w:hAnsi="Times New Roman" w:cs="Times New Roman"/>
          <w:bCs/>
          <w:sz w:val="28"/>
          <w:szCs w:val="28"/>
        </w:rPr>
        <w:t>–</w:t>
      </w:r>
      <w:r w:rsidR="00DE656E" w:rsidRPr="00737409">
        <w:rPr>
          <w:rFonts w:ascii="Times New Roman" w:hAnsi="Times New Roman" w:cs="Times New Roman"/>
          <w:bCs/>
          <w:sz w:val="28"/>
          <w:szCs w:val="28"/>
        </w:rPr>
        <w:t>Адамса</w:t>
      </w:r>
      <w:r w:rsidR="00737409">
        <w:rPr>
          <w:rFonts w:ascii="Times New Roman" w:hAnsi="Times New Roman" w:cs="Times New Roman"/>
          <w:bCs/>
          <w:sz w:val="28"/>
          <w:szCs w:val="28"/>
        </w:rPr>
        <w:t>–</w:t>
      </w:r>
      <w:r w:rsidR="00DE656E" w:rsidRPr="00737409">
        <w:rPr>
          <w:rFonts w:ascii="Times New Roman" w:hAnsi="Times New Roman" w:cs="Times New Roman"/>
          <w:bCs/>
          <w:sz w:val="28"/>
          <w:szCs w:val="28"/>
        </w:rPr>
        <w:t xml:space="preserve">Стокса возникают при: </w:t>
      </w:r>
    </w:p>
    <w:p w:rsidR="00DE656E" w:rsidRPr="00737409" w:rsidRDefault="00E025E1" w:rsidP="00737409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DE656E" w:rsidRPr="00737409">
        <w:rPr>
          <w:rFonts w:ascii="Times New Roman" w:hAnsi="Times New Roman" w:cs="Times New Roman"/>
          <w:sz w:val="28"/>
          <w:szCs w:val="28"/>
        </w:rPr>
        <w:t>При асистолии желудочков</w:t>
      </w:r>
    </w:p>
    <w:p w:rsidR="00DE656E" w:rsidRPr="00737409" w:rsidRDefault="00E025E1" w:rsidP="00737409">
      <w:pPr>
        <w:tabs>
          <w:tab w:val="left" w:pos="18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DE656E" w:rsidRPr="00737409">
        <w:rPr>
          <w:rFonts w:ascii="Times New Roman" w:hAnsi="Times New Roman" w:cs="Times New Roman"/>
          <w:sz w:val="28"/>
          <w:szCs w:val="28"/>
        </w:rPr>
        <w:t xml:space="preserve">При фибрилляции желудочков </w:t>
      </w:r>
    </w:p>
    <w:p w:rsidR="00DE656E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DE656E" w:rsidRPr="00737409">
        <w:rPr>
          <w:rFonts w:ascii="Times New Roman" w:hAnsi="Times New Roman" w:cs="Times New Roman"/>
          <w:sz w:val="28"/>
          <w:szCs w:val="28"/>
        </w:rPr>
        <w:t>При трепетании желудочков</w:t>
      </w:r>
    </w:p>
    <w:p w:rsidR="00DE656E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DE656E" w:rsidRPr="00737409">
        <w:rPr>
          <w:rFonts w:ascii="Times New Roman" w:hAnsi="Times New Roman" w:cs="Times New Roman"/>
          <w:sz w:val="28"/>
          <w:szCs w:val="28"/>
        </w:rPr>
        <w:t>При остро возникшей полной атриовентрикулярной блокаде</w:t>
      </w:r>
    </w:p>
    <w:p w:rsidR="00DE656E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Д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37409">
        <w:rPr>
          <w:rFonts w:ascii="Times New Roman" w:hAnsi="Times New Roman" w:cs="Times New Roman"/>
          <w:b/>
          <w:sz w:val="28"/>
          <w:szCs w:val="28"/>
        </w:rPr>
        <w:t>–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656E" w:rsidRPr="00737409">
        <w:rPr>
          <w:rFonts w:ascii="Times New Roman" w:hAnsi="Times New Roman" w:cs="Times New Roman"/>
          <w:b/>
          <w:sz w:val="28"/>
          <w:szCs w:val="28"/>
        </w:rPr>
        <w:t> </w:t>
      </w:r>
      <w:r w:rsidR="00DE656E" w:rsidRPr="00737409">
        <w:rPr>
          <w:rFonts w:ascii="Times New Roman" w:hAnsi="Times New Roman" w:cs="Times New Roman"/>
          <w:sz w:val="28"/>
          <w:szCs w:val="28"/>
        </w:rPr>
        <w:t>Все перечисленное</w:t>
      </w:r>
    </w:p>
    <w:p w:rsidR="00F30A3F" w:rsidRDefault="00F30A3F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E025E1" w:rsidRPr="00737409">
        <w:rPr>
          <w:rFonts w:ascii="Times New Roman" w:hAnsi="Times New Roman" w:cs="Times New Roman"/>
          <w:b/>
          <w:sz w:val="28"/>
          <w:szCs w:val="28"/>
        </w:rPr>
        <w:t>Д.</w:t>
      </w:r>
    </w:p>
    <w:p w:rsidR="00680C72" w:rsidRPr="00737409" w:rsidRDefault="00680C72" w:rsidP="00737409">
      <w:pPr>
        <w:pStyle w:val="a3"/>
        <w:tabs>
          <w:tab w:val="left" w:pos="0"/>
          <w:tab w:val="left" w:pos="426"/>
        </w:tabs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25E1" w:rsidRPr="00737409" w:rsidRDefault="00E31C20" w:rsidP="00737409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22</w:t>
      </w:r>
      <w:r w:rsidR="00F30A3F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E025E1" w:rsidRPr="00737409">
        <w:rPr>
          <w:rFonts w:ascii="Times New Roman" w:hAnsi="Times New Roman" w:cs="Times New Roman"/>
          <w:iCs/>
          <w:sz w:val="28"/>
          <w:szCs w:val="28"/>
        </w:rPr>
        <w:t xml:space="preserve">Антиаритмическим препаратом с минимальным </w:t>
      </w:r>
      <w:proofErr w:type="spellStart"/>
      <w:r w:rsidR="00E025E1" w:rsidRPr="00737409">
        <w:rPr>
          <w:rFonts w:ascii="Times New Roman" w:hAnsi="Times New Roman" w:cs="Times New Roman"/>
          <w:iCs/>
          <w:sz w:val="28"/>
          <w:szCs w:val="28"/>
        </w:rPr>
        <w:t>аритмогенным</w:t>
      </w:r>
      <w:proofErr w:type="spellEnd"/>
      <w:r w:rsidR="00E025E1" w:rsidRPr="00737409">
        <w:rPr>
          <w:rFonts w:ascii="Times New Roman" w:hAnsi="Times New Roman" w:cs="Times New Roman"/>
          <w:iCs/>
          <w:sz w:val="28"/>
          <w:szCs w:val="28"/>
        </w:rPr>
        <w:t xml:space="preserve"> эффектом является: 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Метопролол</w:t>
      </w:r>
      <w:proofErr w:type="spellEnd"/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Прокаинамид</w:t>
      </w:r>
      <w:proofErr w:type="spellEnd"/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В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37409">
        <w:rPr>
          <w:rFonts w:ascii="Times New Roman" w:hAnsi="Times New Roman" w:cs="Times New Roman"/>
          <w:b/>
          <w:sz w:val="28"/>
          <w:szCs w:val="28"/>
        </w:rPr>
        <w:t>–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 </w:t>
      </w:r>
      <w:proofErr w:type="spellStart"/>
      <w:r w:rsidRPr="00737409">
        <w:rPr>
          <w:rFonts w:ascii="Times New Roman" w:hAnsi="Times New Roman" w:cs="Times New Roman"/>
          <w:bCs/>
          <w:sz w:val="28"/>
          <w:szCs w:val="28"/>
        </w:rPr>
        <w:t>Амиодарон</w:t>
      </w:r>
      <w:proofErr w:type="spellEnd"/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Соталол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Этацизин</w:t>
      </w:r>
      <w:proofErr w:type="spellEnd"/>
    </w:p>
    <w:p w:rsidR="00F30A3F" w:rsidRDefault="00F30A3F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E025E1" w:rsidRPr="00737409">
        <w:rPr>
          <w:rFonts w:ascii="Times New Roman" w:hAnsi="Times New Roman" w:cs="Times New Roman"/>
          <w:b/>
          <w:sz w:val="28"/>
          <w:szCs w:val="28"/>
        </w:rPr>
        <w:t>В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25E1" w:rsidRPr="00737409" w:rsidRDefault="00E31C20" w:rsidP="00737409">
      <w:pPr>
        <w:pStyle w:val="afc"/>
        <w:spacing w:before="0" w:after="0"/>
        <w:jc w:val="both"/>
        <w:rPr>
          <w:rFonts w:ascii="Times New Roman" w:hAnsi="Times New Roman"/>
          <w:b w:val="0"/>
          <w:sz w:val="28"/>
          <w:szCs w:val="28"/>
        </w:rPr>
      </w:pPr>
      <w:r w:rsidRPr="00737409">
        <w:rPr>
          <w:rFonts w:ascii="Times New Roman" w:hAnsi="Times New Roman"/>
          <w:b w:val="0"/>
          <w:sz w:val="28"/>
          <w:szCs w:val="28"/>
        </w:rPr>
        <w:t>23</w:t>
      </w:r>
      <w:r w:rsidR="00F30A3F" w:rsidRPr="00737409">
        <w:rPr>
          <w:rFonts w:ascii="Times New Roman" w:hAnsi="Times New Roman"/>
          <w:sz w:val="28"/>
          <w:szCs w:val="28"/>
        </w:rPr>
        <w:t xml:space="preserve">. </w:t>
      </w:r>
      <w:r w:rsidR="00E025E1" w:rsidRPr="00737409">
        <w:rPr>
          <w:rFonts w:ascii="Times New Roman" w:hAnsi="Times New Roman"/>
          <w:b w:val="0"/>
          <w:sz w:val="28"/>
          <w:szCs w:val="28"/>
        </w:rPr>
        <w:t xml:space="preserve">Нарушение функции щитовидной железы наиболее часто развивается при приеме: 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 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Амиодарона</w:t>
      </w:r>
      <w:proofErr w:type="spellEnd"/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proofErr w:type="gramStart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 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Пропафенона</w:t>
      </w:r>
      <w:proofErr w:type="spellEnd"/>
      <w:proofErr w:type="gramEnd"/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 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Соталола</w:t>
      </w:r>
      <w:proofErr w:type="spellEnd"/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 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Аллапинина</w:t>
      </w:r>
      <w:proofErr w:type="spellEnd"/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Этацизина</w:t>
      </w:r>
      <w:proofErr w:type="spellEnd"/>
    </w:p>
    <w:p w:rsidR="00F30A3F" w:rsidRDefault="00F30A3F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E025E1" w:rsidRPr="00737409">
        <w:rPr>
          <w:rFonts w:ascii="Times New Roman" w:hAnsi="Times New Roman" w:cs="Times New Roman"/>
          <w:b/>
          <w:sz w:val="28"/>
          <w:szCs w:val="28"/>
        </w:rPr>
        <w:t>А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25E1" w:rsidRPr="00737409" w:rsidRDefault="00E31C20" w:rsidP="00737409">
      <w:pPr>
        <w:pStyle w:val="afc"/>
        <w:spacing w:before="0" w:after="0"/>
        <w:jc w:val="both"/>
        <w:rPr>
          <w:rFonts w:ascii="Times New Roman" w:hAnsi="Times New Roman"/>
          <w:b w:val="0"/>
          <w:sz w:val="28"/>
          <w:szCs w:val="28"/>
        </w:rPr>
      </w:pPr>
      <w:r w:rsidRPr="00737409">
        <w:rPr>
          <w:rFonts w:ascii="Times New Roman" w:hAnsi="Times New Roman"/>
          <w:b w:val="0"/>
          <w:sz w:val="28"/>
          <w:szCs w:val="28"/>
        </w:rPr>
        <w:t>24</w:t>
      </w:r>
      <w:r w:rsidR="00F30A3F" w:rsidRPr="00737409">
        <w:rPr>
          <w:rFonts w:ascii="Times New Roman" w:hAnsi="Times New Roman"/>
          <w:sz w:val="28"/>
          <w:szCs w:val="28"/>
        </w:rPr>
        <w:t xml:space="preserve">. </w:t>
      </w:r>
      <w:r w:rsidR="00E025E1" w:rsidRPr="00737409">
        <w:rPr>
          <w:rFonts w:ascii="Times New Roman" w:hAnsi="Times New Roman"/>
          <w:b w:val="0"/>
          <w:sz w:val="28"/>
          <w:szCs w:val="28"/>
        </w:rPr>
        <w:t xml:space="preserve">У больных с синдромом слабости синусового узла следует избегать назначения: 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A13D6C">
        <w:rPr>
          <w:rFonts w:ascii="Times New Roman" w:hAnsi="Times New Roman" w:cs="Times New Roman"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sz w:val="28"/>
          <w:szCs w:val="28"/>
        </w:rPr>
        <w:t>Нитратов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Никорандила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A13D6C">
        <w:rPr>
          <w:rFonts w:ascii="Times New Roman" w:hAnsi="Times New Roman" w:cs="Times New Roman"/>
          <w:sz w:val="28"/>
          <w:szCs w:val="28"/>
        </w:rPr>
        <w:t xml:space="preserve"> </w:t>
      </w:r>
      <w:r w:rsidR="00EC44DD">
        <w:rPr>
          <w:rFonts w:ascii="Times New Roman" w:hAnsi="Times New Roman" w:cs="Times New Roman"/>
          <w:sz w:val="28"/>
          <w:szCs w:val="28"/>
        </w:rPr>
        <w:t>β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адреноблокаторов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верапамила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Нифедипина</w:t>
      </w:r>
      <w:proofErr w:type="spellEnd"/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Фуросемида</w:t>
      </w:r>
    </w:p>
    <w:p w:rsidR="00F30A3F" w:rsidRDefault="00F30A3F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E025E1" w:rsidRPr="00737409">
        <w:rPr>
          <w:rFonts w:ascii="Times New Roman" w:hAnsi="Times New Roman" w:cs="Times New Roman"/>
          <w:b/>
          <w:sz w:val="28"/>
          <w:szCs w:val="28"/>
        </w:rPr>
        <w:t>В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025E1" w:rsidRPr="00737409" w:rsidRDefault="00E31C20" w:rsidP="00737409">
      <w:pPr>
        <w:pStyle w:val="afc"/>
        <w:spacing w:before="0" w:after="0"/>
        <w:jc w:val="both"/>
        <w:rPr>
          <w:rFonts w:ascii="Times New Roman" w:hAnsi="Times New Roman"/>
          <w:b w:val="0"/>
          <w:iCs/>
          <w:sz w:val="28"/>
          <w:szCs w:val="28"/>
        </w:rPr>
      </w:pPr>
      <w:r w:rsidRPr="00737409">
        <w:rPr>
          <w:rFonts w:ascii="Times New Roman" w:hAnsi="Times New Roman"/>
          <w:b w:val="0"/>
          <w:sz w:val="28"/>
          <w:szCs w:val="28"/>
        </w:rPr>
        <w:t>25</w:t>
      </w:r>
      <w:r w:rsidR="00F30A3F" w:rsidRPr="00737409">
        <w:rPr>
          <w:rFonts w:ascii="Times New Roman" w:hAnsi="Times New Roman"/>
          <w:b w:val="0"/>
          <w:sz w:val="28"/>
          <w:szCs w:val="28"/>
        </w:rPr>
        <w:t>.</w:t>
      </w:r>
      <w:r w:rsidR="00F30A3F" w:rsidRPr="00737409">
        <w:rPr>
          <w:rFonts w:ascii="Times New Roman" w:hAnsi="Times New Roman"/>
          <w:sz w:val="28"/>
          <w:szCs w:val="28"/>
        </w:rPr>
        <w:t xml:space="preserve"> </w:t>
      </w:r>
      <w:r w:rsidR="00E025E1" w:rsidRPr="00737409">
        <w:rPr>
          <w:rFonts w:ascii="Times New Roman" w:hAnsi="Times New Roman"/>
          <w:b w:val="0"/>
          <w:iCs/>
          <w:sz w:val="28"/>
          <w:szCs w:val="28"/>
        </w:rPr>
        <w:t xml:space="preserve">Основными клиническими симптомами синдрома слабости синусового узла являются: </w:t>
      </w:r>
    </w:p>
    <w:p w:rsidR="00E025E1" w:rsidRPr="00737409" w:rsidRDefault="00E025E1" w:rsidP="00737409">
      <w:pPr>
        <w:pStyle w:val="afc"/>
        <w:spacing w:before="0" w:after="0"/>
        <w:jc w:val="both"/>
        <w:rPr>
          <w:rFonts w:ascii="Times New Roman" w:hAnsi="Times New Roman"/>
          <w:b w:val="0"/>
          <w:sz w:val="28"/>
          <w:szCs w:val="28"/>
        </w:rPr>
      </w:pP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A13D6C">
        <w:rPr>
          <w:rFonts w:ascii="Times New Roman" w:hAnsi="Times New Roman" w:cs="Times New Roman"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sz w:val="28"/>
          <w:szCs w:val="28"/>
        </w:rPr>
        <w:t>Головокружения и обмороки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Стенокардия и сердцебиение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A13D6C">
        <w:rPr>
          <w:rFonts w:ascii="Times New Roman" w:hAnsi="Times New Roman" w:cs="Times New Roman"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sz w:val="28"/>
          <w:szCs w:val="28"/>
        </w:rPr>
        <w:t>Одышка и слабость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Снижение зрения и слуха</w:t>
      </w:r>
    </w:p>
    <w:p w:rsidR="00E025E1" w:rsidRPr="00737409" w:rsidRDefault="00E025E1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Ничего из перечисленного</w:t>
      </w:r>
    </w:p>
    <w:p w:rsidR="00E025E1" w:rsidRDefault="00F30A3F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E025E1" w:rsidRPr="00737409">
        <w:rPr>
          <w:rFonts w:ascii="Times New Roman" w:hAnsi="Times New Roman" w:cs="Times New Roman"/>
          <w:b/>
          <w:sz w:val="28"/>
          <w:szCs w:val="28"/>
        </w:rPr>
        <w:t>А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211E" w:rsidRPr="00737409" w:rsidRDefault="00E31C20" w:rsidP="00737409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26</w:t>
      </w:r>
      <w:r w:rsidR="00F30A3F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F6211E" w:rsidRPr="00737409">
        <w:rPr>
          <w:rFonts w:ascii="Times New Roman" w:hAnsi="Times New Roman" w:cs="Times New Roman"/>
          <w:iCs/>
          <w:sz w:val="28"/>
          <w:szCs w:val="28"/>
        </w:rPr>
        <w:t>Целью назначения сердечных гликозидов у больных с митральным стенозом и постоянной формой мерцательной аритмии является: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Восстановление синусового ритма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Замедление частоты мерцания предсердий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Урежение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частоты сокращений желудочков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Снижение активности симпатической нервной системы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Предупреждение дальнейшей дилатации левого предсердия</w:t>
      </w:r>
    </w:p>
    <w:p w:rsidR="00F30A3F" w:rsidRDefault="00F30A3F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6F0BA7" w:rsidRPr="00737409">
        <w:rPr>
          <w:rFonts w:ascii="Times New Roman" w:hAnsi="Times New Roman" w:cs="Times New Roman"/>
          <w:b/>
          <w:sz w:val="28"/>
          <w:szCs w:val="28"/>
        </w:rPr>
        <w:t>В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211E" w:rsidRPr="00737409" w:rsidRDefault="00E31C20" w:rsidP="00737409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27</w:t>
      </w:r>
      <w:r w:rsidR="006F0BA7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F6211E" w:rsidRPr="00737409">
        <w:rPr>
          <w:rFonts w:ascii="Times New Roman" w:hAnsi="Times New Roman" w:cs="Times New Roman"/>
          <w:iCs/>
          <w:sz w:val="28"/>
          <w:szCs w:val="28"/>
        </w:rPr>
        <w:t xml:space="preserve">Признаком дисфункции синусового узла является: 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3D6C">
        <w:rPr>
          <w:rFonts w:ascii="Times New Roman" w:hAnsi="Times New Roman" w:cs="Times New Roman"/>
          <w:sz w:val="28"/>
          <w:szCs w:val="28"/>
        </w:rPr>
        <w:t xml:space="preserve">А </w:t>
      </w:r>
      <w:r w:rsidR="00737409" w:rsidRPr="00A13D6C">
        <w:rPr>
          <w:rFonts w:ascii="Times New Roman" w:hAnsi="Times New Roman" w:cs="Times New Roman"/>
          <w:sz w:val="28"/>
          <w:szCs w:val="28"/>
        </w:rPr>
        <w:t>–</w:t>
      </w:r>
      <w:r w:rsidR="00A13D6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sz w:val="28"/>
          <w:szCs w:val="28"/>
        </w:rPr>
        <w:t>Выраженная синусовая брадикардия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Мерцательная аритмия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Предсердная экстрасистолия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Атриовентрикулярная блокада I степени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Все перечисленное</w:t>
      </w:r>
    </w:p>
    <w:p w:rsidR="006F0BA7" w:rsidRDefault="006F0BA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F6211E" w:rsidRPr="00737409">
        <w:rPr>
          <w:rFonts w:ascii="Times New Roman" w:hAnsi="Times New Roman" w:cs="Times New Roman"/>
          <w:b/>
          <w:sz w:val="28"/>
          <w:szCs w:val="28"/>
        </w:rPr>
        <w:t>А.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211E" w:rsidRPr="00737409" w:rsidRDefault="00E31C20" w:rsidP="00737409">
      <w:pPr>
        <w:spacing w:after="0" w:line="24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28</w:t>
      </w:r>
      <w:r w:rsidR="006F0BA7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F6211E" w:rsidRPr="00737409">
        <w:rPr>
          <w:rFonts w:ascii="Times New Roman" w:hAnsi="Times New Roman" w:cs="Times New Roman"/>
          <w:iCs/>
          <w:sz w:val="28"/>
          <w:szCs w:val="28"/>
        </w:rPr>
        <w:t xml:space="preserve">Наиболее эффективно мономорфную желудочковую тахикардию купирует: 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Прокаинамид</w:t>
      </w:r>
      <w:proofErr w:type="spellEnd"/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Б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37409">
        <w:rPr>
          <w:rFonts w:ascii="Times New Roman" w:hAnsi="Times New Roman" w:cs="Times New Roman"/>
          <w:b/>
          <w:sz w:val="28"/>
          <w:szCs w:val="28"/>
        </w:rPr>
        <w:t>–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Лидокаин</w:t>
      </w:r>
      <w:proofErr w:type="spellEnd"/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 w:rsidRP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Пропранолол</w:t>
      </w:r>
      <w:proofErr w:type="spellEnd"/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 w:rsidRP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Верапамил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211E" w:rsidRPr="00737409" w:rsidRDefault="00F6211E" w:rsidP="0073740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 w:rsidRP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Пропафенон</w:t>
      </w:r>
      <w:proofErr w:type="spellEnd"/>
    </w:p>
    <w:p w:rsidR="00F30A3F" w:rsidRDefault="006F0BA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>талонный ответ:</w:t>
      </w:r>
      <w:r w:rsidR="00680C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6211E" w:rsidRPr="00737409">
        <w:rPr>
          <w:rFonts w:ascii="Times New Roman" w:hAnsi="Times New Roman" w:cs="Times New Roman"/>
          <w:b/>
          <w:sz w:val="28"/>
          <w:szCs w:val="28"/>
        </w:rPr>
        <w:t>А.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BA7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29</w:t>
      </w:r>
      <w:r w:rsidR="006F0BA7" w:rsidRPr="00737409">
        <w:rPr>
          <w:rFonts w:ascii="Times New Roman" w:hAnsi="Times New Roman" w:cs="Times New Roman"/>
          <w:sz w:val="28"/>
          <w:szCs w:val="28"/>
        </w:rPr>
        <w:t>.</w:t>
      </w:r>
      <w:r w:rsidR="007609B9" w:rsidRPr="00737409">
        <w:rPr>
          <w:rFonts w:ascii="Times New Roman" w:hAnsi="Times New Roman" w:cs="Times New Roman"/>
          <w:sz w:val="28"/>
          <w:szCs w:val="28"/>
        </w:rPr>
        <w:t xml:space="preserve"> На ЭКГ интервалы между комплексами </w:t>
      </w:r>
      <w:proofErr w:type="gramStart"/>
      <w:r w:rsidR="007609B9" w:rsidRPr="00737409">
        <w:rPr>
          <w:rFonts w:ascii="Times New Roman" w:hAnsi="Times New Roman" w:cs="Times New Roman"/>
          <w:sz w:val="28"/>
          <w:szCs w:val="28"/>
          <w:lang w:val="en-US"/>
        </w:rPr>
        <w:t>QRS</w:t>
      </w:r>
      <w:r w:rsidR="007609B9"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6F0BA7"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7609B9" w:rsidRPr="00737409">
        <w:rPr>
          <w:rFonts w:ascii="Times New Roman" w:hAnsi="Times New Roman" w:cs="Times New Roman"/>
          <w:sz w:val="28"/>
          <w:szCs w:val="28"/>
        </w:rPr>
        <w:t>соседних</w:t>
      </w:r>
      <w:proofErr w:type="gramEnd"/>
      <w:r w:rsidR="007609B9" w:rsidRPr="00737409">
        <w:rPr>
          <w:rFonts w:ascii="Times New Roman" w:hAnsi="Times New Roman" w:cs="Times New Roman"/>
          <w:sz w:val="28"/>
          <w:szCs w:val="28"/>
        </w:rPr>
        <w:t xml:space="preserve"> циклов отличаются не более, чем на 0,10 с, зубцы Р (в отведениях </w:t>
      </w:r>
      <w:r w:rsidR="007609B9" w:rsidRPr="0073740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7609B9" w:rsidRPr="00737409">
        <w:rPr>
          <w:rFonts w:ascii="Times New Roman" w:hAnsi="Times New Roman" w:cs="Times New Roman"/>
          <w:sz w:val="28"/>
          <w:szCs w:val="28"/>
        </w:rPr>
        <w:t xml:space="preserve">, </w:t>
      </w:r>
      <w:r w:rsidR="007609B9" w:rsidRPr="00737409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7609B9" w:rsidRPr="00737409">
        <w:rPr>
          <w:rFonts w:ascii="Times New Roman" w:hAnsi="Times New Roman" w:cs="Times New Roman"/>
          <w:sz w:val="28"/>
          <w:szCs w:val="28"/>
        </w:rPr>
        <w:t xml:space="preserve">, </w:t>
      </w:r>
      <w:r w:rsidR="007609B9" w:rsidRPr="00737409">
        <w:rPr>
          <w:rFonts w:ascii="Times New Roman" w:hAnsi="Times New Roman" w:cs="Times New Roman"/>
          <w:sz w:val="28"/>
          <w:szCs w:val="28"/>
          <w:lang w:val="en-US"/>
        </w:rPr>
        <w:t>AVF</w:t>
      </w:r>
      <w:r w:rsidR="007609B9" w:rsidRPr="00737409">
        <w:rPr>
          <w:rFonts w:ascii="Times New Roman" w:hAnsi="Times New Roman" w:cs="Times New Roman"/>
          <w:sz w:val="28"/>
          <w:szCs w:val="28"/>
        </w:rPr>
        <w:t xml:space="preserve">) положительные между каждым комплексом </w:t>
      </w:r>
      <w:r w:rsidR="007609B9" w:rsidRPr="00737409">
        <w:rPr>
          <w:rFonts w:ascii="Times New Roman" w:hAnsi="Times New Roman" w:cs="Times New Roman"/>
          <w:sz w:val="28"/>
          <w:szCs w:val="28"/>
          <w:lang w:val="en-US"/>
        </w:rPr>
        <w:t>QRS</w:t>
      </w:r>
      <w:r w:rsidR="007609B9" w:rsidRPr="00737409">
        <w:rPr>
          <w:rFonts w:ascii="Times New Roman" w:hAnsi="Times New Roman" w:cs="Times New Roman"/>
          <w:sz w:val="28"/>
          <w:szCs w:val="28"/>
        </w:rPr>
        <w:t>. Можно предположить: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lastRenderedPageBreak/>
        <w:t>А – ритм синусовый регулярный,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Б – ритм синусовый нерегулярный,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В – мерцательную аритмию,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– ритм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атривентрикулярного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соединения регулярный,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Д </w:t>
      </w:r>
      <w:r w:rsidR="00737409" w:rsidRP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ритм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атривентрикулярного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соединения нерегулярный.</w:t>
      </w:r>
    </w:p>
    <w:p w:rsidR="006F0BA7" w:rsidRDefault="006F0BA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7609B9" w:rsidRPr="00737409">
        <w:rPr>
          <w:rFonts w:ascii="Times New Roman" w:hAnsi="Times New Roman" w:cs="Times New Roman"/>
          <w:b/>
          <w:sz w:val="28"/>
          <w:szCs w:val="28"/>
        </w:rPr>
        <w:t>А.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BA7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30</w:t>
      </w:r>
      <w:r w:rsidR="006F0BA7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7609B9" w:rsidRPr="00737409">
        <w:rPr>
          <w:rFonts w:ascii="Times New Roman" w:hAnsi="Times New Roman" w:cs="Times New Roman"/>
          <w:sz w:val="28"/>
          <w:szCs w:val="28"/>
        </w:rPr>
        <w:t xml:space="preserve">На ЭКГ продолжительность интервала </w:t>
      </w:r>
      <w:r w:rsidR="007609B9" w:rsidRPr="0073740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7609B9" w:rsidRPr="00737409">
        <w:rPr>
          <w:rFonts w:ascii="Times New Roman" w:hAnsi="Times New Roman" w:cs="Times New Roman"/>
          <w:sz w:val="28"/>
          <w:szCs w:val="28"/>
          <w:lang w:val="en-US"/>
        </w:rPr>
        <w:t>Q</w:t>
      </w:r>
      <w:r w:rsidR="007609B9" w:rsidRPr="00737409">
        <w:rPr>
          <w:rFonts w:ascii="Times New Roman" w:hAnsi="Times New Roman" w:cs="Times New Roman"/>
          <w:sz w:val="28"/>
          <w:szCs w:val="28"/>
        </w:rPr>
        <w:t xml:space="preserve">  больше: от 0,12 до 0,20 с. Это может быть: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А – синусовый ритм,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Б – предсердный ритм,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В – синусовая аритмия,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Г – всё перечисленное.</w:t>
      </w:r>
    </w:p>
    <w:p w:rsidR="006F0BA7" w:rsidRDefault="006F0BA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>талонный ответ: Г</w:t>
      </w:r>
      <w:r w:rsidR="00680C72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BA7" w:rsidRPr="00737409" w:rsidRDefault="00E31C2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31</w:t>
      </w:r>
      <w:r w:rsidR="006F0BA7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7609B9" w:rsidRPr="00737409">
        <w:rPr>
          <w:rFonts w:ascii="Times New Roman" w:hAnsi="Times New Roman" w:cs="Times New Roman"/>
          <w:sz w:val="28"/>
          <w:szCs w:val="28"/>
        </w:rPr>
        <w:t xml:space="preserve">На ЭКГ продолжительность интервала </w:t>
      </w:r>
      <w:r w:rsidR="007609B9" w:rsidRPr="00737409">
        <w:rPr>
          <w:rFonts w:ascii="Times New Roman" w:hAnsi="Times New Roman" w:cs="Times New Roman"/>
          <w:sz w:val="28"/>
          <w:szCs w:val="28"/>
          <w:lang w:val="en-US"/>
        </w:rPr>
        <w:t>PQ</w:t>
      </w:r>
      <w:r w:rsidR="007609B9" w:rsidRPr="00737409">
        <w:rPr>
          <w:rFonts w:ascii="Times New Roman" w:hAnsi="Times New Roman" w:cs="Times New Roman"/>
          <w:sz w:val="28"/>
          <w:szCs w:val="28"/>
        </w:rPr>
        <w:t xml:space="preserve"> больше 0,20 с. Это характерно:</w:t>
      </w:r>
    </w:p>
    <w:p w:rsidR="007609B9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А – для полной атриовентрикулярной блокады,</w:t>
      </w:r>
    </w:p>
    <w:p w:rsidR="0043791C" w:rsidRPr="00737409" w:rsidRDefault="007609B9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 w:rsidRP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43791C" w:rsidRPr="00737409">
        <w:rPr>
          <w:rFonts w:ascii="Times New Roman" w:hAnsi="Times New Roman" w:cs="Times New Roman"/>
          <w:sz w:val="28"/>
          <w:szCs w:val="28"/>
        </w:rPr>
        <w:t xml:space="preserve">для неполной атриовентрикулярной блокады </w:t>
      </w:r>
      <w:r w:rsidR="0043791C" w:rsidRPr="0073740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3791C" w:rsidRPr="00737409">
        <w:rPr>
          <w:rFonts w:ascii="Times New Roman" w:hAnsi="Times New Roman" w:cs="Times New Roman"/>
          <w:sz w:val="28"/>
          <w:szCs w:val="28"/>
        </w:rPr>
        <w:t xml:space="preserve"> степени,</w:t>
      </w:r>
    </w:p>
    <w:p w:rsidR="0043791C" w:rsidRPr="00737409" w:rsidRDefault="00A13D6C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– для блокады </w:t>
      </w:r>
      <w:r w:rsidR="0043791C" w:rsidRPr="00737409">
        <w:rPr>
          <w:rFonts w:ascii="Times New Roman" w:hAnsi="Times New Roman" w:cs="Times New Roman"/>
          <w:sz w:val="28"/>
          <w:szCs w:val="28"/>
        </w:rPr>
        <w:t>ножек пучка Гиса</w:t>
      </w:r>
    </w:p>
    <w:p w:rsidR="0043791C" w:rsidRDefault="006F0BA7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43791C" w:rsidRPr="00737409">
        <w:rPr>
          <w:rFonts w:ascii="Times New Roman" w:hAnsi="Times New Roman" w:cs="Times New Roman"/>
          <w:b/>
          <w:sz w:val="28"/>
          <w:szCs w:val="28"/>
        </w:rPr>
        <w:t>Б.</w:t>
      </w:r>
    </w:p>
    <w:p w:rsidR="00680C72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791C" w:rsidRPr="00737409" w:rsidRDefault="0043791C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3</w:t>
      </w:r>
      <w:r w:rsidR="00E31C20" w:rsidRPr="00737409">
        <w:rPr>
          <w:rFonts w:ascii="Times New Roman" w:hAnsi="Times New Roman" w:cs="Times New Roman"/>
          <w:sz w:val="28"/>
          <w:szCs w:val="28"/>
        </w:rPr>
        <w:t>2</w:t>
      </w:r>
      <w:r w:rsidRPr="00737409">
        <w:rPr>
          <w:rFonts w:ascii="Times New Roman" w:hAnsi="Times New Roman" w:cs="Times New Roman"/>
          <w:sz w:val="28"/>
          <w:szCs w:val="28"/>
        </w:rPr>
        <w:t xml:space="preserve">. На ЭКГ отрицательный зубец Р располагается после преждевременного, но неизменённого комплекса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QRS</w:t>
      </w:r>
      <w:r w:rsidRPr="00737409">
        <w:rPr>
          <w:rFonts w:ascii="Times New Roman" w:hAnsi="Times New Roman" w:cs="Times New Roman"/>
          <w:sz w:val="28"/>
          <w:szCs w:val="28"/>
        </w:rPr>
        <w:t>. Это:</w:t>
      </w:r>
    </w:p>
    <w:p w:rsidR="0043791C" w:rsidRPr="00737409" w:rsidRDefault="0043791C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А – атриовентрикулярная экстрасистола,</w:t>
      </w:r>
    </w:p>
    <w:p w:rsidR="0043791C" w:rsidRPr="00737409" w:rsidRDefault="0043791C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Б – предсердная экстрасистола,</w:t>
      </w:r>
    </w:p>
    <w:p w:rsidR="0043791C" w:rsidRPr="00737409" w:rsidRDefault="0043791C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В – желудочковая экстрасистола.</w:t>
      </w:r>
    </w:p>
    <w:p w:rsidR="0043791C" w:rsidRDefault="0043791C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талонный ответ: </w:t>
      </w:r>
      <w:r w:rsidR="00386D5C" w:rsidRPr="00737409">
        <w:rPr>
          <w:rFonts w:ascii="Times New Roman" w:hAnsi="Times New Roman" w:cs="Times New Roman"/>
          <w:b/>
          <w:sz w:val="28"/>
          <w:szCs w:val="28"/>
        </w:rPr>
        <w:t>А</w:t>
      </w:r>
      <w:r w:rsidRPr="00737409">
        <w:rPr>
          <w:rFonts w:ascii="Times New Roman" w:hAnsi="Times New Roman" w:cs="Times New Roman"/>
          <w:b/>
          <w:sz w:val="28"/>
          <w:szCs w:val="28"/>
        </w:rPr>
        <w:t>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791C" w:rsidRPr="00737409" w:rsidRDefault="00074CB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33</w:t>
      </w:r>
      <w:r w:rsidR="0043791C" w:rsidRPr="00737409">
        <w:rPr>
          <w:rFonts w:ascii="Times New Roman" w:hAnsi="Times New Roman" w:cs="Times New Roman"/>
          <w:sz w:val="28"/>
          <w:szCs w:val="28"/>
        </w:rPr>
        <w:t xml:space="preserve">. </w:t>
      </w:r>
      <w:r w:rsidR="00F158DA" w:rsidRPr="00737409">
        <w:rPr>
          <w:rFonts w:ascii="Times New Roman" w:hAnsi="Times New Roman" w:cs="Times New Roman"/>
          <w:sz w:val="28"/>
          <w:szCs w:val="28"/>
        </w:rPr>
        <w:t>На ЭКГ ритм желудочковых сокращений (</w:t>
      </w:r>
      <w:r w:rsidR="00F158DA" w:rsidRPr="00737409">
        <w:rPr>
          <w:rFonts w:ascii="Times New Roman" w:hAnsi="Times New Roman" w:cs="Times New Roman"/>
          <w:sz w:val="28"/>
          <w:szCs w:val="28"/>
          <w:lang w:val="en-US"/>
        </w:rPr>
        <w:t>QRST</w:t>
      </w:r>
      <w:r w:rsidR="00F158DA" w:rsidRPr="00737409">
        <w:rPr>
          <w:rFonts w:ascii="Times New Roman" w:hAnsi="Times New Roman" w:cs="Times New Roman"/>
          <w:sz w:val="28"/>
          <w:szCs w:val="28"/>
        </w:rPr>
        <w:t>) неправильный, зубец Р отсутствует. Это указывает на: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А – мерцательную аритмию,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– желудочковую экстрасистолию, 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В – предсердную экстрасистолию.</w:t>
      </w:r>
    </w:p>
    <w:p w:rsidR="00F158DA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>талонный ответ: А.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58DA" w:rsidRPr="00737409" w:rsidRDefault="00074CB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34</w:t>
      </w:r>
      <w:r w:rsidR="00F158DA" w:rsidRPr="00737409">
        <w:rPr>
          <w:rFonts w:ascii="Times New Roman" w:hAnsi="Times New Roman" w:cs="Times New Roman"/>
          <w:sz w:val="28"/>
          <w:szCs w:val="28"/>
        </w:rPr>
        <w:t>. Электрокардиографическими признаками синдрома Вольфа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F158DA" w:rsidRPr="00737409">
        <w:rPr>
          <w:rFonts w:ascii="Times New Roman" w:hAnsi="Times New Roman" w:cs="Times New Roman"/>
          <w:sz w:val="28"/>
          <w:szCs w:val="28"/>
        </w:rPr>
        <w:t>Паркинсона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F158DA" w:rsidRPr="00737409">
        <w:rPr>
          <w:rFonts w:ascii="Times New Roman" w:hAnsi="Times New Roman" w:cs="Times New Roman"/>
          <w:sz w:val="28"/>
          <w:szCs w:val="28"/>
        </w:rPr>
        <w:t>Уайта являются: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– ширина комплекса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QRS</w:t>
      </w:r>
      <w:r w:rsidRPr="00737409">
        <w:rPr>
          <w:rFonts w:ascii="Times New Roman" w:hAnsi="Times New Roman" w:cs="Times New Roman"/>
          <w:sz w:val="28"/>
          <w:szCs w:val="28"/>
        </w:rPr>
        <w:t>, превышающая 0,10 с;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– интервал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proofErr w:type="gramStart"/>
      <w:r w:rsidRPr="00737409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737409">
        <w:rPr>
          <w:rFonts w:ascii="Times New Roman" w:hAnsi="Times New Roman" w:cs="Times New Roman"/>
          <w:sz w:val="28"/>
          <w:szCs w:val="28"/>
        </w:rPr>
        <w:t xml:space="preserve">  0</w:t>
      </w:r>
      <w:proofErr w:type="gramEnd"/>
      <w:r w:rsidRPr="00737409">
        <w:rPr>
          <w:rFonts w:ascii="Times New Roman" w:hAnsi="Times New Roman" w:cs="Times New Roman"/>
          <w:sz w:val="28"/>
          <w:szCs w:val="28"/>
        </w:rPr>
        <w:t>,11 с;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– наличие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волны;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Г – всё перечисленное.</w:t>
      </w:r>
    </w:p>
    <w:p w:rsidR="00F158DA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>талонный ответ: Г.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158DA" w:rsidRPr="00737409" w:rsidRDefault="00074CB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35</w:t>
      </w:r>
      <w:r w:rsidR="00F158DA" w:rsidRPr="00737409">
        <w:rPr>
          <w:rFonts w:ascii="Times New Roman" w:hAnsi="Times New Roman" w:cs="Times New Roman"/>
          <w:sz w:val="28"/>
          <w:szCs w:val="28"/>
        </w:rPr>
        <w:t>. Электрокардиографическими признаками синдрома Фредерика являются: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lastRenderedPageBreak/>
        <w:t>А – нерегулярный ритм желудочков,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Б – мерцание и трепетание предсердий,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– полная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атривентрикулярная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блокада,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Г – всё перечисленное,</w:t>
      </w:r>
    </w:p>
    <w:p w:rsidR="00F158DA" w:rsidRPr="00737409" w:rsidRDefault="00F158DA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Д – верно б и в.</w:t>
      </w:r>
    </w:p>
    <w:p w:rsidR="00F158DA" w:rsidRDefault="005D0EE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>талонный ответ:</w:t>
      </w:r>
      <w:r w:rsidR="00680C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b/>
          <w:sz w:val="28"/>
          <w:szCs w:val="28"/>
        </w:rPr>
        <w:t>Д.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D0EE0" w:rsidRPr="00737409" w:rsidRDefault="00074CBD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36</w:t>
      </w:r>
      <w:r w:rsidR="005D0EE0" w:rsidRPr="00737409">
        <w:rPr>
          <w:rFonts w:ascii="Times New Roman" w:hAnsi="Times New Roman" w:cs="Times New Roman"/>
          <w:sz w:val="28"/>
          <w:szCs w:val="28"/>
        </w:rPr>
        <w:t>. Подозрение на инфаркт миокарда на фоне блокады левой ножки пучка Гиса возникает, если:</w:t>
      </w:r>
    </w:p>
    <w:p w:rsidR="005D0EE0" w:rsidRPr="00737409" w:rsidRDefault="005D0EE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– длительность комплекса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QRS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превышает 0,12 с,</w:t>
      </w:r>
    </w:p>
    <w:p w:rsidR="005D0EE0" w:rsidRPr="00737409" w:rsidRDefault="005D0EE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– отсутствует зубец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 отведениях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37409">
        <w:rPr>
          <w:rFonts w:ascii="Times New Roman" w:hAnsi="Times New Roman" w:cs="Times New Roman"/>
          <w:sz w:val="28"/>
          <w:szCs w:val="28"/>
          <w:vertAlign w:val="subscript"/>
        </w:rPr>
        <w:t>5</w:t>
      </w:r>
      <w:r w:rsidRPr="00737409">
        <w:rPr>
          <w:rFonts w:ascii="Times New Roman" w:hAnsi="Times New Roman" w:cs="Times New Roman"/>
          <w:sz w:val="28"/>
          <w:szCs w:val="28"/>
        </w:rPr>
        <w:t xml:space="preserve"> –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37409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737409">
        <w:rPr>
          <w:rFonts w:ascii="Times New Roman" w:hAnsi="Times New Roman" w:cs="Times New Roman"/>
          <w:sz w:val="28"/>
          <w:szCs w:val="28"/>
        </w:rPr>
        <w:t>?</w:t>
      </w:r>
    </w:p>
    <w:p w:rsidR="005D0EE0" w:rsidRPr="00737409" w:rsidRDefault="005D0EE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– имеется комплекс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QS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  отведениях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37409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37409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37409">
        <w:rPr>
          <w:rFonts w:ascii="Times New Roman" w:hAnsi="Times New Roman" w:cs="Times New Roman"/>
          <w:sz w:val="28"/>
          <w:szCs w:val="28"/>
        </w:rPr>
        <w:t>?</w:t>
      </w:r>
    </w:p>
    <w:p w:rsidR="005D0EE0" w:rsidRPr="00737409" w:rsidRDefault="005D0EE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– имеется комплекс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Pr="00737409">
        <w:rPr>
          <w:rFonts w:ascii="Times New Roman" w:hAnsi="Times New Roman" w:cs="Times New Roman"/>
          <w:sz w:val="28"/>
          <w:szCs w:val="28"/>
        </w:rPr>
        <w:t xml:space="preserve"> или зазубрены в начале восходящего колена зубца </w:t>
      </w:r>
      <w:proofErr w:type="gramStart"/>
      <w:r w:rsidRPr="00737409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37409">
        <w:rPr>
          <w:rFonts w:ascii="Times New Roman" w:hAnsi="Times New Roman" w:cs="Times New Roman"/>
          <w:sz w:val="28"/>
          <w:szCs w:val="28"/>
        </w:rPr>
        <w:t xml:space="preserve">  в</w:t>
      </w:r>
      <w:proofErr w:type="gramEnd"/>
      <w:r w:rsidRPr="00737409">
        <w:rPr>
          <w:rFonts w:ascii="Times New Roman" w:hAnsi="Times New Roman" w:cs="Times New Roman"/>
          <w:sz w:val="28"/>
          <w:szCs w:val="28"/>
        </w:rPr>
        <w:t xml:space="preserve"> отведениях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37409">
        <w:rPr>
          <w:rFonts w:ascii="Times New Roman" w:hAnsi="Times New Roman" w:cs="Times New Roman"/>
          <w:sz w:val="28"/>
          <w:szCs w:val="28"/>
          <w:vertAlign w:val="subscript"/>
        </w:rPr>
        <w:t>5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37409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737409">
        <w:rPr>
          <w:rFonts w:ascii="Times New Roman" w:hAnsi="Times New Roman" w:cs="Times New Roman"/>
          <w:sz w:val="28"/>
          <w:szCs w:val="28"/>
        </w:rPr>
        <w:t>.</w:t>
      </w:r>
    </w:p>
    <w:p w:rsidR="005D0EE0" w:rsidRDefault="005D0EE0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Э</w:t>
      </w:r>
      <w:r w:rsidRPr="00737409">
        <w:rPr>
          <w:rFonts w:ascii="Times New Roman" w:hAnsi="Times New Roman" w:cs="Times New Roman"/>
          <w:b/>
          <w:sz w:val="28"/>
          <w:szCs w:val="28"/>
        </w:rPr>
        <w:t>талонный ответ: Г.</w:t>
      </w:r>
    </w:p>
    <w:p w:rsidR="00680C72" w:rsidRPr="00737409" w:rsidRDefault="00680C72" w:rsidP="00737409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4CBD" w:rsidRPr="00737409" w:rsidRDefault="00074CBD" w:rsidP="00737409">
      <w:pPr>
        <w:pStyle w:val="afc"/>
        <w:spacing w:before="0" w:after="0"/>
        <w:jc w:val="both"/>
        <w:rPr>
          <w:rFonts w:ascii="Times New Roman" w:hAnsi="Times New Roman"/>
          <w:b w:val="0"/>
          <w:sz w:val="28"/>
          <w:szCs w:val="28"/>
        </w:rPr>
      </w:pPr>
      <w:r w:rsidRPr="00737409">
        <w:rPr>
          <w:rFonts w:ascii="Times New Roman" w:hAnsi="Times New Roman"/>
          <w:b w:val="0"/>
          <w:sz w:val="28"/>
          <w:szCs w:val="28"/>
        </w:rPr>
        <w:t xml:space="preserve">37. Наиболее эффективным способом лечения атриовентрикулярной узловой тахикардии является </w:t>
      </w:r>
      <w:proofErr w:type="spellStart"/>
      <w:r w:rsidRPr="00737409">
        <w:rPr>
          <w:rFonts w:ascii="Times New Roman" w:hAnsi="Times New Roman"/>
          <w:b w:val="0"/>
          <w:sz w:val="28"/>
          <w:szCs w:val="28"/>
        </w:rPr>
        <w:t>катетерная</w:t>
      </w:r>
      <w:proofErr w:type="spellEnd"/>
      <w:r w:rsidRPr="00737409">
        <w:rPr>
          <w:rFonts w:ascii="Times New Roman" w:hAnsi="Times New Roman"/>
          <w:b w:val="0"/>
          <w:sz w:val="28"/>
          <w:szCs w:val="28"/>
        </w:rPr>
        <w:t xml:space="preserve"> радиочастотная </w:t>
      </w:r>
      <w:proofErr w:type="spellStart"/>
      <w:r w:rsidRPr="00737409">
        <w:rPr>
          <w:rFonts w:ascii="Times New Roman" w:hAnsi="Times New Roman"/>
          <w:b w:val="0"/>
          <w:sz w:val="28"/>
          <w:szCs w:val="28"/>
        </w:rPr>
        <w:t>аблация</w:t>
      </w:r>
      <w:proofErr w:type="spellEnd"/>
    </w:p>
    <w:p w:rsidR="00074CBD" w:rsidRPr="00737409" w:rsidRDefault="00074CBD" w:rsidP="00737409">
      <w:pPr>
        <w:pStyle w:val="afc"/>
        <w:spacing w:before="0" w:after="0"/>
        <w:jc w:val="both"/>
        <w:rPr>
          <w:rFonts w:ascii="Times New Roman" w:hAnsi="Times New Roman"/>
          <w:b w:val="0"/>
          <w:sz w:val="28"/>
          <w:szCs w:val="28"/>
        </w:rPr>
      </w:pPr>
      <w:r w:rsidRPr="00737409">
        <w:rPr>
          <w:rFonts w:ascii="Times New Roman" w:hAnsi="Times New Roman"/>
          <w:b w:val="0"/>
          <w:sz w:val="28"/>
          <w:szCs w:val="28"/>
        </w:rPr>
        <w:t xml:space="preserve">А </w:t>
      </w:r>
      <w:r w:rsidR="00737409">
        <w:rPr>
          <w:rFonts w:ascii="Times New Roman" w:hAnsi="Times New Roman"/>
          <w:b w:val="0"/>
          <w:sz w:val="28"/>
          <w:szCs w:val="28"/>
        </w:rPr>
        <w:t>–</w:t>
      </w:r>
      <w:r w:rsidRPr="00737409">
        <w:rPr>
          <w:rFonts w:ascii="Times New Roman" w:hAnsi="Times New Roman"/>
          <w:b w:val="0"/>
          <w:sz w:val="28"/>
          <w:szCs w:val="28"/>
        </w:rPr>
        <w:t xml:space="preserve"> в области </w:t>
      </w:r>
      <w:proofErr w:type="spellStart"/>
      <w:r w:rsidRPr="00737409">
        <w:rPr>
          <w:rFonts w:ascii="Times New Roman" w:hAnsi="Times New Roman"/>
          <w:b w:val="0"/>
          <w:sz w:val="28"/>
          <w:szCs w:val="28"/>
        </w:rPr>
        <w:t>кавотрикуспидального</w:t>
      </w:r>
      <w:proofErr w:type="spellEnd"/>
      <w:r w:rsidRPr="00737409">
        <w:rPr>
          <w:rFonts w:ascii="Times New Roman" w:hAnsi="Times New Roman"/>
          <w:b w:val="0"/>
          <w:sz w:val="28"/>
          <w:szCs w:val="28"/>
        </w:rPr>
        <w:t xml:space="preserve"> перешейка</w:t>
      </w:r>
    </w:p>
    <w:p w:rsidR="00074CBD" w:rsidRPr="00737409" w:rsidRDefault="00074CBD" w:rsidP="00737409">
      <w:pPr>
        <w:pStyle w:val="afc"/>
        <w:spacing w:before="0" w:after="0"/>
        <w:jc w:val="both"/>
        <w:rPr>
          <w:rFonts w:ascii="Times New Roman" w:hAnsi="Times New Roman"/>
          <w:b w:val="0"/>
          <w:sz w:val="28"/>
          <w:szCs w:val="28"/>
        </w:rPr>
      </w:pPr>
      <w:r w:rsidRPr="00737409">
        <w:rPr>
          <w:rFonts w:ascii="Times New Roman" w:hAnsi="Times New Roman"/>
          <w:b w:val="0"/>
          <w:sz w:val="28"/>
          <w:szCs w:val="28"/>
        </w:rPr>
        <w:t xml:space="preserve">Б </w:t>
      </w:r>
      <w:r w:rsidR="00737409">
        <w:rPr>
          <w:rFonts w:ascii="Times New Roman" w:hAnsi="Times New Roman"/>
          <w:b w:val="0"/>
          <w:sz w:val="28"/>
          <w:szCs w:val="28"/>
        </w:rPr>
        <w:t>–</w:t>
      </w:r>
      <w:r w:rsidRPr="00737409">
        <w:rPr>
          <w:rFonts w:ascii="Times New Roman" w:hAnsi="Times New Roman"/>
          <w:b w:val="0"/>
          <w:sz w:val="28"/>
          <w:szCs w:val="28"/>
        </w:rPr>
        <w:t xml:space="preserve"> дополнительного пути проведения между предсердиями и желудочками</w:t>
      </w:r>
    </w:p>
    <w:p w:rsidR="00074CBD" w:rsidRPr="00737409" w:rsidRDefault="00074CBD" w:rsidP="00737409">
      <w:pPr>
        <w:pStyle w:val="afc"/>
        <w:tabs>
          <w:tab w:val="left" w:pos="426"/>
          <w:tab w:val="left" w:pos="709"/>
        </w:tabs>
        <w:spacing w:before="0" w:after="0"/>
        <w:jc w:val="both"/>
        <w:rPr>
          <w:rFonts w:ascii="Times New Roman" w:hAnsi="Times New Roman"/>
          <w:b w:val="0"/>
          <w:sz w:val="28"/>
          <w:szCs w:val="28"/>
        </w:rPr>
      </w:pPr>
      <w:r w:rsidRPr="00737409">
        <w:rPr>
          <w:rFonts w:ascii="Times New Roman" w:hAnsi="Times New Roman"/>
          <w:b w:val="0"/>
          <w:sz w:val="28"/>
          <w:szCs w:val="28"/>
        </w:rPr>
        <w:t xml:space="preserve">В </w:t>
      </w:r>
      <w:r w:rsidR="00737409">
        <w:rPr>
          <w:rFonts w:ascii="Times New Roman" w:hAnsi="Times New Roman"/>
          <w:b w:val="0"/>
          <w:sz w:val="28"/>
          <w:szCs w:val="28"/>
        </w:rPr>
        <w:t>–</w:t>
      </w:r>
      <w:r w:rsidRPr="00737409">
        <w:rPr>
          <w:rFonts w:ascii="Times New Roman" w:hAnsi="Times New Roman"/>
          <w:b w:val="0"/>
          <w:sz w:val="28"/>
          <w:szCs w:val="28"/>
        </w:rPr>
        <w:t xml:space="preserve"> в области медленного пути АВ соединения</w:t>
      </w:r>
      <w:r w:rsidRPr="00737409">
        <w:rPr>
          <w:rFonts w:ascii="Times New Roman" w:hAnsi="Times New Roman"/>
          <w:sz w:val="28"/>
          <w:szCs w:val="28"/>
        </w:rPr>
        <w:t xml:space="preserve"> </w:t>
      </w:r>
      <w:r w:rsidRPr="00737409">
        <w:rPr>
          <w:rFonts w:ascii="Times New Roman" w:hAnsi="Times New Roman"/>
          <w:b w:val="0"/>
          <w:sz w:val="28"/>
          <w:szCs w:val="28"/>
        </w:rPr>
        <w:t>изоляция устьев легочных вен</w:t>
      </w:r>
    </w:p>
    <w:p w:rsidR="00074CBD" w:rsidRPr="00737409" w:rsidRDefault="00074CBD" w:rsidP="00737409">
      <w:pPr>
        <w:pStyle w:val="afc"/>
        <w:tabs>
          <w:tab w:val="left" w:pos="426"/>
          <w:tab w:val="left" w:pos="709"/>
        </w:tabs>
        <w:spacing w:before="0" w:after="0"/>
        <w:jc w:val="both"/>
        <w:rPr>
          <w:rFonts w:ascii="Times New Roman" w:hAnsi="Times New Roman"/>
          <w:sz w:val="28"/>
          <w:szCs w:val="28"/>
        </w:rPr>
      </w:pPr>
      <w:r w:rsidRPr="00737409">
        <w:rPr>
          <w:rFonts w:ascii="Times New Roman" w:hAnsi="Times New Roman"/>
          <w:sz w:val="28"/>
          <w:szCs w:val="28"/>
        </w:rPr>
        <w:t>Эталонный ответ: В.</w:t>
      </w:r>
    </w:p>
    <w:p w:rsidR="00074CBD" w:rsidRPr="00737409" w:rsidRDefault="00074CBD" w:rsidP="00737409">
      <w:pPr>
        <w:pStyle w:val="afc"/>
        <w:tabs>
          <w:tab w:val="left" w:pos="426"/>
          <w:tab w:val="left" w:pos="709"/>
        </w:tabs>
        <w:spacing w:before="0" w:after="0"/>
        <w:jc w:val="both"/>
        <w:rPr>
          <w:rFonts w:ascii="Times New Roman" w:hAnsi="Times New Roman"/>
          <w:b w:val="0"/>
          <w:sz w:val="28"/>
          <w:szCs w:val="28"/>
        </w:rPr>
      </w:pPr>
    </w:p>
    <w:p w:rsidR="00074CBD" w:rsidRPr="00737409" w:rsidRDefault="00074CBD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38. При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синоатриальной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блокаде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степени по типу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мобитц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наблюдают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высокие и широкие зубцы R в отведениях V1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V6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расширение комплекса </w:t>
      </w:r>
      <w:proofErr w:type="gramStart"/>
      <w:r w:rsidRPr="00737409">
        <w:rPr>
          <w:rFonts w:ascii="Times New Roman" w:hAnsi="Times New Roman" w:cs="Times New Roman"/>
          <w:sz w:val="28"/>
          <w:szCs w:val="28"/>
        </w:rPr>
        <w:t>QRS &gt;</w:t>
      </w:r>
      <w:proofErr w:type="gramEnd"/>
      <w:r w:rsidRPr="00737409">
        <w:rPr>
          <w:rFonts w:ascii="Times New Roman" w:hAnsi="Times New Roman" w:cs="Times New Roman"/>
          <w:sz w:val="28"/>
          <w:szCs w:val="28"/>
        </w:rPr>
        <w:t xml:space="preserve"> 0,10"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выпадение комплексов РQRST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углубление и уширение зубца S в отведениях V1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2, II,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аVF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</w:t>
      </w:r>
      <w:r w:rsidRPr="00737409">
        <w:rPr>
          <w:rFonts w:ascii="Times New Roman" w:hAnsi="Times New Roman" w:cs="Times New Roman"/>
          <w:sz w:val="28"/>
          <w:szCs w:val="28"/>
        </w:rPr>
        <w:t>: В.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39. Отрицательная фаза зубца р в отведении v1 обусловлена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возбуждением левого предсердия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проведением импульса по пучку Кента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r w:rsidR="00680C72">
        <w:rPr>
          <w:rFonts w:ascii="Times New Roman" w:hAnsi="Times New Roman" w:cs="Times New Roman"/>
          <w:sz w:val="28"/>
          <w:szCs w:val="28"/>
        </w:rPr>
        <w:t>с</w:t>
      </w:r>
      <w:r w:rsidRPr="00737409">
        <w:rPr>
          <w:rFonts w:ascii="Times New Roman" w:hAnsi="Times New Roman" w:cs="Times New Roman"/>
          <w:sz w:val="28"/>
          <w:szCs w:val="28"/>
        </w:rPr>
        <w:t>окращением правого предсердия</w:t>
      </w:r>
    </w:p>
    <w:p w:rsidR="00074CBD" w:rsidRPr="00737409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проведением импульса по пучку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Бахмана</w:t>
      </w:r>
      <w:proofErr w:type="spellEnd"/>
    </w:p>
    <w:p w:rsidR="00074CBD" w:rsidRDefault="00074CB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А.</w:t>
      </w:r>
    </w:p>
    <w:p w:rsidR="00680C72" w:rsidRPr="00737409" w:rsidRDefault="00680C72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1D2D" w:rsidRPr="00737409" w:rsidRDefault="00074CB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40. </w:t>
      </w:r>
      <w:r w:rsidR="00B71D2D" w:rsidRPr="00737409">
        <w:rPr>
          <w:rFonts w:ascii="Times New Roman" w:hAnsi="Times New Roman" w:cs="Times New Roman"/>
          <w:sz w:val="28"/>
          <w:szCs w:val="28"/>
        </w:rPr>
        <w:t>Первая позиция в буквенном коде, обозначающая режим работы электрокардиостимулятора, отражает</w:t>
      </w:r>
    </w:p>
    <w:p w:rsidR="00B71D2D" w:rsidRPr="00737409" w:rsidRDefault="00B71D2D" w:rsidP="00737409">
      <w:pPr>
        <w:pStyle w:val="a3"/>
        <w:tabs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наличие функции частотной адаптации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детектируемую камеру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стимулируемую камеру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код производителя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В.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1D2D" w:rsidRPr="00737409" w:rsidRDefault="00B71D2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41. К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sz w:val="28"/>
          <w:szCs w:val="28"/>
        </w:rPr>
        <w:t xml:space="preserve">источнику сердечного ритма в здоровом сердце относят </w:t>
      </w:r>
    </w:p>
    <w:p w:rsidR="00B71D2D" w:rsidRPr="00737409" w:rsidRDefault="00B71D2D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синусовый узел</w:t>
      </w:r>
    </w:p>
    <w:p w:rsidR="00B71D2D" w:rsidRPr="00737409" w:rsidRDefault="00B71D2D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волокна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Пуркинье</w:t>
      </w:r>
      <w:proofErr w:type="spellEnd"/>
    </w:p>
    <w:p w:rsidR="00B71D2D" w:rsidRPr="00737409" w:rsidRDefault="00B71D2D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пучок Гиса</w:t>
      </w:r>
    </w:p>
    <w:p w:rsidR="00B71D2D" w:rsidRPr="00737409" w:rsidRDefault="00B71D2D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атриовентрикулярный узел</w:t>
      </w:r>
    </w:p>
    <w:p w:rsidR="00B71D2D" w:rsidRPr="00737409" w:rsidRDefault="00B71D2D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А.</w:t>
      </w:r>
    </w:p>
    <w:p w:rsidR="00B71D2D" w:rsidRPr="00737409" w:rsidRDefault="00B71D2D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1D2D" w:rsidRPr="00737409" w:rsidRDefault="00B71D2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42.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sz w:val="28"/>
          <w:szCs w:val="28"/>
        </w:rPr>
        <w:t>Первое стандартное отведение регистрируется при наложении электродов</w:t>
      </w:r>
    </w:p>
    <w:p w:rsidR="00B71D2D" w:rsidRPr="00737409" w:rsidRDefault="00B71D2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правая рука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правая нога</w:t>
      </w:r>
    </w:p>
    <w:p w:rsidR="00B71D2D" w:rsidRPr="00737409" w:rsidRDefault="00B71D2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левая рука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правая рука</w:t>
      </w:r>
    </w:p>
    <w:p w:rsidR="00B71D2D" w:rsidRPr="00737409" w:rsidRDefault="00B71D2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левая нога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правая рука</w:t>
      </w:r>
    </w:p>
    <w:p w:rsidR="00B71D2D" w:rsidRPr="00737409" w:rsidRDefault="00B71D2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левая рука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левая нога</w:t>
      </w:r>
    </w:p>
    <w:p w:rsidR="00B71D2D" w:rsidRPr="00737409" w:rsidRDefault="00B71D2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Б.</w:t>
      </w:r>
    </w:p>
    <w:p w:rsidR="00B71D2D" w:rsidRPr="00737409" w:rsidRDefault="00B71D2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43. Аритмичный пульс характерен для атриовентрикулярной блокады ____ степени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III; проксимальной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I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II; типа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Мобитц</w:t>
      </w:r>
      <w:proofErr w:type="spellEnd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II вариант 2:1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II; типа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Мобитц</w:t>
      </w:r>
      <w:proofErr w:type="spellEnd"/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I 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Г.</w:t>
      </w:r>
    </w:p>
    <w:p w:rsidR="00B71D2D" w:rsidRPr="00737409" w:rsidRDefault="00B71D2D" w:rsidP="00737409">
      <w:pPr>
        <w:pStyle w:val="a3"/>
        <w:tabs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5C1" w:rsidRPr="00737409" w:rsidRDefault="00B71D2D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E2A48">
        <w:rPr>
          <w:rFonts w:ascii="Times New Roman" w:hAnsi="Times New Roman" w:cs="Times New Roman"/>
          <w:sz w:val="28"/>
          <w:szCs w:val="28"/>
        </w:rPr>
        <w:t>44.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F45C1" w:rsidRPr="00737409">
        <w:rPr>
          <w:rFonts w:ascii="Times New Roman" w:hAnsi="Times New Roman" w:cs="Times New Roman"/>
          <w:sz w:val="28"/>
          <w:szCs w:val="28"/>
        </w:rPr>
        <w:t>Наиболее частым признаком эктопического ритма из нижней части правого предсердия является</w:t>
      </w:r>
    </w:p>
    <w:p w:rsidR="00CF45C1" w:rsidRPr="00737409" w:rsidRDefault="00CF45C1" w:rsidP="00737409">
      <w:pPr>
        <w:pStyle w:val="a3"/>
        <w:tabs>
          <w:tab w:val="left" w:pos="-142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увеличение амплитуды зубца Р и его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двуфазность</w:t>
      </w:r>
      <w:proofErr w:type="spellEnd"/>
    </w:p>
    <w:p w:rsidR="00CF45C1" w:rsidRPr="00737409" w:rsidRDefault="00CF45C1" w:rsidP="00737409">
      <w:pPr>
        <w:pStyle w:val="a3"/>
        <w:tabs>
          <w:tab w:val="left" w:pos="-142"/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увеличение интервала РР при сохранении интервала RR</w:t>
      </w:r>
    </w:p>
    <w:p w:rsidR="00CF45C1" w:rsidRPr="00737409" w:rsidRDefault="00CF45C1" w:rsidP="00737409">
      <w:pPr>
        <w:pStyle w:val="a3"/>
        <w:tabs>
          <w:tab w:val="left" w:pos="-142"/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наличие инвертированного зубца P</w:t>
      </w:r>
    </w:p>
    <w:p w:rsidR="00CF45C1" w:rsidRPr="00737409" w:rsidRDefault="00CF45C1" w:rsidP="00737409">
      <w:pPr>
        <w:pStyle w:val="a3"/>
        <w:tabs>
          <w:tab w:val="left" w:pos="-142"/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уширение зубца Р, который следует после желудочкового комплекса</w:t>
      </w:r>
    </w:p>
    <w:p w:rsidR="00CF45C1" w:rsidRPr="00737409" w:rsidRDefault="00CF45C1" w:rsidP="00737409">
      <w:pPr>
        <w:pStyle w:val="a3"/>
        <w:tabs>
          <w:tab w:val="left" w:pos="-142"/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В.</w:t>
      </w:r>
    </w:p>
    <w:p w:rsidR="00CF45C1" w:rsidRPr="00737409" w:rsidRDefault="00CF45C1" w:rsidP="00737409">
      <w:pPr>
        <w:pStyle w:val="a3"/>
        <w:tabs>
          <w:tab w:val="left" w:pos="-142"/>
          <w:tab w:val="left" w:pos="0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45. Какая патология отмечается на ЭКГ больного, если в отведениях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37409">
        <w:rPr>
          <w:rFonts w:ascii="Times New Roman" w:hAnsi="Times New Roman" w:cs="Times New Roman"/>
          <w:sz w:val="28"/>
          <w:szCs w:val="28"/>
        </w:rPr>
        <w:t xml:space="preserve">,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AVL</w:t>
      </w:r>
      <w:r w:rsidRPr="00737409">
        <w:rPr>
          <w:rFonts w:ascii="Times New Roman" w:hAnsi="Times New Roman" w:cs="Times New Roman"/>
          <w:sz w:val="28"/>
          <w:szCs w:val="28"/>
        </w:rPr>
        <w:t xml:space="preserve">, 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37409">
        <w:rPr>
          <w:rFonts w:ascii="Times New Roman" w:hAnsi="Times New Roman" w:cs="Times New Roman"/>
          <w:sz w:val="28"/>
          <w:szCs w:val="28"/>
        </w:rPr>
        <w:t>5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37409">
        <w:rPr>
          <w:rFonts w:ascii="Times New Roman" w:hAnsi="Times New Roman" w:cs="Times New Roman"/>
          <w:sz w:val="28"/>
          <w:szCs w:val="28"/>
        </w:rPr>
        <w:t xml:space="preserve">6 укорочен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PQ</w:t>
      </w:r>
      <w:r w:rsidRPr="00737409">
        <w:rPr>
          <w:rFonts w:ascii="Times New Roman" w:hAnsi="Times New Roman" w:cs="Times New Roman"/>
          <w:sz w:val="28"/>
          <w:szCs w:val="28"/>
        </w:rPr>
        <w:t>, имеется дельта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волна, уширенный комплекс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QRS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  высоким зубцом </w:t>
      </w:r>
      <w:r w:rsidRPr="00737409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37409">
        <w:rPr>
          <w:rFonts w:ascii="Times New Roman" w:hAnsi="Times New Roman" w:cs="Times New Roman"/>
          <w:sz w:val="28"/>
          <w:szCs w:val="28"/>
        </w:rPr>
        <w:t>?</w:t>
      </w: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синдром ранней желудочковой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реполяризации</w:t>
      </w:r>
      <w:proofErr w:type="spellEnd"/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феномен WPW</w:t>
      </w: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наличие дополнительных проводящих путей с замедлением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атрио</w:t>
      </w:r>
      <w:proofErr w:type="spellEnd"/>
      <w:r w:rsidR="00737409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вентрикулярной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проводимости</w:t>
      </w: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очаговые изменения нижней локализации с нарушением атриовентрикулярной и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внутрижелудочковой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проводимости</w:t>
      </w:r>
    </w:p>
    <w:p w:rsidR="00CF45C1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Б.</w:t>
      </w:r>
    </w:p>
    <w:p w:rsidR="00680C72" w:rsidRPr="00737409" w:rsidRDefault="00680C72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46. К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sz w:val="28"/>
          <w:szCs w:val="28"/>
        </w:rPr>
        <w:t>электрокардиографическим проявления</w:t>
      </w:r>
      <w:r w:rsidR="00680C72">
        <w:rPr>
          <w:rFonts w:ascii="Times New Roman" w:hAnsi="Times New Roman" w:cs="Times New Roman"/>
          <w:sz w:val="28"/>
          <w:szCs w:val="28"/>
        </w:rPr>
        <w:t xml:space="preserve">м, характерным для </w:t>
      </w:r>
      <w:proofErr w:type="spellStart"/>
      <w:r w:rsidR="00680C72">
        <w:rPr>
          <w:rFonts w:ascii="Times New Roman" w:hAnsi="Times New Roman" w:cs="Times New Roman"/>
          <w:sz w:val="28"/>
          <w:szCs w:val="28"/>
        </w:rPr>
        <w:t>ab</w:t>
      </w:r>
      <w:proofErr w:type="spellEnd"/>
      <w:r w:rsidR="00680C72">
        <w:rPr>
          <w:rFonts w:ascii="Times New Roman" w:hAnsi="Times New Roman" w:cs="Times New Roman"/>
          <w:sz w:val="28"/>
          <w:szCs w:val="28"/>
        </w:rPr>
        <w:t xml:space="preserve"> блокады </w:t>
      </w:r>
      <w:r w:rsidR="00680C72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степени тип 2 (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мобитц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2), относят</w:t>
      </w: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lastRenderedPageBreak/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на фоне синусового ритма независимую эктопическую электрическую активность левого предсердия</w:t>
      </w: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постоянство интервала PQ и периодическое выпадение одного или нескольких комплексов QRS</w:t>
      </w: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полную разобщенность предсердных и желудочковых комплексо</w:t>
      </w:r>
      <w:r w:rsidR="00EF615D">
        <w:rPr>
          <w:rFonts w:ascii="Times New Roman" w:hAnsi="Times New Roman" w:cs="Times New Roman"/>
          <w:sz w:val="28"/>
          <w:szCs w:val="28"/>
        </w:rPr>
        <w:t>в</w:t>
      </w: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постепенное удлинение интервала PQ перед выпадением одного или нескольких комплексов QRS</w:t>
      </w: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Б.</w:t>
      </w:r>
    </w:p>
    <w:p w:rsidR="00CF45C1" w:rsidRPr="00737409" w:rsidRDefault="00CF45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31CC1" w:rsidRPr="00737409" w:rsidRDefault="00CF45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47. </w:t>
      </w:r>
      <w:r w:rsidR="00231CC1" w:rsidRPr="00737409">
        <w:rPr>
          <w:rFonts w:ascii="Times New Roman" w:hAnsi="Times New Roman" w:cs="Times New Roman"/>
          <w:sz w:val="28"/>
          <w:szCs w:val="28"/>
        </w:rPr>
        <w:t>Переходная зона (амплитуда r=s) в норме обычно соответствует ______ отведениям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V5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V6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V3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V4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V1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>V2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V2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V3 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Б.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48. Побочным действием сердечных гликозидов является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–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гипокалиемия</w:t>
      </w:r>
      <w:proofErr w:type="spellEnd"/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мерцательная аритмия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атриовентрикулярная блокада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нарушение липидного обмена.</w:t>
      </w:r>
    </w:p>
    <w:p w:rsidR="00231CC1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В.</w:t>
      </w:r>
    </w:p>
    <w:p w:rsidR="00EF615D" w:rsidRPr="00737409" w:rsidRDefault="00EF615D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31CC1" w:rsidRPr="00737409" w:rsidRDefault="00231CC1" w:rsidP="00737409">
      <w:pPr>
        <w:pStyle w:val="a3"/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49. При каком нарушении ритма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катетерная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аблация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медленного пути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ав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соединения является  наиболее предпочтительным способом лечения?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фибрилляция предсердий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АВ узловая тахикардия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синдром WPW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типичное трепетание предсердий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</w:t>
      </w:r>
      <w:r w:rsidRPr="00737409">
        <w:rPr>
          <w:rFonts w:ascii="Times New Roman" w:hAnsi="Times New Roman" w:cs="Times New Roman"/>
          <w:sz w:val="28"/>
          <w:szCs w:val="28"/>
        </w:rPr>
        <w:t xml:space="preserve"> Б.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>50. С</w:t>
      </w:r>
      <w:r w:rsidRPr="007374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37409">
        <w:rPr>
          <w:rFonts w:ascii="Times New Roman" w:hAnsi="Times New Roman" w:cs="Times New Roman"/>
          <w:sz w:val="28"/>
          <w:szCs w:val="28"/>
        </w:rPr>
        <w:t>помощью электрической стимуляции невозможно купировать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А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пароксизмальную </w:t>
      </w:r>
      <w:proofErr w:type="spellStart"/>
      <w:r w:rsidRPr="00737409">
        <w:rPr>
          <w:rFonts w:ascii="Times New Roman" w:hAnsi="Times New Roman" w:cs="Times New Roman"/>
          <w:sz w:val="28"/>
          <w:szCs w:val="28"/>
        </w:rPr>
        <w:t>наджелудочковую</w:t>
      </w:r>
      <w:proofErr w:type="spellEnd"/>
      <w:r w:rsidRPr="00737409">
        <w:rPr>
          <w:rFonts w:ascii="Times New Roman" w:hAnsi="Times New Roman" w:cs="Times New Roman"/>
          <w:sz w:val="28"/>
          <w:szCs w:val="28"/>
        </w:rPr>
        <w:t xml:space="preserve"> тахикардию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Б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трепетание предсердий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В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фибрилляцию предсердий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37409">
        <w:rPr>
          <w:rFonts w:ascii="Times New Roman" w:hAnsi="Times New Roman" w:cs="Times New Roman"/>
          <w:sz w:val="28"/>
          <w:szCs w:val="28"/>
        </w:rPr>
        <w:t xml:space="preserve">Г 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Pr="00737409">
        <w:rPr>
          <w:rFonts w:ascii="Times New Roman" w:hAnsi="Times New Roman" w:cs="Times New Roman"/>
          <w:sz w:val="28"/>
          <w:szCs w:val="28"/>
        </w:rPr>
        <w:t xml:space="preserve"> пароксизмальную желудочковую тахикардию</w:t>
      </w:r>
    </w:p>
    <w:p w:rsidR="00231CC1" w:rsidRPr="00737409" w:rsidRDefault="00231CC1" w:rsidP="00737409">
      <w:pPr>
        <w:tabs>
          <w:tab w:val="left" w:pos="0"/>
          <w:tab w:val="left" w:pos="959"/>
          <w:tab w:val="left" w:pos="1918"/>
          <w:tab w:val="left" w:pos="2877"/>
          <w:tab w:val="left" w:pos="3836"/>
          <w:tab w:val="left" w:pos="4795"/>
          <w:tab w:val="left" w:pos="5754"/>
          <w:tab w:val="left" w:pos="6713"/>
          <w:tab w:val="left" w:pos="7672"/>
          <w:tab w:val="left" w:pos="8631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7409">
        <w:rPr>
          <w:rFonts w:ascii="Times New Roman" w:hAnsi="Times New Roman" w:cs="Times New Roman"/>
          <w:b/>
          <w:sz w:val="28"/>
          <w:szCs w:val="28"/>
        </w:rPr>
        <w:t>Эталонный ответ: В.</w:t>
      </w:r>
    </w:p>
    <w:p w:rsidR="00D67A81" w:rsidRPr="00C93CF4" w:rsidRDefault="00D67A81" w:rsidP="00AC70F9">
      <w:pPr>
        <w:widowControl w:val="0"/>
        <w:tabs>
          <w:tab w:val="left" w:pos="0"/>
        </w:tabs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3B73BE" w:rsidRDefault="003B73BE" w:rsidP="00D67A81">
      <w:pPr>
        <w:widowControl w:val="0"/>
        <w:tabs>
          <w:tab w:val="left" w:pos="1701"/>
        </w:tabs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bookmarkStart w:id="11" w:name="_Toc320887502"/>
      <w:bookmarkStart w:id="12" w:name="_Toc304907147"/>
    </w:p>
    <w:p w:rsidR="006B0E2A" w:rsidRDefault="006B0E2A" w:rsidP="00D67A81">
      <w:pPr>
        <w:widowControl w:val="0"/>
        <w:tabs>
          <w:tab w:val="left" w:pos="1701"/>
        </w:tabs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6B0E2A" w:rsidRDefault="006B0E2A" w:rsidP="00D67A81">
      <w:pPr>
        <w:widowControl w:val="0"/>
        <w:tabs>
          <w:tab w:val="left" w:pos="1701"/>
        </w:tabs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6B0E2A" w:rsidRDefault="006B0E2A" w:rsidP="00D67A81">
      <w:pPr>
        <w:widowControl w:val="0"/>
        <w:tabs>
          <w:tab w:val="left" w:pos="1701"/>
        </w:tabs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6B0E2A" w:rsidRDefault="006B0E2A" w:rsidP="00D67A81">
      <w:pPr>
        <w:widowControl w:val="0"/>
        <w:tabs>
          <w:tab w:val="left" w:pos="1701"/>
        </w:tabs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D67A81" w:rsidRPr="008A59F3" w:rsidRDefault="00D67A81" w:rsidP="00D67A81">
      <w:pPr>
        <w:widowControl w:val="0"/>
        <w:tabs>
          <w:tab w:val="left" w:pos="1701"/>
        </w:tabs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8A59F3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8.1 Оценочные средства текущего контроля успеваемости</w:t>
      </w:r>
      <w:bookmarkEnd w:id="11"/>
      <w:bookmarkEnd w:id="12"/>
    </w:p>
    <w:p w:rsidR="00D67A81" w:rsidRPr="008A59F3" w:rsidRDefault="00D67A81" w:rsidP="00D67A81">
      <w:pPr>
        <w:widowControl w:val="0"/>
        <w:tabs>
          <w:tab w:val="left" w:pos="1701"/>
        </w:tabs>
        <w:spacing w:after="0" w:line="240" w:lineRule="auto"/>
        <w:ind w:firstLine="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D67A81" w:rsidRPr="008A59F3" w:rsidRDefault="00D67A81" w:rsidP="00D67A81">
      <w:pPr>
        <w:tabs>
          <w:tab w:val="left" w:pos="3980"/>
        </w:tabs>
        <w:spacing w:after="0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bookmarkStart w:id="13" w:name="_Toc304907149"/>
      <w:bookmarkStart w:id="14" w:name="_Toc320887504"/>
      <w:r w:rsidRPr="008A59F3">
        <w:rPr>
          <w:rFonts w:ascii="Times New Roman" w:hAnsi="Times New Roman" w:cs="Times New Roman"/>
          <w:sz w:val="28"/>
          <w:szCs w:val="28"/>
        </w:rPr>
        <w:t xml:space="preserve">Таблица 7 –Оценочные средства для текущего контроля успеваемости </w:t>
      </w:r>
    </w:p>
    <w:p w:rsidR="00D67A81" w:rsidRPr="008A59F3" w:rsidRDefault="00D67A81" w:rsidP="00D67A81">
      <w:pPr>
        <w:tabs>
          <w:tab w:val="left" w:pos="3980"/>
        </w:tabs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W w:w="5184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76"/>
        <w:gridCol w:w="2899"/>
        <w:gridCol w:w="1842"/>
        <w:gridCol w:w="1984"/>
        <w:gridCol w:w="992"/>
        <w:gridCol w:w="1629"/>
      </w:tblGrid>
      <w:tr w:rsidR="00D67A81" w:rsidRPr="008A59F3" w:rsidTr="003B73BE">
        <w:trPr>
          <w:trHeight w:val="904"/>
          <w:tblHeader/>
        </w:trPr>
        <w:tc>
          <w:tcPr>
            <w:tcW w:w="290" w:type="pct"/>
            <w:shd w:val="clear" w:color="auto" w:fill="FFFFFF"/>
            <w:vAlign w:val="center"/>
          </w:tcPr>
          <w:p w:rsidR="00D67A81" w:rsidRPr="008A59F3" w:rsidRDefault="00D67A81" w:rsidP="00D67A8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</w:t>
            </w:r>
          </w:p>
          <w:p w:rsidR="00D67A81" w:rsidRPr="008A59F3" w:rsidRDefault="00D67A81" w:rsidP="00D67A81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gramStart"/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</w:t>
            </w:r>
            <w:proofErr w:type="gramEnd"/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/п</w:t>
            </w:r>
          </w:p>
        </w:tc>
        <w:tc>
          <w:tcPr>
            <w:tcW w:w="1461" w:type="pct"/>
            <w:shd w:val="clear" w:color="auto" w:fill="FFFFFF"/>
            <w:vAlign w:val="center"/>
          </w:tcPr>
          <w:p w:rsidR="00D67A81" w:rsidRPr="008A59F3" w:rsidRDefault="00D67A81" w:rsidP="00D67A81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Раздел дисциплины, тема, вид занятия</w:t>
            </w:r>
          </w:p>
        </w:tc>
        <w:tc>
          <w:tcPr>
            <w:tcW w:w="928" w:type="pct"/>
            <w:shd w:val="clear" w:color="auto" w:fill="FFFFFF"/>
            <w:vAlign w:val="center"/>
          </w:tcPr>
          <w:p w:rsidR="00D67A81" w:rsidRPr="008A59F3" w:rsidRDefault="00D67A81" w:rsidP="00D67A81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Контроли</w:t>
            </w:r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proofErr w:type="spellStart"/>
            <w:r w:rsidR="003115A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руемые</w:t>
            </w:r>
            <w:proofErr w:type="spellEnd"/>
            <w:r w:rsidR="003115A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компетенции</w:t>
            </w: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результаты обучения </w:t>
            </w:r>
          </w:p>
        </w:tc>
        <w:tc>
          <w:tcPr>
            <w:tcW w:w="1000" w:type="pct"/>
            <w:shd w:val="clear" w:color="auto" w:fill="FFFFFF"/>
            <w:vAlign w:val="center"/>
          </w:tcPr>
          <w:p w:rsidR="00D67A81" w:rsidRPr="008A59F3" w:rsidRDefault="00D67A81" w:rsidP="00D67A81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Оценочное средство</w:t>
            </w: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</w:r>
          </w:p>
        </w:tc>
        <w:tc>
          <w:tcPr>
            <w:tcW w:w="500" w:type="pct"/>
            <w:shd w:val="clear" w:color="auto" w:fill="FFFFFF"/>
          </w:tcPr>
          <w:p w:rsidR="00D67A81" w:rsidRPr="008A59F3" w:rsidRDefault="00D67A81" w:rsidP="00EE2A48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Тестирование </w:t>
            </w:r>
          </w:p>
        </w:tc>
        <w:tc>
          <w:tcPr>
            <w:tcW w:w="821" w:type="pct"/>
            <w:shd w:val="clear" w:color="auto" w:fill="FFFFFF"/>
          </w:tcPr>
          <w:p w:rsidR="00D67A81" w:rsidRPr="008A59F3" w:rsidRDefault="00D67A81" w:rsidP="00D67A81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Баллы (</w:t>
            </w:r>
            <w:proofErr w:type="spellStart"/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оцен</w:t>
            </w:r>
            <w:proofErr w:type="spellEnd"/>
            <w:r w:rsidR="00737409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–</w:t>
            </w: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ка)</w:t>
            </w:r>
          </w:p>
        </w:tc>
      </w:tr>
      <w:tr w:rsidR="00D67A81" w:rsidRPr="008A59F3" w:rsidTr="00D67A81">
        <w:trPr>
          <w:trHeight w:val="475"/>
          <w:tblHeader/>
        </w:trPr>
        <w:tc>
          <w:tcPr>
            <w:tcW w:w="5000" w:type="pct"/>
            <w:gridSpan w:val="6"/>
            <w:shd w:val="clear" w:color="auto" w:fill="FFFFFF"/>
            <w:vAlign w:val="center"/>
          </w:tcPr>
          <w:p w:rsidR="00D67A81" w:rsidRPr="008A59F3" w:rsidRDefault="00D67A81" w:rsidP="00D67A81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Контактная работа слушателей с преподавателем</w:t>
            </w:r>
          </w:p>
          <w:p w:rsidR="00D67A81" w:rsidRPr="008A59F3" w:rsidRDefault="00D67A81" w:rsidP="00D67A81">
            <w:pPr>
              <w:tabs>
                <w:tab w:val="left" w:pos="70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(лекции, семинары, практические занятия, лабораторная работа)</w:t>
            </w:r>
          </w:p>
        </w:tc>
      </w:tr>
      <w:tr w:rsidR="00D67A81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D67A81" w:rsidRPr="008A59F3" w:rsidRDefault="00AC70F9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461" w:type="pct"/>
          </w:tcPr>
          <w:p w:rsidR="00D67A81" w:rsidRPr="008A59F3" w:rsidRDefault="003115A9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ЭКГ</w:t>
            </w:r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картина в норме и при различных нарушениях ритма сердца и проводимости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</w:t>
            </w:r>
            <w:r w:rsidR="00AC70F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Л и </w:t>
            </w:r>
            <w:r w:rsidR="00AC70F9">
              <w:rPr>
                <w:rFonts w:ascii="Times New Roman" w:eastAsia="Times New Roman" w:hAnsi="Times New Roman" w:cs="Times New Roman"/>
                <w:sz w:val="28"/>
                <w:szCs w:val="28"/>
              </w:rPr>
              <w:t>ПЗ</w:t>
            </w:r>
          </w:p>
        </w:tc>
        <w:tc>
          <w:tcPr>
            <w:tcW w:w="928" w:type="pct"/>
          </w:tcPr>
          <w:p w:rsidR="003115A9" w:rsidRPr="008A59F3" w:rsidRDefault="00B26D7D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4, </w:t>
            </w:r>
            <w:r w:rsidR="003115A9">
              <w:rPr>
                <w:rFonts w:ascii="Times New Roman" w:hAnsi="Times New Roman" w:cs="Times New Roman"/>
                <w:sz w:val="28"/>
                <w:szCs w:val="28"/>
              </w:rPr>
              <w:t xml:space="preserve">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3115A9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3115A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B26D7D" w:rsidRPr="008A59F3" w:rsidRDefault="00B26D7D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pct"/>
          </w:tcPr>
          <w:p w:rsidR="00D67A81" w:rsidRPr="008A59F3" w:rsidRDefault="00D67A81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D67A81" w:rsidRPr="008A59F3" w:rsidRDefault="00D67A81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D67A81" w:rsidRPr="00046F4F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D67A81" w:rsidRPr="00046F4F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шо</w:t>
            </w:r>
            <w:proofErr w:type="spellEnd"/>
          </w:p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</w:p>
          <w:p w:rsidR="00D67A81" w:rsidRPr="008A59F3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D67A81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D67A81" w:rsidRPr="008A59F3" w:rsidRDefault="008B7FF7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461" w:type="pct"/>
          </w:tcPr>
          <w:p w:rsidR="00D67A81" w:rsidRPr="00735863" w:rsidRDefault="00D06920" w:rsidP="00EF615D">
            <w:pPr>
              <w:tabs>
                <w:tab w:val="left" w:pos="708"/>
              </w:tabs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E7BD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Анатомия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и физиология  проводящей системы сердца в норме и при нарушениях ритма сердца и проводимости</w:t>
            </w:r>
          </w:p>
        </w:tc>
        <w:tc>
          <w:tcPr>
            <w:tcW w:w="928" w:type="pct"/>
          </w:tcPr>
          <w:p w:rsidR="00ED49A8" w:rsidRDefault="00ED49A8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2, </w:t>
            </w:r>
          </w:p>
          <w:p w:rsidR="00D06920" w:rsidRDefault="00D06920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D67A81" w:rsidRDefault="00D67A81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00" w:type="pct"/>
          </w:tcPr>
          <w:p w:rsidR="00D67A81" w:rsidRPr="008A59F3" w:rsidRDefault="00D67A81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D67A81" w:rsidRPr="008A59F3" w:rsidRDefault="00EF615D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="00D67A81" w:rsidRPr="00046F4F">
              <w:rPr>
                <w:rFonts w:ascii="Times New Roman" w:hAnsi="Times New Roman" w:cs="Times New Roman"/>
                <w:sz w:val="28"/>
                <w:szCs w:val="28"/>
              </w:rPr>
              <w:t>естирование</w:t>
            </w:r>
          </w:p>
        </w:tc>
        <w:tc>
          <w:tcPr>
            <w:tcW w:w="821" w:type="pct"/>
          </w:tcPr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D67A81" w:rsidRPr="00046F4F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D67A81" w:rsidRPr="00046F4F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шо</w:t>
            </w:r>
            <w:proofErr w:type="spellEnd"/>
          </w:p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</w:p>
          <w:p w:rsidR="00D67A81" w:rsidRPr="008A59F3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D67A81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D67A81" w:rsidRPr="008A59F3" w:rsidRDefault="00ED49A8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3. </w:t>
            </w:r>
          </w:p>
        </w:tc>
        <w:tc>
          <w:tcPr>
            <w:tcW w:w="1461" w:type="pct"/>
          </w:tcPr>
          <w:p w:rsidR="00D67A81" w:rsidRPr="004738DA" w:rsidRDefault="00D06920" w:rsidP="00EF615D">
            <w:pPr>
              <w:tabs>
                <w:tab w:val="left" w:pos="708"/>
              </w:tabs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Методы диагностики нарушений ритма сердца в гериатрии. Сравнительная диагностика функциональных проб.</w:t>
            </w:r>
          </w:p>
        </w:tc>
        <w:tc>
          <w:tcPr>
            <w:tcW w:w="928" w:type="pct"/>
          </w:tcPr>
          <w:p w:rsidR="00D67A81" w:rsidRPr="00735863" w:rsidRDefault="00ED49A8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ОПК – 1, УК </w:t>
            </w:r>
            <w:r w:rsidR="00D06920">
              <w:rPr>
                <w:rFonts w:ascii="Times New Roman" w:hAnsi="Times New Roman" w:cs="Times New Roman"/>
                <w:sz w:val="28"/>
                <w:szCs w:val="28"/>
              </w:rPr>
              <w:t>– 2, УПК – 4,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67A81"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735863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73586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000" w:type="pct"/>
          </w:tcPr>
          <w:p w:rsidR="00D67A81" w:rsidRPr="008A59F3" w:rsidRDefault="00D67A81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D67A81" w:rsidRPr="008A59F3" w:rsidRDefault="00D67A81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D67A81" w:rsidRPr="00046F4F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D67A81" w:rsidRPr="00046F4F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шо</w:t>
            </w:r>
            <w:proofErr w:type="spellEnd"/>
          </w:p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</w:p>
          <w:p w:rsidR="00D67A81" w:rsidRPr="008A59F3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D67A81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D67A81" w:rsidRPr="008A59F3" w:rsidRDefault="00667B04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1461" w:type="pct"/>
          </w:tcPr>
          <w:p w:rsidR="00D67A81" w:rsidRPr="00735863" w:rsidRDefault="00D06920" w:rsidP="00EF615D">
            <w:pPr>
              <w:tabs>
                <w:tab w:val="left" w:pos="708"/>
              </w:tabs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Возрастные изменения сердечно</w:t>
            </w:r>
            <w:r w:rsidR="00737409">
              <w:rPr>
                <w:rFonts w:ascii="Times New Roman" w:eastAsia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сосудистой системы. Семиотика клинических синдромов в гериатрии</w:t>
            </w:r>
          </w:p>
        </w:tc>
        <w:tc>
          <w:tcPr>
            <w:tcW w:w="928" w:type="pct"/>
          </w:tcPr>
          <w:p w:rsidR="00D67A81" w:rsidRPr="00735863" w:rsidRDefault="008F514D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667B04">
              <w:rPr>
                <w:rFonts w:ascii="Times New Roman" w:hAnsi="Times New Roman" w:cs="Times New Roman"/>
                <w:sz w:val="28"/>
                <w:szCs w:val="28"/>
              </w:rPr>
              <w:t xml:space="preserve">К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667B04">
              <w:rPr>
                <w:rFonts w:ascii="Times New Roman" w:hAnsi="Times New Roman" w:cs="Times New Roman"/>
                <w:sz w:val="28"/>
                <w:szCs w:val="28"/>
              </w:rPr>
              <w:t xml:space="preserve">1,  ПК – 1, </w:t>
            </w:r>
            <w:r w:rsidR="00D67A81"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735863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D67A81" w:rsidRPr="00735863">
              <w:rPr>
                <w:rFonts w:ascii="Times New Roman" w:hAnsi="Times New Roman" w:cs="Times New Roman"/>
                <w:sz w:val="28"/>
                <w:szCs w:val="28"/>
              </w:rPr>
              <w:t xml:space="preserve">3, </w:t>
            </w:r>
            <w:r w:rsidR="00667B04">
              <w:rPr>
                <w:rFonts w:ascii="Times New Roman" w:hAnsi="Times New Roman" w:cs="Times New Roman"/>
                <w:sz w:val="28"/>
                <w:szCs w:val="28"/>
              </w:rPr>
              <w:t>ПК – 9</w:t>
            </w:r>
          </w:p>
        </w:tc>
        <w:tc>
          <w:tcPr>
            <w:tcW w:w="1000" w:type="pct"/>
          </w:tcPr>
          <w:p w:rsidR="00D67A81" w:rsidRPr="008A59F3" w:rsidRDefault="00D67A81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D67A81" w:rsidRPr="008A59F3" w:rsidRDefault="00D67A81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D67A81" w:rsidRPr="00046F4F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D67A81" w:rsidRPr="00046F4F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шо</w:t>
            </w:r>
            <w:proofErr w:type="spellEnd"/>
          </w:p>
          <w:p w:rsidR="00D67A81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</w:p>
          <w:p w:rsidR="00D67A81" w:rsidRPr="008A59F3" w:rsidRDefault="00D67A81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667B04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667B04" w:rsidRDefault="00667B04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1461" w:type="pct"/>
          </w:tcPr>
          <w:p w:rsidR="00667B04" w:rsidRPr="00735863" w:rsidRDefault="008F514D" w:rsidP="00EF615D">
            <w:pPr>
              <w:tabs>
                <w:tab w:val="left" w:pos="708"/>
              </w:tabs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Этиология, патогенез, классификация и диагностика различных типов тахикардии, принципы лечения</w:t>
            </w:r>
          </w:p>
        </w:tc>
        <w:tc>
          <w:tcPr>
            <w:tcW w:w="928" w:type="pct"/>
          </w:tcPr>
          <w:p w:rsidR="00667B04" w:rsidRDefault="008103E2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ОПК – 1, УК – 2, УК – 3, </w:t>
            </w:r>
            <w:r w:rsidR="00667B04">
              <w:rPr>
                <w:rFonts w:ascii="Times New Roman" w:hAnsi="Times New Roman" w:cs="Times New Roman"/>
                <w:sz w:val="28"/>
                <w:szCs w:val="28"/>
              </w:rPr>
              <w:t xml:space="preserve">ПК – 1, </w:t>
            </w:r>
            <w:r w:rsidR="00667B04"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667B04" w:rsidRPr="00735863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667B04" w:rsidRPr="00735863">
              <w:rPr>
                <w:rFonts w:ascii="Times New Roman" w:hAnsi="Times New Roman" w:cs="Times New Roman"/>
                <w:sz w:val="28"/>
                <w:szCs w:val="28"/>
              </w:rPr>
              <w:t>3,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667B04" w:rsidRPr="00735863"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667B04" w:rsidRPr="00735863">
              <w:rPr>
                <w:rFonts w:ascii="Times New Roman" w:hAnsi="Times New Roman" w:cs="Times New Roman"/>
                <w:sz w:val="28"/>
                <w:szCs w:val="28"/>
              </w:rPr>
              <w:t>5,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667B04" w:rsidRPr="00735863">
              <w:rPr>
                <w:rFonts w:ascii="Times New Roman" w:hAnsi="Times New Roman" w:cs="Times New Roman"/>
                <w:sz w:val="28"/>
                <w:szCs w:val="28"/>
              </w:rPr>
              <w:t>6,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667B04" w:rsidRPr="0073586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="00667B04">
              <w:rPr>
                <w:rFonts w:ascii="Times New Roman" w:hAnsi="Times New Roman" w:cs="Times New Roman"/>
                <w:sz w:val="28"/>
                <w:szCs w:val="28"/>
              </w:rPr>
              <w:t xml:space="preserve">, ПК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667B04">
              <w:rPr>
                <w:rFonts w:ascii="Times New Roman" w:hAnsi="Times New Roman" w:cs="Times New Roman"/>
                <w:sz w:val="28"/>
                <w:szCs w:val="28"/>
              </w:rPr>
              <w:t>8, ПК – 9</w:t>
            </w:r>
          </w:p>
        </w:tc>
        <w:tc>
          <w:tcPr>
            <w:tcW w:w="1000" w:type="pct"/>
          </w:tcPr>
          <w:p w:rsidR="00667B04" w:rsidRPr="00046F4F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667B04" w:rsidRPr="00046F4F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отлично</w:t>
            </w:r>
          </w:p>
        </w:tc>
      </w:tr>
      <w:tr w:rsidR="00667B04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667B04" w:rsidRDefault="008103E2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667B0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61" w:type="pct"/>
          </w:tcPr>
          <w:p w:rsidR="00667B04" w:rsidRPr="00735863" w:rsidRDefault="008103E2" w:rsidP="00EF615D">
            <w:pPr>
              <w:tabs>
                <w:tab w:val="left" w:pos="708"/>
              </w:tabs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Этиология, патогенез, классификация и диагностика различных типов экстрасистолии, принципы лечения</w:t>
            </w:r>
          </w:p>
        </w:tc>
        <w:tc>
          <w:tcPr>
            <w:tcW w:w="928" w:type="pct"/>
          </w:tcPr>
          <w:p w:rsidR="00667B04" w:rsidRDefault="008103E2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ОПК – 1, УК – 2, УК – 3, ПК – 1, 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3,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5,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6,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ПК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8, ПК – 9</w:t>
            </w:r>
          </w:p>
        </w:tc>
        <w:tc>
          <w:tcPr>
            <w:tcW w:w="1000" w:type="pct"/>
          </w:tcPr>
          <w:p w:rsidR="00667B04" w:rsidRPr="00046F4F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667B04" w:rsidRPr="00046F4F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отлично</w:t>
            </w:r>
          </w:p>
        </w:tc>
      </w:tr>
      <w:tr w:rsidR="00667B04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667B04" w:rsidRDefault="00667B04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1461" w:type="pct"/>
          </w:tcPr>
          <w:p w:rsidR="00667B04" w:rsidRPr="00735863" w:rsidRDefault="00524162" w:rsidP="00EF615D">
            <w:pPr>
              <w:tabs>
                <w:tab w:val="left" w:pos="708"/>
              </w:tabs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Этиология, патогенез, классификация и диагностика фибрилляции предсердий, принципы лечения</w:t>
            </w:r>
          </w:p>
        </w:tc>
        <w:tc>
          <w:tcPr>
            <w:tcW w:w="928" w:type="pct"/>
          </w:tcPr>
          <w:p w:rsidR="00667B04" w:rsidRDefault="00524162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ОПК – 1, УК – 2, УК – 3, ПК – 1, 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3,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5,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6,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ПК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8, ПК – 9</w:t>
            </w:r>
          </w:p>
        </w:tc>
        <w:tc>
          <w:tcPr>
            <w:tcW w:w="1000" w:type="pct"/>
          </w:tcPr>
          <w:p w:rsidR="00667B04" w:rsidRPr="00046F4F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667B04" w:rsidRPr="00046F4F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отлично</w:t>
            </w:r>
          </w:p>
        </w:tc>
      </w:tr>
      <w:tr w:rsidR="00667B04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667B04" w:rsidRDefault="00667B04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1461" w:type="pct"/>
          </w:tcPr>
          <w:p w:rsidR="00667B04" w:rsidRPr="00735863" w:rsidRDefault="00524162" w:rsidP="00EF615D">
            <w:pPr>
              <w:tabs>
                <w:tab w:val="left" w:pos="708"/>
              </w:tabs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Этиология, патогенез, классификация и диагностика различных видов нарушений проводимости, принципы лечения</w:t>
            </w:r>
          </w:p>
        </w:tc>
        <w:tc>
          <w:tcPr>
            <w:tcW w:w="928" w:type="pct"/>
          </w:tcPr>
          <w:p w:rsidR="00667B04" w:rsidRDefault="00524162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ОПК – 1, УК – 2, УК – 3, ПК – 1, 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3,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5,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6,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ПК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8, ПК – 9</w:t>
            </w:r>
          </w:p>
        </w:tc>
        <w:tc>
          <w:tcPr>
            <w:tcW w:w="1000" w:type="pct"/>
          </w:tcPr>
          <w:p w:rsidR="00667B04" w:rsidRPr="00046F4F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667B04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667B04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667B04" w:rsidRDefault="00667B04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1461" w:type="pct"/>
          </w:tcPr>
          <w:p w:rsidR="00667B04" w:rsidRPr="00735863" w:rsidRDefault="00524162" w:rsidP="00EF615D">
            <w:pPr>
              <w:tabs>
                <w:tab w:val="left" w:pos="708"/>
              </w:tabs>
              <w:spacing w:after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Особенности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фармакокинетики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фармакодинамики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противоаритмических средств в гериатрии</w:t>
            </w:r>
          </w:p>
        </w:tc>
        <w:tc>
          <w:tcPr>
            <w:tcW w:w="928" w:type="pct"/>
          </w:tcPr>
          <w:p w:rsidR="00667B04" w:rsidRDefault="00E31514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ОПК – 1,  УК – 3, 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 xml:space="preserve">5,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ПК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8, ПК – 9</w:t>
            </w:r>
          </w:p>
        </w:tc>
        <w:tc>
          <w:tcPr>
            <w:tcW w:w="1000" w:type="pct"/>
          </w:tcPr>
          <w:p w:rsidR="00667B04" w:rsidRPr="00046F4F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667B04" w:rsidRDefault="00667B0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667B04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667B04" w:rsidRPr="00046F4F" w:rsidRDefault="00667B0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E31514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E31514" w:rsidRDefault="00E31514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1461" w:type="pct"/>
          </w:tcPr>
          <w:p w:rsidR="00E31514" w:rsidRDefault="00E3151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Особенности нарушений ритма сердца у  пациентов пожилого и старческого возраста при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коморбидных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состояниях.</w:t>
            </w:r>
          </w:p>
        </w:tc>
        <w:tc>
          <w:tcPr>
            <w:tcW w:w="928" w:type="pct"/>
          </w:tcPr>
          <w:p w:rsidR="00E31514" w:rsidRDefault="005631DF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ОПК – 1, УК – 2, УК – 3, ПК – 1, 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3,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5,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6,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ПК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8, ПК – 9</w:t>
            </w:r>
          </w:p>
        </w:tc>
        <w:tc>
          <w:tcPr>
            <w:tcW w:w="1000" w:type="pct"/>
          </w:tcPr>
          <w:p w:rsidR="00E31514" w:rsidRPr="00046F4F" w:rsidRDefault="00E3151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E31514" w:rsidRDefault="00E31514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E31514" w:rsidRDefault="00E3151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E31514" w:rsidRPr="00046F4F" w:rsidRDefault="00E3151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E31514" w:rsidRDefault="00E3151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E31514" w:rsidRPr="00046F4F" w:rsidRDefault="00E3151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E31514" w:rsidRPr="00046F4F" w:rsidRDefault="00E31514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5631DF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5631DF" w:rsidRDefault="005631DF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11.</w:t>
            </w:r>
          </w:p>
        </w:tc>
        <w:tc>
          <w:tcPr>
            <w:tcW w:w="1461" w:type="pct"/>
          </w:tcPr>
          <w:p w:rsidR="005631DF" w:rsidRDefault="005631DF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Показания и противопоказания к оперативному лечению при нарушениях ритма сердца и проводимости у больных пожилого и старческого возраста</w:t>
            </w:r>
          </w:p>
        </w:tc>
        <w:tc>
          <w:tcPr>
            <w:tcW w:w="928" w:type="pct"/>
          </w:tcPr>
          <w:p w:rsidR="005631DF" w:rsidRDefault="005631DF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ОПК – 1, УК – 2, УК – 3, ПК – 1, 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3,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5,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6,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ПК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8, ПК – 9</w:t>
            </w:r>
          </w:p>
        </w:tc>
        <w:tc>
          <w:tcPr>
            <w:tcW w:w="1000" w:type="pct"/>
          </w:tcPr>
          <w:p w:rsidR="005631DF" w:rsidRPr="00046F4F" w:rsidRDefault="005631DF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5631DF" w:rsidRDefault="005631DF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5631DF" w:rsidRDefault="005631DF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5631DF" w:rsidRPr="00046F4F" w:rsidRDefault="005631DF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5631DF" w:rsidRDefault="005631DF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5631DF" w:rsidRPr="00046F4F" w:rsidRDefault="005631DF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5631DF" w:rsidRPr="00046F4F" w:rsidRDefault="005631DF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5631DF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5631DF" w:rsidRDefault="005631DF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1461" w:type="pct"/>
          </w:tcPr>
          <w:p w:rsidR="005631DF" w:rsidRDefault="005631DF" w:rsidP="00EF615D">
            <w:pPr>
              <w:pStyle w:val="a3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Церебро</w:t>
            </w:r>
            <w:proofErr w:type="spellEnd"/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кардиальный синдром в гериатрии</w:t>
            </w:r>
          </w:p>
        </w:tc>
        <w:tc>
          <w:tcPr>
            <w:tcW w:w="928" w:type="pct"/>
          </w:tcPr>
          <w:p w:rsidR="005631DF" w:rsidRDefault="00990CF5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ОПК – 1, УК – 2, УК – 3, ПК – 1, 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3,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5,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6,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73586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ПК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8, ПК – 9</w:t>
            </w:r>
          </w:p>
        </w:tc>
        <w:tc>
          <w:tcPr>
            <w:tcW w:w="1000" w:type="pct"/>
          </w:tcPr>
          <w:p w:rsidR="005631DF" w:rsidRPr="00046F4F" w:rsidRDefault="00990CF5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5631DF" w:rsidRDefault="00990CF5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990CF5" w:rsidRDefault="00990CF5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990CF5" w:rsidRPr="00046F4F" w:rsidRDefault="00990CF5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990CF5" w:rsidRDefault="00990CF5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990CF5" w:rsidRPr="00046F4F" w:rsidRDefault="00990CF5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5631DF" w:rsidRPr="00046F4F" w:rsidRDefault="00990CF5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8C7498" w:rsidRPr="008A59F3" w:rsidTr="00EE2A48">
        <w:trPr>
          <w:trHeight w:val="234"/>
          <w:tblHeader/>
        </w:trPr>
        <w:tc>
          <w:tcPr>
            <w:tcW w:w="290" w:type="pct"/>
            <w:vAlign w:val="center"/>
          </w:tcPr>
          <w:p w:rsidR="008C7498" w:rsidRDefault="008C7498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1461" w:type="pct"/>
          </w:tcPr>
          <w:p w:rsidR="008C7498" w:rsidRDefault="008C7498" w:rsidP="00EF615D">
            <w:pPr>
              <w:pStyle w:val="a3"/>
              <w:autoSpaceDE w:val="0"/>
              <w:autoSpaceDN w:val="0"/>
              <w:adjustRightInd w:val="0"/>
              <w:ind w:left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Вопросы реабилитации после оперативного вмешательства по поводу  нарушений ритма и проводимости у  пациентов пожилого и старческого возраста</w:t>
            </w:r>
          </w:p>
        </w:tc>
        <w:tc>
          <w:tcPr>
            <w:tcW w:w="928" w:type="pct"/>
          </w:tcPr>
          <w:p w:rsidR="008C7498" w:rsidRDefault="008C7498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1, УК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3, УК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4, ОПК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pct"/>
          </w:tcPr>
          <w:p w:rsidR="008C7498" w:rsidRPr="00046F4F" w:rsidRDefault="008C7498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8C7498" w:rsidRDefault="008C7498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8C7498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8C7498" w:rsidRPr="00046F4F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8C7498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8C7498" w:rsidRPr="00046F4F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8C7498" w:rsidRPr="00046F4F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отлич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но</w:t>
            </w:r>
          </w:p>
        </w:tc>
      </w:tr>
      <w:tr w:rsidR="008C7498" w:rsidRPr="008A59F3" w:rsidTr="00D67A81">
        <w:trPr>
          <w:trHeight w:val="281"/>
          <w:tblHeader/>
        </w:trPr>
        <w:tc>
          <w:tcPr>
            <w:tcW w:w="5000" w:type="pct"/>
            <w:gridSpan w:val="6"/>
            <w:vAlign w:val="center"/>
          </w:tcPr>
          <w:p w:rsidR="008C7498" w:rsidRPr="008A59F3" w:rsidRDefault="008C7498" w:rsidP="00D67A81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A59F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Самостоятельная работа слушателя</w:t>
            </w:r>
          </w:p>
        </w:tc>
      </w:tr>
      <w:tr w:rsidR="008C7498" w:rsidRPr="008A59F3" w:rsidTr="003B73BE">
        <w:trPr>
          <w:trHeight w:val="281"/>
          <w:tblHeader/>
        </w:trPr>
        <w:tc>
          <w:tcPr>
            <w:tcW w:w="290" w:type="pct"/>
            <w:vAlign w:val="center"/>
          </w:tcPr>
          <w:p w:rsidR="008C7498" w:rsidRPr="008A59F3" w:rsidRDefault="008C7498" w:rsidP="00D67A8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461" w:type="pct"/>
          </w:tcPr>
          <w:p w:rsidR="008C7498" w:rsidRPr="008A59F3" w:rsidRDefault="008C7498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ЭКГ</w:t>
            </w:r>
            <w:r w:rsidR="00737409">
              <w:rPr>
                <w:rFonts w:ascii="Times New Roman" w:hAnsi="Times New Roman" w:cs="Times New Roman"/>
                <w:bCs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картина в норме и при различных нарушениях ритма сердца и проводимости</w:t>
            </w:r>
          </w:p>
        </w:tc>
        <w:tc>
          <w:tcPr>
            <w:tcW w:w="928" w:type="pct"/>
          </w:tcPr>
          <w:p w:rsidR="008C7498" w:rsidRPr="008A59F3" w:rsidRDefault="008C7498" w:rsidP="00EF615D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2, ОПК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4, ПК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000" w:type="pct"/>
          </w:tcPr>
          <w:p w:rsidR="008C7498" w:rsidRPr="008A59F3" w:rsidRDefault="008C7498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тестовые задания по разделам дисциплины и основные показатели оценки результатов</w:t>
            </w:r>
          </w:p>
        </w:tc>
        <w:tc>
          <w:tcPr>
            <w:tcW w:w="500" w:type="pct"/>
          </w:tcPr>
          <w:p w:rsidR="008C7498" w:rsidRPr="008A59F3" w:rsidRDefault="008C7498" w:rsidP="00EF615D">
            <w:pPr>
              <w:tabs>
                <w:tab w:val="left" w:pos="708"/>
              </w:tabs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тестирование</w:t>
            </w:r>
          </w:p>
        </w:tc>
        <w:tc>
          <w:tcPr>
            <w:tcW w:w="821" w:type="pct"/>
          </w:tcPr>
          <w:p w:rsidR="008C7498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удовлетвори</w:t>
            </w:r>
          </w:p>
          <w:p w:rsidR="008C7498" w:rsidRPr="00046F4F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тельно</w:t>
            </w:r>
            <w:proofErr w:type="spellEnd"/>
          </w:p>
          <w:p w:rsidR="008C7498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хоро</w:t>
            </w:r>
            <w:proofErr w:type="spellEnd"/>
          </w:p>
          <w:p w:rsidR="008C7498" w:rsidRPr="00046F4F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8C7498" w:rsidRPr="008A59F3" w:rsidRDefault="008C7498" w:rsidP="00EF615D">
            <w:pPr>
              <w:tabs>
                <w:tab w:val="left" w:pos="708"/>
              </w:tabs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100%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046F4F">
              <w:rPr>
                <w:rFonts w:ascii="Times New Roman" w:hAnsi="Times New Roman" w:cs="Times New Roman"/>
                <w:sz w:val="28"/>
                <w:szCs w:val="28"/>
              </w:rPr>
              <w:t xml:space="preserve"> отлично</w:t>
            </w:r>
          </w:p>
        </w:tc>
      </w:tr>
    </w:tbl>
    <w:p w:rsidR="00D67A81" w:rsidRDefault="00D67A81" w:rsidP="00D67A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  <w:r w:rsidRPr="00C67100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Приводится тематика оцено</w:t>
      </w:r>
      <w:r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чных средств (эссе, рефератов, </w:t>
      </w:r>
      <w:r w:rsidRPr="00C67100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круглых столов </w:t>
      </w:r>
      <w:r w:rsidRPr="00C67100">
        <w:rPr>
          <w:rFonts w:ascii="Times New Roman" w:hAnsi="Times New Roman" w:cs="Times New Roman"/>
          <w:i/>
          <w:iCs/>
          <w:sz w:val="24"/>
          <w:szCs w:val="24"/>
        </w:rPr>
        <w:t xml:space="preserve">(дискуссий, дебатов), также </w:t>
      </w:r>
      <w:r w:rsidRPr="00C67100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задания на </w:t>
      </w:r>
      <w:r w:rsidRPr="00C67100">
        <w:rPr>
          <w:rFonts w:ascii="Times New Roman" w:hAnsi="Times New Roman" w:cs="Times New Roman"/>
          <w:i/>
          <w:iCs/>
          <w:sz w:val="24"/>
          <w:szCs w:val="24"/>
        </w:rPr>
        <w:t xml:space="preserve">деловые и ролевые игры, кейсы, психологические и иные тренинги, компьютерные симуляции, </w:t>
      </w:r>
      <w:r w:rsidRPr="00C67100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 тестовые задания</w:t>
      </w:r>
      <w:r w:rsidRPr="00C67100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 по разделам дисциплины</w:t>
      </w:r>
      <w:r w:rsidRPr="00C67100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 и основные показатели оценки результатов</w:t>
      </w:r>
      <w:r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)</w:t>
      </w:r>
      <w:r w:rsidRPr="00C67100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. </w:t>
      </w:r>
    </w:p>
    <w:p w:rsidR="00D67A81" w:rsidRPr="00946918" w:rsidRDefault="00D67A81" w:rsidP="00D67A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color w:val="000000"/>
          <w:lang w:eastAsia="ru-RU"/>
        </w:rPr>
      </w:pPr>
      <w:r w:rsidRPr="00C67100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Основными показателями оценки результатов могут выступать актуальность, полнота материала, соответствие теме задания, заданному объему, точность описаний понятий и </w:t>
      </w:r>
      <w:r w:rsidRPr="004334C5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категорий, полнота и обоснованность решения,</w:t>
      </w:r>
      <w:r w:rsidRPr="004334C5">
        <w:rPr>
          <w:rFonts w:ascii="Times New Roman" w:hAnsi="Times New Roman" w:cs="Times New Roman"/>
          <w:i/>
          <w:iCs/>
          <w:sz w:val="24"/>
          <w:szCs w:val="24"/>
        </w:rPr>
        <w:t xml:space="preserve"> соответствие полученных результатов поставленной цели, </w:t>
      </w:r>
      <w:r w:rsidRPr="004334C5">
        <w:rPr>
          <w:rFonts w:ascii="Times New Roman" w:hAnsi="Times New Roman" w:cs="Times New Roman"/>
          <w:i/>
          <w:iCs/>
          <w:color w:val="000000"/>
          <w:sz w:val="24"/>
          <w:szCs w:val="24"/>
          <w:lang w:eastAsia="ru-RU"/>
        </w:rPr>
        <w:t>наличие выводов автора и др.</w:t>
      </w:r>
    </w:p>
    <w:p w:rsidR="00D67A81" w:rsidRPr="009F49C5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keepNext/>
        <w:tabs>
          <w:tab w:val="left" w:pos="1701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1C2BAD">
        <w:rPr>
          <w:rFonts w:ascii="Times New Roman" w:hAnsi="Times New Roman" w:cs="Times New Roman"/>
          <w:b/>
          <w:bCs/>
          <w:i/>
          <w:iCs/>
          <w:sz w:val="24"/>
          <w:szCs w:val="24"/>
          <w:lang w:eastAsia="ar-SA"/>
        </w:rPr>
        <w:t xml:space="preserve">8.2 </w:t>
      </w:r>
      <w:bookmarkEnd w:id="13"/>
      <w:bookmarkEnd w:id="14"/>
      <w:r w:rsidRPr="001C2BAD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Оценочные средства промежуточной аттестации</w:t>
      </w:r>
    </w:p>
    <w:p w:rsidR="00D67A81" w:rsidRPr="001C2BAD" w:rsidRDefault="00D67A81" w:rsidP="00D67A81">
      <w:pPr>
        <w:keepNext/>
        <w:tabs>
          <w:tab w:val="left" w:pos="1701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D67A81" w:rsidRDefault="00D67A81" w:rsidP="00D67A81">
      <w:pPr>
        <w:tabs>
          <w:tab w:val="left" w:pos="2804"/>
        </w:tabs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sz w:val="24"/>
          <w:szCs w:val="24"/>
          <w:lang w:eastAsia="ar-SA"/>
        </w:rPr>
      </w:pPr>
      <w:r w:rsidRPr="009F49C5">
        <w:rPr>
          <w:rFonts w:ascii="Times New Roman" w:hAnsi="Times New Roman" w:cs="Times New Roman"/>
          <w:i/>
          <w:iCs/>
          <w:sz w:val="24"/>
          <w:szCs w:val="24"/>
        </w:rPr>
        <w:t>Приводится список вопросов к экзамену/зачету по дисциплине</w:t>
      </w:r>
      <w:r>
        <w:rPr>
          <w:rFonts w:ascii="Times New Roman" w:hAnsi="Times New Roman" w:cs="Times New Roman"/>
          <w:i/>
          <w:iCs/>
          <w:sz w:val="24"/>
          <w:szCs w:val="24"/>
        </w:rPr>
        <w:t>, р</w:t>
      </w:r>
      <w:r w:rsidRPr="009F49C5">
        <w:rPr>
          <w:rFonts w:ascii="Times New Roman" w:hAnsi="Times New Roman" w:cs="Times New Roman"/>
          <w:i/>
          <w:iCs/>
          <w:sz w:val="24"/>
          <w:szCs w:val="24"/>
        </w:rPr>
        <w:t>езультаты обучения: з</w:t>
      </w:r>
      <w:r w:rsidRPr="009F49C5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нания, умения, навыки на экзамене оцениваются оценками: «отлично» – 5, «хорошо» – </w:t>
      </w:r>
      <w:proofErr w:type="gramStart"/>
      <w:r w:rsidRPr="009F49C5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>4 ,</w:t>
      </w:r>
      <w:proofErr w:type="gramEnd"/>
      <w:r w:rsidRPr="009F49C5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 «удовлетворительно» – 3, «неудовлетво</w:t>
      </w:r>
      <w:r>
        <w:rPr>
          <w:rFonts w:ascii="Times New Roman" w:hAnsi="Times New Roman" w:cs="Times New Roman"/>
          <w:i/>
          <w:iCs/>
          <w:sz w:val="24"/>
          <w:szCs w:val="24"/>
          <w:lang w:eastAsia="ar-SA"/>
        </w:rPr>
        <w:t>рительно» – 2</w:t>
      </w:r>
      <w:r w:rsidRPr="009F49C5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; на зачете: </w:t>
      </w:r>
      <w:r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«зачтено»/«не зачтено». </w:t>
      </w:r>
    </w:p>
    <w:p w:rsidR="00D67A81" w:rsidRDefault="00D67A81" w:rsidP="00D67A81">
      <w:pPr>
        <w:tabs>
          <w:tab w:val="left" w:pos="2804"/>
        </w:tabs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sz w:val="24"/>
          <w:szCs w:val="24"/>
          <w:lang w:eastAsia="ar-SA"/>
        </w:rPr>
      </w:pPr>
      <w:r>
        <w:rPr>
          <w:rFonts w:ascii="Times New Roman" w:hAnsi="Times New Roman" w:cs="Times New Roman"/>
          <w:i/>
          <w:iCs/>
          <w:sz w:val="24"/>
          <w:szCs w:val="24"/>
          <w:lang w:eastAsia="ar-SA"/>
        </w:rPr>
        <w:t>О</w:t>
      </w:r>
      <w:r w:rsidRPr="009F49C5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>ценка</w:t>
      </w:r>
      <w:r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 может выставляться</w:t>
      </w:r>
      <w:r w:rsidRPr="009F49C5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 в соответствии</w:t>
      </w:r>
      <w:r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 с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  <w:lang w:eastAsia="ar-SA"/>
        </w:rPr>
        <w:t>балльно</w:t>
      </w:r>
      <w:proofErr w:type="spellEnd"/>
      <w:r w:rsidR="00737409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>–</w:t>
      </w:r>
      <w:r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рейтинговой системой в соответствии с локальными документами Университета. </w:t>
      </w:r>
      <w:r w:rsidRPr="009F49C5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>Основой для определения оценки служит уровень усвоения с</w:t>
      </w:r>
      <w:r>
        <w:rPr>
          <w:rFonts w:ascii="Times New Roman" w:hAnsi="Times New Roman" w:cs="Times New Roman"/>
          <w:i/>
          <w:iCs/>
          <w:sz w:val="24"/>
          <w:szCs w:val="24"/>
          <w:lang w:eastAsia="ar-SA"/>
        </w:rPr>
        <w:t>лушателями</w:t>
      </w:r>
      <w:r w:rsidRPr="009F49C5">
        <w:rPr>
          <w:rFonts w:ascii="Times New Roman" w:hAnsi="Times New Roman" w:cs="Times New Roman"/>
          <w:i/>
          <w:iCs/>
          <w:sz w:val="24"/>
          <w:szCs w:val="24"/>
          <w:lang w:eastAsia="ar-SA"/>
        </w:rPr>
        <w:t xml:space="preserve"> материала, предусмотренного рабочей программой дисциплины</w:t>
      </w:r>
      <w:r>
        <w:rPr>
          <w:rFonts w:ascii="Times New Roman" w:hAnsi="Times New Roman" w:cs="Times New Roman"/>
          <w:i/>
          <w:iCs/>
          <w:sz w:val="24"/>
          <w:szCs w:val="24"/>
          <w:lang w:eastAsia="ar-SA"/>
        </w:rPr>
        <w:t>.</w:t>
      </w:r>
    </w:p>
    <w:p w:rsidR="00D67A81" w:rsidRPr="00AC314B" w:rsidRDefault="00D67A81" w:rsidP="00D67A81">
      <w:pPr>
        <w:tabs>
          <w:tab w:val="left" w:pos="2804"/>
        </w:tabs>
        <w:spacing w:after="0" w:line="240" w:lineRule="auto"/>
        <w:ind w:firstLine="720"/>
        <w:jc w:val="both"/>
        <w:rPr>
          <w:rFonts w:ascii="Times New Roman" w:hAnsi="Times New Roman" w:cs="Times New Roman"/>
          <w:i/>
          <w:iCs/>
          <w:sz w:val="24"/>
          <w:szCs w:val="24"/>
          <w:lang w:eastAsia="ar-SA"/>
        </w:rPr>
      </w:pPr>
    </w:p>
    <w:p w:rsidR="00D67A81" w:rsidRPr="008B7FF7" w:rsidRDefault="00D67A81" w:rsidP="00D67A81">
      <w:pPr>
        <w:tabs>
          <w:tab w:val="left" w:pos="2436"/>
        </w:tabs>
        <w:suppressAutoHyphens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7FF7">
        <w:rPr>
          <w:rFonts w:ascii="Times New Roman" w:hAnsi="Times New Roman" w:cs="Times New Roman"/>
          <w:sz w:val="28"/>
          <w:szCs w:val="28"/>
        </w:rPr>
        <w:t>Таблица 8 –</w:t>
      </w:r>
      <w:r w:rsidRPr="008B7FF7">
        <w:rPr>
          <w:rFonts w:ascii="Times New Roman" w:hAnsi="Times New Roman" w:cs="Times New Roman"/>
          <w:sz w:val="28"/>
          <w:szCs w:val="28"/>
          <w:lang w:eastAsia="ar-SA"/>
        </w:rPr>
        <w:t xml:space="preserve">Оценивание слушателя на экзамене по дисциплине </w:t>
      </w:r>
    </w:p>
    <w:p w:rsidR="00D67A81" w:rsidRPr="008B7FF7" w:rsidRDefault="008B7FF7" w:rsidP="00D67A81">
      <w:pPr>
        <w:tabs>
          <w:tab w:val="left" w:pos="2436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7FF7">
        <w:rPr>
          <w:rFonts w:ascii="Times New Roman" w:hAnsi="Times New Roman" w:cs="Times New Roman"/>
          <w:sz w:val="28"/>
          <w:szCs w:val="28"/>
        </w:rPr>
        <w:t xml:space="preserve">Экзамен </w:t>
      </w:r>
      <w:r>
        <w:rPr>
          <w:rFonts w:ascii="Times New Roman" w:hAnsi="Times New Roman" w:cs="Times New Roman"/>
          <w:sz w:val="28"/>
          <w:szCs w:val="28"/>
        </w:rPr>
        <w:t>по данному модулю не проводится</w:t>
      </w:r>
    </w:p>
    <w:p w:rsidR="00D67A81" w:rsidRDefault="00D67A81" w:rsidP="00D67A81">
      <w:pPr>
        <w:tabs>
          <w:tab w:val="left" w:pos="2436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7A81" w:rsidRDefault="00D67A81" w:rsidP="00D67A81">
      <w:pPr>
        <w:tabs>
          <w:tab w:val="left" w:pos="2436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7A81" w:rsidRDefault="00D67A81" w:rsidP="00D67A81">
      <w:pPr>
        <w:tabs>
          <w:tab w:val="left" w:pos="2436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7A81" w:rsidRDefault="00D67A81" w:rsidP="00D67A81">
      <w:pPr>
        <w:tabs>
          <w:tab w:val="left" w:pos="2436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7A81" w:rsidRPr="008B7FF7" w:rsidRDefault="00D67A81" w:rsidP="00D67A81">
      <w:pPr>
        <w:tabs>
          <w:tab w:val="left" w:pos="2436"/>
        </w:tabs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8B7FF7">
        <w:rPr>
          <w:rFonts w:ascii="Times New Roman" w:hAnsi="Times New Roman" w:cs="Times New Roman"/>
          <w:sz w:val="28"/>
          <w:szCs w:val="28"/>
        </w:rPr>
        <w:t>Таблица 9 –</w:t>
      </w:r>
      <w:r w:rsidRPr="008B7FF7">
        <w:rPr>
          <w:rFonts w:ascii="Times New Roman" w:hAnsi="Times New Roman" w:cs="Times New Roman"/>
          <w:sz w:val="28"/>
          <w:szCs w:val="28"/>
          <w:lang w:eastAsia="ar-SA"/>
        </w:rPr>
        <w:t xml:space="preserve">Оценивание слушателя на зачете по дисциплине </w:t>
      </w:r>
    </w:p>
    <w:p w:rsidR="00D67A81" w:rsidRPr="008B7FF7" w:rsidRDefault="00D67A81" w:rsidP="00D67A81">
      <w:pPr>
        <w:tabs>
          <w:tab w:val="left" w:pos="2436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06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19"/>
        <w:gridCol w:w="3686"/>
        <w:gridCol w:w="3261"/>
      </w:tblGrid>
      <w:tr w:rsidR="00D67A81" w:rsidRPr="008B7FF7" w:rsidTr="00D67A81">
        <w:trPr>
          <w:trHeight w:val="491"/>
        </w:trPr>
        <w:tc>
          <w:tcPr>
            <w:tcW w:w="3119" w:type="dxa"/>
            <w:shd w:val="clear" w:color="auto" w:fill="B8CCE4"/>
          </w:tcPr>
          <w:p w:rsidR="00D67A81" w:rsidRPr="008B7FF7" w:rsidRDefault="00D67A81" w:rsidP="00D67A81">
            <w:pPr>
              <w:tabs>
                <w:tab w:val="left" w:pos="2436"/>
              </w:tabs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B7FF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Баллы </w:t>
            </w:r>
          </w:p>
          <w:p w:rsidR="00D67A81" w:rsidRPr="008B7FF7" w:rsidRDefault="00D67A81" w:rsidP="00D67A81">
            <w:pPr>
              <w:tabs>
                <w:tab w:val="left" w:pos="2436"/>
              </w:tabs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B7FF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(рейтинговой оценки)*, %</w:t>
            </w:r>
          </w:p>
        </w:tc>
        <w:tc>
          <w:tcPr>
            <w:tcW w:w="3686" w:type="dxa"/>
            <w:shd w:val="clear" w:color="auto" w:fill="B8CCE4"/>
          </w:tcPr>
          <w:p w:rsidR="00D67A81" w:rsidRPr="008B7FF7" w:rsidRDefault="00D67A81" w:rsidP="00D67A81">
            <w:pPr>
              <w:tabs>
                <w:tab w:val="left" w:pos="2436"/>
              </w:tabs>
              <w:suppressAutoHyphens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B7FF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Оценка</w:t>
            </w:r>
          </w:p>
        </w:tc>
        <w:tc>
          <w:tcPr>
            <w:tcW w:w="3261" w:type="dxa"/>
            <w:shd w:val="clear" w:color="auto" w:fill="B8CCE4"/>
            <w:vAlign w:val="center"/>
          </w:tcPr>
          <w:p w:rsidR="00D67A81" w:rsidRPr="008B7FF7" w:rsidRDefault="00D67A81" w:rsidP="00D67A81">
            <w:pPr>
              <w:tabs>
                <w:tab w:val="left" w:pos="2436"/>
              </w:tabs>
              <w:suppressAutoHyphens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8B7FF7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Требования к знаниям</w:t>
            </w:r>
          </w:p>
        </w:tc>
      </w:tr>
      <w:tr w:rsidR="00D67A81" w:rsidRPr="008B7FF7" w:rsidTr="00D67A81">
        <w:trPr>
          <w:trHeight w:val="293"/>
        </w:trPr>
        <w:tc>
          <w:tcPr>
            <w:tcW w:w="3119" w:type="dxa"/>
            <w:vAlign w:val="center"/>
          </w:tcPr>
          <w:p w:rsidR="00D67A81" w:rsidRPr="008B7FF7" w:rsidRDefault="008B7FF7" w:rsidP="00D67A81">
            <w:pPr>
              <w:tabs>
                <w:tab w:val="left" w:pos="708"/>
              </w:tabs>
              <w:suppressAutoHyphens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B7FF7">
              <w:rPr>
                <w:rFonts w:ascii="Times New Roman" w:hAnsi="Times New Roman" w:cs="Times New Roman"/>
                <w:sz w:val="28"/>
                <w:szCs w:val="28"/>
              </w:rPr>
              <w:t>Свыше 70%</w:t>
            </w:r>
          </w:p>
        </w:tc>
        <w:tc>
          <w:tcPr>
            <w:tcW w:w="3686" w:type="dxa"/>
            <w:vAlign w:val="center"/>
          </w:tcPr>
          <w:p w:rsidR="00D67A81" w:rsidRPr="008B7FF7" w:rsidRDefault="00D67A81" w:rsidP="00D67A81">
            <w:pPr>
              <w:tabs>
                <w:tab w:val="left" w:pos="2436"/>
              </w:tabs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B7FF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«зачтено»</w:t>
            </w:r>
          </w:p>
        </w:tc>
        <w:tc>
          <w:tcPr>
            <w:tcW w:w="3261" w:type="dxa"/>
          </w:tcPr>
          <w:p w:rsidR="00D67A81" w:rsidRPr="008B7FF7" w:rsidRDefault="00D67A81" w:rsidP="00D67A81">
            <w:pPr>
              <w:tabs>
                <w:tab w:val="left" w:pos="601"/>
                <w:tab w:val="left" w:pos="708"/>
              </w:tabs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7A81" w:rsidRPr="008B7FF7" w:rsidTr="00D67A81">
        <w:trPr>
          <w:trHeight w:val="290"/>
        </w:trPr>
        <w:tc>
          <w:tcPr>
            <w:tcW w:w="3119" w:type="dxa"/>
            <w:vAlign w:val="center"/>
          </w:tcPr>
          <w:p w:rsidR="00D67A81" w:rsidRPr="008B7FF7" w:rsidRDefault="008B7FF7" w:rsidP="008B7FF7">
            <w:pPr>
              <w:tabs>
                <w:tab w:val="left" w:pos="2436"/>
              </w:tabs>
              <w:suppressAutoHyphens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B7FF7">
              <w:rPr>
                <w:rFonts w:ascii="Times New Roman" w:hAnsi="Times New Roman" w:cs="Times New Roman"/>
                <w:sz w:val="28"/>
                <w:szCs w:val="28"/>
              </w:rPr>
              <w:t>Менее 70%</w:t>
            </w:r>
          </w:p>
        </w:tc>
        <w:tc>
          <w:tcPr>
            <w:tcW w:w="3686" w:type="dxa"/>
            <w:vAlign w:val="center"/>
          </w:tcPr>
          <w:p w:rsidR="00D67A81" w:rsidRPr="008B7FF7" w:rsidRDefault="00D67A81" w:rsidP="00D67A81">
            <w:pPr>
              <w:tabs>
                <w:tab w:val="left" w:pos="2436"/>
              </w:tabs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8B7FF7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«не зачтено»</w:t>
            </w:r>
          </w:p>
        </w:tc>
        <w:tc>
          <w:tcPr>
            <w:tcW w:w="3261" w:type="dxa"/>
          </w:tcPr>
          <w:p w:rsidR="00D67A81" w:rsidRPr="008B7FF7" w:rsidRDefault="00D67A81" w:rsidP="00D67A81">
            <w:pPr>
              <w:tabs>
                <w:tab w:val="left" w:pos="601"/>
                <w:tab w:val="left" w:pos="708"/>
              </w:tabs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67A81" w:rsidRPr="00C67100" w:rsidRDefault="00D67A81" w:rsidP="00D67A81">
      <w:pPr>
        <w:tabs>
          <w:tab w:val="left" w:pos="2028"/>
        </w:tabs>
        <w:jc w:val="both"/>
        <w:rPr>
          <w:rFonts w:ascii="Times New Roman" w:hAnsi="Times New Roman" w:cs="Times New Roman"/>
          <w:i/>
          <w:iCs/>
          <w:sz w:val="20"/>
          <w:szCs w:val="20"/>
        </w:rPr>
      </w:pPr>
      <w:r w:rsidRPr="00E11FC0">
        <w:rPr>
          <w:rFonts w:ascii="Times New Roman" w:hAnsi="Times New Roman" w:cs="Times New Roman"/>
          <w:i/>
          <w:iCs/>
          <w:sz w:val="20"/>
          <w:szCs w:val="20"/>
        </w:rPr>
        <w:t>* Баллы (рейтинговой оценки) приводятся в случае примене</w:t>
      </w:r>
      <w:r>
        <w:rPr>
          <w:rFonts w:ascii="Times New Roman" w:hAnsi="Times New Roman" w:cs="Times New Roman"/>
          <w:i/>
          <w:iCs/>
          <w:sz w:val="20"/>
          <w:szCs w:val="20"/>
        </w:rPr>
        <w:t xml:space="preserve">ния </w:t>
      </w:r>
      <w:proofErr w:type="spellStart"/>
      <w:r>
        <w:rPr>
          <w:rFonts w:ascii="Times New Roman" w:hAnsi="Times New Roman" w:cs="Times New Roman"/>
          <w:i/>
          <w:iCs/>
          <w:sz w:val="20"/>
          <w:szCs w:val="20"/>
        </w:rPr>
        <w:t>балльно</w:t>
      </w:r>
      <w:proofErr w:type="spellEnd"/>
      <w:r w:rsidR="00737409">
        <w:rPr>
          <w:rFonts w:ascii="Times New Roman" w:hAnsi="Times New Roman" w:cs="Times New Roman"/>
          <w:i/>
          <w:iCs/>
          <w:sz w:val="20"/>
          <w:szCs w:val="20"/>
        </w:rPr>
        <w:t>–</w:t>
      </w:r>
      <w:r>
        <w:rPr>
          <w:rFonts w:ascii="Times New Roman" w:hAnsi="Times New Roman" w:cs="Times New Roman"/>
          <w:i/>
          <w:iCs/>
          <w:sz w:val="20"/>
          <w:szCs w:val="20"/>
        </w:rPr>
        <w:t>рейтинговой системы.</w:t>
      </w:r>
    </w:p>
    <w:p w:rsidR="00D67A81" w:rsidRDefault="002C23DD" w:rsidP="00EF615D">
      <w:pPr>
        <w:widowControl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D67A81" w:rsidRPr="001C2BAD">
        <w:rPr>
          <w:rFonts w:ascii="Times New Roman" w:hAnsi="Times New Roman" w:cs="Times New Roman"/>
          <w:b/>
          <w:bCs/>
          <w:sz w:val="24"/>
          <w:szCs w:val="24"/>
        </w:rPr>
        <w:t>9. УЧЕБНО</w:t>
      </w:r>
      <w:r w:rsidR="00737409"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D67A81" w:rsidRPr="001C2BAD">
        <w:rPr>
          <w:rFonts w:ascii="Times New Roman" w:hAnsi="Times New Roman" w:cs="Times New Roman"/>
          <w:b/>
          <w:bCs/>
          <w:sz w:val="24"/>
          <w:szCs w:val="24"/>
        </w:rPr>
        <w:t xml:space="preserve">МЕТОДИЧЕСКОЕ ОБЕСПЕЧЕНИЕ </w:t>
      </w:r>
      <w:r w:rsidR="003B73BE">
        <w:rPr>
          <w:rFonts w:ascii="Times New Roman" w:hAnsi="Times New Roman" w:cs="Times New Roman"/>
          <w:b/>
          <w:bCs/>
          <w:sz w:val="24"/>
          <w:szCs w:val="24"/>
        </w:rPr>
        <w:t>ПРОГРАММЫ</w:t>
      </w:r>
    </w:p>
    <w:p w:rsidR="008B7FF7" w:rsidRPr="009F49C5" w:rsidRDefault="002C23DD" w:rsidP="00EF61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B7FF7" w:rsidRPr="009F49C5">
        <w:rPr>
          <w:rFonts w:ascii="Times New Roman" w:hAnsi="Times New Roman" w:cs="Times New Roman"/>
          <w:sz w:val="28"/>
          <w:szCs w:val="28"/>
        </w:rPr>
        <w:t>9.1 Нормативно</w:t>
      </w:r>
      <w:r w:rsidR="00737409">
        <w:rPr>
          <w:rFonts w:ascii="Times New Roman" w:hAnsi="Times New Roman" w:cs="Times New Roman"/>
          <w:sz w:val="28"/>
          <w:szCs w:val="28"/>
        </w:rPr>
        <w:t>–</w:t>
      </w:r>
      <w:r w:rsidR="008B7FF7" w:rsidRPr="009F49C5">
        <w:rPr>
          <w:rFonts w:ascii="Times New Roman" w:hAnsi="Times New Roman" w:cs="Times New Roman"/>
          <w:sz w:val="28"/>
          <w:szCs w:val="28"/>
        </w:rPr>
        <w:t>правовые документы.</w:t>
      </w:r>
    </w:p>
    <w:p w:rsidR="00076A29" w:rsidRPr="00076A29" w:rsidRDefault="00076A29" w:rsidP="00EE2A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8"/>
          <w:szCs w:val="28"/>
        </w:rPr>
      </w:pPr>
      <w:r w:rsidRPr="00076A29">
        <w:rPr>
          <w:rFonts w:ascii="Times New Roman" w:eastAsiaTheme="minorHAnsi" w:hAnsi="Times New Roman" w:cs="Times New Roman"/>
          <w:b/>
          <w:bCs/>
          <w:sz w:val="28"/>
          <w:szCs w:val="28"/>
        </w:rPr>
        <w:t>Федеральные законы</w:t>
      </w:r>
    </w:p>
    <w:p w:rsidR="00076A29" w:rsidRPr="008C7498" w:rsidRDefault="00076A29" w:rsidP="00EF615D">
      <w:pPr>
        <w:pStyle w:val="a3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8C7498">
        <w:rPr>
          <w:rFonts w:ascii="Times New Roman" w:eastAsiaTheme="minorHAnsi" w:hAnsi="Times New Roman" w:cs="Times New Roman"/>
          <w:sz w:val="28"/>
          <w:szCs w:val="28"/>
        </w:rPr>
        <w:t>Федеральный закон от 22 августа 2004 г. N 122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t>ФЗ</w:t>
      </w:r>
      <w:r w:rsidR="008C7498" w:rsidRPr="008C749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t xml:space="preserve">"О внесении изменений в законодательные акты Российской Федерации и </w:t>
      </w:r>
      <w:r w:rsidR="008C7498" w:rsidRPr="008C7498">
        <w:rPr>
          <w:rFonts w:ascii="Times New Roman" w:eastAsiaTheme="minorHAnsi" w:hAnsi="Times New Roman" w:cs="Times New Roman"/>
          <w:sz w:val="28"/>
          <w:szCs w:val="28"/>
        </w:rPr>
        <w:t>п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t>ризнании</w:t>
      </w:r>
      <w:r w:rsidR="008C7498" w:rsidRPr="008C749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t>утратившими силу некоторых законодательных актов Российской Федерации в связи с</w:t>
      </w:r>
      <w:r w:rsidR="008C7498" w:rsidRPr="008C749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t>принятием федеральных законов "О внесении изменений и дополнений в Федеральный</w:t>
      </w:r>
      <w:r w:rsidR="008C7498" w:rsidRPr="008C749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t>закон "Об общих принципах организации законодательных (представительных) и</w:t>
      </w:r>
      <w:r w:rsidR="008C7498" w:rsidRPr="008C749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t>исполнительных органов государственной власти субъектов Российской Федерации" и</w:t>
      </w:r>
      <w:r w:rsidR="008C7498" w:rsidRPr="008C749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t>"Об общих принципах организации местного самоуправления в Российской Федерации"</w:t>
      </w:r>
      <w:r w:rsidR="008C7498" w:rsidRPr="008C749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lastRenderedPageBreak/>
        <w:t>(с изменениями от 29 ноября, 21, 29, 30 декабря 2004 г., 1 апреля, 9 мая, 30 июня,</w:t>
      </w:r>
      <w:r w:rsidR="008C7498" w:rsidRPr="008C749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8C7498">
        <w:rPr>
          <w:rFonts w:ascii="Times New Roman" w:eastAsiaTheme="minorHAnsi" w:hAnsi="Times New Roman" w:cs="Times New Roman"/>
          <w:sz w:val="28"/>
          <w:szCs w:val="28"/>
        </w:rPr>
        <w:t>18 июля 2005 г.)</w:t>
      </w:r>
    </w:p>
    <w:p w:rsidR="00076A29" w:rsidRPr="000D3B2E" w:rsidRDefault="00076A29" w:rsidP="00EF615D">
      <w:pPr>
        <w:pStyle w:val="a3"/>
        <w:widowControl w:val="0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D3B2E">
        <w:rPr>
          <w:rFonts w:ascii="Times New Roman" w:eastAsiaTheme="minorHAnsi" w:hAnsi="Times New Roman" w:cs="Times New Roman"/>
          <w:sz w:val="28"/>
          <w:szCs w:val="28"/>
        </w:rPr>
        <w:t>Закон Российской Федерации от 28 июня 1991 г. N 1499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I</w:t>
      </w:r>
      <w:r w:rsidR="000D3B2E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"О медицинском страховании граждан в Российской Федерации"</w:t>
      </w:r>
      <w:r w:rsidR="000D3B2E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(с изменениями от 2 апреля, 24 декабря 1993 г., 1 июля 1994 г., 29 мая 2002 г., 23 декабря</w:t>
      </w:r>
      <w:r w:rsid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2003 г.)</w:t>
      </w:r>
    </w:p>
    <w:p w:rsidR="00076A29" w:rsidRDefault="00076A29" w:rsidP="00EF615D">
      <w:pPr>
        <w:widowControl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</w:p>
    <w:p w:rsidR="00076A29" w:rsidRDefault="00076A29" w:rsidP="002C23D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</w:pPr>
      <w:r w:rsidRPr="00076A29"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  <w:t>Постановления Правительства Российской Федерации</w:t>
      </w:r>
    </w:p>
    <w:p w:rsidR="00076A29" w:rsidRPr="00076A29" w:rsidRDefault="00076A29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</w:pPr>
    </w:p>
    <w:p w:rsidR="00076A29" w:rsidRPr="000D3B2E" w:rsidRDefault="00076A29" w:rsidP="00EF615D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D3B2E">
        <w:rPr>
          <w:rFonts w:ascii="Times New Roman" w:eastAsiaTheme="minorHAnsi" w:hAnsi="Times New Roman" w:cs="Times New Roman"/>
          <w:sz w:val="28"/>
          <w:szCs w:val="28"/>
        </w:rPr>
        <w:t>Постановление Правительства РФ от 30 июля 1994 г. N 890</w:t>
      </w:r>
      <w:r w:rsidR="000D3B2E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"О государственной поддержке развития медицинской промышленности и улучшении</w:t>
      </w:r>
      <w:r w:rsidR="000D3B2E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обеспечения населения и учреждений здравоохранения лекарственными средствами и</w:t>
      </w:r>
      <w:r w:rsidR="000D3B2E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изделиями медицинского назначения"</w:t>
      </w:r>
    </w:p>
    <w:p w:rsidR="00076A29" w:rsidRPr="00076A29" w:rsidRDefault="00076A29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76A29">
        <w:rPr>
          <w:rFonts w:ascii="Times New Roman" w:eastAsiaTheme="minorHAnsi" w:hAnsi="Times New Roman" w:cs="Times New Roman"/>
          <w:sz w:val="28"/>
          <w:szCs w:val="28"/>
        </w:rPr>
        <w:t>(с изменениями от 10 июля 1995 г., 27 декабря 1997 г., 3 августа 1998 г., 29 марта, 5 апреля</w:t>
      </w:r>
      <w:r w:rsid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76A29">
        <w:rPr>
          <w:rFonts w:ascii="Times New Roman" w:eastAsiaTheme="minorHAnsi" w:hAnsi="Times New Roman" w:cs="Times New Roman"/>
          <w:sz w:val="28"/>
          <w:szCs w:val="28"/>
        </w:rPr>
        <w:t>1999 г., 21 сентября 2000 г., 9 ноября 2001 г., 14 февраля 2002 г.)</w:t>
      </w:r>
    </w:p>
    <w:p w:rsidR="00076A29" w:rsidRPr="00076A29" w:rsidRDefault="00076A29" w:rsidP="00EF615D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76A29">
        <w:rPr>
          <w:rFonts w:ascii="Times New Roman" w:eastAsiaTheme="minorHAnsi" w:hAnsi="Times New Roman" w:cs="Times New Roman"/>
          <w:sz w:val="28"/>
          <w:szCs w:val="28"/>
        </w:rPr>
        <w:t>Постановление Правительства РФ от 17 ноября 2004 г. N 646</w:t>
      </w:r>
    </w:p>
    <w:p w:rsidR="00076A29" w:rsidRPr="00076A29" w:rsidRDefault="00076A29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76A29">
        <w:rPr>
          <w:rFonts w:ascii="Times New Roman" w:eastAsiaTheme="minorHAnsi" w:hAnsi="Times New Roman" w:cs="Times New Roman"/>
          <w:sz w:val="28"/>
          <w:szCs w:val="28"/>
        </w:rPr>
        <w:t>"Об утверждении Правил внеочередного оказания медицинской помощи отдельным</w:t>
      </w:r>
      <w:r w:rsid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76A29">
        <w:rPr>
          <w:rFonts w:ascii="Times New Roman" w:eastAsiaTheme="minorHAnsi" w:hAnsi="Times New Roman" w:cs="Times New Roman"/>
          <w:sz w:val="28"/>
          <w:szCs w:val="28"/>
        </w:rPr>
        <w:t>категориям граждан по программе государственных гарантий оказания гражданам</w:t>
      </w:r>
      <w:r w:rsid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76A29">
        <w:rPr>
          <w:rFonts w:ascii="Times New Roman" w:eastAsiaTheme="minorHAnsi" w:hAnsi="Times New Roman" w:cs="Times New Roman"/>
          <w:sz w:val="28"/>
          <w:szCs w:val="28"/>
        </w:rPr>
        <w:t>Российской Федерации бесплатной медицинской помощи в федеральных учреждениях</w:t>
      </w:r>
      <w:r w:rsid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76A29">
        <w:rPr>
          <w:rFonts w:ascii="Times New Roman" w:eastAsiaTheme="minorHAnsi" w:hAnsi="Times New Roman" w:cs="Times New Roman"/>
          <w:sz w:val="28"/>
          <w:szCs w:val="28"/>
        </w:rPr>
        <w:t>здравоохранения"</w:t>
      </w:r>
    </w:p>
    <w:p w:rsidR="00076A29" w:rsidRPr="00703020" w:rsidRDefault="00076A29" w:rsidP="00EF615D">
      <w:pPr>
        <w:pStyle w:val="a3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703020">
        <w:rPr>
          <w:rFonts w:ascii="Times New Roman" w:eastAsiaTheme="minorHAnsi" w:hAnsi="Times New Roman" w:cs="Times New Roman"/>
          <w:sz w:val="28"/>
          <w:szCs w:val="28"/>
        </w:rPr>
        <w:t>Постановление Правительства РФ от 12 декабря 2004 г. N 769</w:t>
      </w:r>
    </w:p>
    <w:p w:rsidR="00D67A81" w:rsidRDefault="00076A29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76A29">
        <w:rPr>
          <w:rFonts w:ascii="Times New Roman" w:eastAsiaTheme="minorHAnsi" w:hAnsi="Times New Roman" w:cs="Times New Roman"/>
          <w:sz w:val="28"/>
          <w:szCs w:val="28"/>
        </w:rPr>
        <w:t>"О мерах по обеспечению лекарственными средствами отдельных категорий граждан,</w:t>
      </w:r>
      <w:r w:rsid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76A29">
        <w:rPr>
          <w:rFonts w:ascii="Times New Roman" w:eastAsiaTheme="minorHAnsi" w:hAnsi="Times New Roman" w:cs="Times New Roman"/>
          <w:sz w:val="28"/>
          <w:szCs w:val="28"/>
        </w:rPr>
        <w:t>имеющих право на государственную социальную помощь в виде набора социальных</w:t>
      </w:r>
      <w:r w:rsid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76A29">
        <w:rPr>
          <w:rFonts w:ascii="Times New Roman" w:eastAsiaTheme="minorHAnsi" w:hAnsi="Times New Roman" w:cs="Times New Roman"/>
          <w:sz w:val="28"/>
          <w:szCs w:val="28"/>
        </w:rPr>
        <w:t>услуг"</w:t>
      </w:r>
    </w:p>
    <w:p w:rsidR="00703020" w:rsidRDefault="00703020" w:rsidP="00EF615D">
      <w:pPr>
        <w:widowControl w:val="0"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03020" w:rsidRDefault="00703020" w:rsidP="00EE2A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</w:pPr>
      <w:r w:rsidRPr="00703020"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  <w:t>Распоряжения Правительства Российской Федерации</w:t>
      </w:r>
    </w:p>
    <w:p w:rsidR="00703020" w:rsidRPr="00703020" w:rsidRDefault="00703020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</w:pPr>
    </w:p>
    <w:p w:rsidR="00703020" w:rsidRPr="000D3B2E" w:rsidRDefault="00703020" w:rsidP="00EF615D">
      <w:pPr>
        <w:pStyle w:val="a3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D3B2E">
        <w:rPr>
          <w:rFonts w:ascii="Times New Roman" w:eastAsiaTheme="minorHAnsi" w:hAnsi="Times New Roman" w:cs="Times New Roman"/>
          <w:sz w:val="28"/>
          <w:szCs w:val="28"/>
        </w:rPr>
        <w:t>Распоряжение Правительства РФ от 21 октября 2004 г. N 1343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р об утверждении</w:t>
      </w:r>
      <w:r w:rsidR="000D3B2E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федерального перечня реабилитационных мероприятий, технических средств</w:t>
      </w:r>
      <w:r w:rsidR="000D3B2E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реабилитации и услуг, предоставляемых инвалиду.</w:t>
      </w:r>
    </w:p>
    <w:p w:rsidR="00703020" w:rsidRDefault="00703020" w:rsidP="00EF615D">
      <w:pPr>
        <w:widowControl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</w:p>
    <w:p w:rsidR="00703020" w:rsidRDefault="00703020" w:rsidP="00EE2A48">
      <w:pPr>
        <w:widowControl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</w:pPr>
      <w:r w:rsidRPr="00703020"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  <w:t xml:space="preserve">Документы </w:t>
      </w:r>
      <w:proofErr w:type="spellStart"/>
      <w:r w:rsidRPr="00703020"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  <w:t>Минздравсоцразвития</w:t>
      </w:r>
      <w:proofErr w:type="spellEnd"/>
      <w:r w:rsidRPr="00703020"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  <w:t xml:space="preserve"> России</w:t>
      </w:r>
    </w:p>
    <w:p w:rsidR="00703020" w:rsidRDefault="00703020" w:rsidP="00EF615D">
      <w:pPr>
        <w:widowControl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sz w:val="28"/>
          <w:szCs w:val="28"/>
          <w:u w:val="single"/>
        </w:rPr>
      </w:pPr>
    </w:p>
    <w:p w:rsidR="00703020" w:rsidRPr="00703020" w:rsidRDefault="00703020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</w:p>
    <w:p w:rsidR="00703020" w:rsidRPr="000D3B2E" w:rsidRDefault="00703020" w:rsidP="00EF615D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D3B2E">
        <w:rPr>
          <w:rFonts w:ascii="Times New Roman" w:eastAsiaTheme="minorHAnsi" w:hAnsi="Times New Roman" w:cs="Times New Roman"/>
          <w:sz w:val="28"/>
          <w:szCs w:val="28"/>
        </w:rPr>
        <w:t>Приказ Министерства здравоохранения и социального развития РФ от 22 ноября 2004 г.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№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 xml:space="preserve"> 255</w:t>
      </w:r>
      <w:r w:rsidR="00A114D7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"О порядке оказания первичной медико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санитарной помощи гражданам, имеющим право</w:t>
      </w:r>
      <w:r w:rsid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на получение набора социальных услуг"</w:t>
      </w:r>
    </w:p>
    <w:p w:rsidR="00703020" w:rsidRPr="000D3B2E" w:rsidRDefault="00A114D7" w:rsidP="00EF615D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703020" w:rsidRPr="000D3B2E">
        <w:rPr>
          <w:rFonts w:ascii="Times New Roman" w:eastAsiaTheme="minorHAnsi" w:hAnsi="Times New Roman" w:cs="Times New Roman"/>
          <w:sz w:val="28"/>
          <w:szCs w:val="28"/>
        </w:rPr>
        <w:t>Приказ Министерства здравоохранения и социального р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>азвития РФ от 22 ноября 2004 г. №</w:t>
      </w:r>
      <w:r w:rsidR="00703020" w:rsidRPr="000D3B2E">
        <w:rPr>
          <w:rFonts w:ascii="Times New Roman" w:eastAsiaTheme="minorHAnsi" w:hAnsi="Times New Roman" w:cs="Times New Roman"/>
          <w:sz w:val="28"/>
          <w:szCs w:val="28"/>
        </w:rPr>
        <w:t xml:space="preserve"> 256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703020" w:rsidRPr="000D3B2E">
        <w:rPr>
          <w:rFonts w:ascii="Times New Roman" w:eastAsiaTheme="minorHAnsi" w:hAnsi="Times New Roman" w:cs="Times New Roman"/>
          <w:sz w:val="28"/>
          <w:szCs w:val="28"/>
        </w:rPr>
        <w:t>"О порядке медицинского отбора и направления больных на санаторно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703020" w:rsidRPr="000D3B2E">
        <w:rPr>
          <w:rFonts w:ascii="Times New Roman" w:eastAsiaTheme="minorHAnsi" w:hAnsi="Times New Roman" w:cs="Times New Roman"/>
          <w:sz w:val="28"/>
          <w:szCs w:val="28"/>
        </w:rPr>
        <w:t>курортное</w:t>
      </w:r>
      <w:r w:rsid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703020" w:rsidRPr="000D3B2E">
        <w:rPr>
          <w:rFonts w:ascii="Times New Roman" w:eastAsiaTheme="minorHAnsi" w:hAnsi="Times New Roman" w:cs="Times New Roman"/>
          <w:sz w:val="28"/>
          <w:szCs w:val="28"/>
        </w:rPr>
        <w:t>лечение"</w:t>
      </w:r>
    </w:p>
    <w:p w:rsidR="00A114D7" w:rsidRPr="000D3B2E" w:rsidRDefault="00A114D7" w:rsidP="00EF615D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D3B2E">
        <w:rPr>
          <w:rFonts w:ascii="Times New Roman" w:eastAsiaTheme="minorHAnsi" w:hAnsi="Times New Roman" w:cs="Times New Roman"/>
          <w:sz w:val="28"/>
          <w:szCs w:val="28"/>
        </w:rPr>
        <w:t>Приказ Министерства здравоохранения и социального развития РФ от 29 ноября 2004 г.</w:t>
      </w:r>
      <w:r w:rsidR="000D3B2E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>№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 xml:space="preserve"> 287 "Об утверждении формы индивидуальной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lastRenderedPageBreak/>
        <w:t>программы реабилитации инвалида,</w:t>
      </w:r>
      <w:r w:rsidR="000D3B2E" w:rsidRPr="000D3B2E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выдаваемой федеральными учреждениями медико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D3B2E">
        <w:rPr>
          <w:rFonts w:ascii="Times New Roman" w:eastAsiaTheme="minorHAnsi" w:hAnsi="Times New Roman" w:cs="Times New Roman"/>
          <w:sz w:val="28"/>
          <w:szCs w:val="28"/>
        </w:rPr>
        <w:t>социальной экспертизы"</w:t>
      </w:r>
    </w:p>
    <w:p w:rsidR="00A114D7" w:rsidRPr="00087A5A" w:rsidRDefault="00A114D7" w:rsidP="00EF615D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87A5A">
        <w:rPr>
          <w:rFonts w:ascii="Times New Roman" w:eastAsiaTheme="minorHAnsi" w:hAnsi="Times New Roman" w:cs="Times New Roman"/>
          <w:sz w:val="28"/>
          <w:szCs w:val="28"/>
        </w:rPr>
        <w:t>Приказ Министерства здравоохранения и социального развития РФ от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6 мая 2005 г. №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 xml:space="preserve"> 326</w:t>
      </w:r>
      <w:r w:rsidR="00087A5A" w:rsidRPr="00087A5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>"О стоимости одного дня пребывания в санаторно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>курортных учреждениях граждан,</w:t>
      </w:r>
      <w:r w:rsidR="00087A5A" w:rsidRPr="00087A5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>имеющих право на получение государственной социальной помощи в виде набора</w:t>
      </w:r>
      <w:r w:rsidR="00087A5A" w:rsidRPr="00087A5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>социальных услуг"</w:t>
      </w:r>
    </w:p>
    <w:p w:rsidR="00703020" w:rsidRPr="00087A5A" w:rsidRDefault="00A114D7" w:rsidP="00EF615D">
      <w:pPr>
        <w:pStyle w:val="a3"/>
        <w:widowControl w:val="0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87A5A">
        <w:rPr>
          <w:rFonts w:ascii="Times New Roman" w:eastAsiaTheme="minorHAnsi" w:hAnsi="Times New Roman" w:cs="Times New Roman"/>
          <w:sz w:val="28"/>
          <w:szCs w:val="28"/>
        </w:rPr>
        <w:t>Письмо Министерства здравоохранения и социального развития РФ от 21 декабря 2004 г.</w:t>
      </w:r>
      <w:r w:rsidR="00087A5A" w:rsidRPr="00087A5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>№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 xml:space="preserve"> 1684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>ВС"О лекарственном обеспечении граждан, имеющих право на получение набора</w:t>
      </w:r>
      <w:r w:rsidR="00087A5A" w:rsidRPr="00087A5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>социальных услуг, в период их пребывания в санаторно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>курортных учреждениях"</w:t>
      </w:r>
    </w:p>
    <w:p w:rsidR="00A114D7" w:rsidRPr="00087A5A" w:rsidRDefault="00A114D7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Cs/>
          <w:sz w:val="28"/>
          <w:szCs w:val="28"/>
        </w:rPr>
      </w:pPr>
    </w:p>
    <w:p w:rsidR="00D10DE8" w:rsidRPr="00D10DE8" w:rsidRDefault="00D10DE8" w:rsidP="00EE2A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b/>
          <w:sz w:val="28"/>
          <w:szCs w:val="28"/>
        </w:rPr>
      </w:pPr>
      <w:r w:rsidRPr="00D10DE8">
        <w:rPr>
          <w:rFonts w:ascii="Times New Roman" w:eastAsiaTheme="minorHAnsi" w:hAnsi="Times New Roman" w:cs="Times New Roman"/>
          <w:b/>
          <w:sz w:val="28"/>
          <w:szCs w:val="28"/>
        </w:rPr>
        <w:t>Документы Федерального фонда обязательного медицинского страхования</w:t>
      </w:r>
    </w:p>
    <w:p w:rsidR="00D10DE8" w:rsidRDefault="00D10DE8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</w:p>
    <w:p w:rsidR="00D10DE8" w:rsidRPr="00D10DE8" w:rsidRDefault="00510CDA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1</w:t>
      </w:r>
      <w:r w:rsidR="00D10DE8">
        <w:rPr>
          <w:rFonts w:ascii="Times New Roman" w:eastAsiaTheme="minorHAnsi" w:hAnsi="Times New Roman" w:cs="Times New Roman"/>
          <w:sz w:val="28"/>
          <w:szCs w:val="28"/>
        </w:rPr>
        <w:t xml:space="preserve">.  </w:t>
      </w:r>
      <w:r w:rsidR="00D10DE8" w:rsidRPr="00D10DE8">
        <w:rPr>
          <w:rFonts w:ascii="Times New Roman" w:eastAsiaTheme="minorHAnsi" w:hAnsi="Times New Roman" w:cs="Times New Roman"/>
          <w:sz w:val="28"/>
          <w:szCs w:val="28"/>
        </w:rPr>
        <w:t>Приказ Федерального фонда обязательного медицинского страхования от 29 декабря 2004</w:t>
      </w:r>
      <w:r w:rsidR="00087A5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>г. №</w:t>
      </w:r>
      <w:r w:rsidR="00D10DE8" w:rsidRPr="00D10DE8">
        <w:rPr>
          <w:rFonts w:ascii="Times New Roman" w:eastAsiaTheme="minorHAnsi" w:hAnsi="Times New Roman" w:cs="Times New Roman"/>
          <w:sz w:val="28"/>
          <w:szCs w:val="28"/>
        </w:rPr>
        <w:t xml:space="preserve"> 87</w:t>
      </w:r>
      <w:r w:rsidR="00D10DE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D10DE8" w:rsidRPr="00D10DE8">
        <w:rPr>
          <w:rFonts w:ascii="Times New Roman" w:eastAsiaTheme="minorHAnsi" w:hAnsi="Times New Roman" w:cs="Times New Roman"/>
          <w:sz w:val="28"/>
          <w:szCs w:val="28"/>
        </w:rPr>
        <w:t>"О порядке финансирования расходов на реализацию мер социальной поддержки</w:t>
      </w:r>
      <w:r w:rsidR="00087A5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="00D10DE8" w:rsidRPr="00D10DE8">
        <w:rPr>
          <w:rFonts w:ascii="Times New Roman" w:eastAsiaTheme="minorHAnsi" w:hAnsi="Times New Roman" w:cs="Times New Roman"/>
          <w:sz w:val="28"/>
          <w:szCs w:val="28"/>
        </w:rPr>
        <w:t>отдельных категорий граждан по обеспечению лекарственными средствами"</w:t>
      </w:r>
    </w:p>
    <w:p w:rsidR="00A4667A" w:rsidRDefault="00A4667A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</w:p>
    <w:p w:rsidR="002C23DD" w:rsidRDefault="002C23DD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</w:p>
    <w:p w:rsidR="00A4667A" w:rsidRDefault="001C7326" w:rsidP="002C23D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ОСНОВНА</w:t>
      </w:r>
      <w:r w:rsidR="00A4667A">
        <w:rPr>
          <w:rFonts w:ascii="Times New Roman" w:eastAsiaTheme="minorHAnsi" w:hAnsi="Times New Roman" w:cs="Times New Roman"/>
          <w:sz w:val="28"/>
          <w:szCs w:val="28"/>
        </w:rPr>
        <w:t>Я ЛИТЕРАТУРА</w:t>
      </w:r>
    </w:p>
    <w:p w:rsidR="00111783" w:rsidRDefault="00111783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</w:p>
    <w:p w:rsidR="00DD60E5" w:rsidRDefault="00DD60E5" w:rsidP="00EF615D">
      <w:pPr>
        <w:pStyle w:val="a3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Ардашев А.В. Трепетание предсердий: клиническая электрофизиология и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катетерная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абляция/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А.В.Ардашев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Е.Г.Желяков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Е.А.Покушалов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соавт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. – М.:ИД «МЕДПРАКТИКА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М». 2012. – 232 с.</w:t>
      </w:r>
      <w:r w:rsidRPr="00DD60E5">
        <w:rPr>
          <w:rFonts w:ascii="Times New Roman" w:eastAsiaTheme="minorHAnsi" w:hAnsi="Times New Roman" w:cs="Times New Roman"/>
          <w:sz w:val="28"/>
          <w:szCs w:val="28"/>
        </w:rPr>
        <w:t xml:space="preserve"> –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ISBN</w:t>
      </w:r>
      <w:r>
        <w:rPr>
          <w:rFonts w:ascii="Times New Roman" w:eastAsiaTheme="minorHAnsi" w:hAnsi="Times New Roman" w:cs="Times New Roman"/>
          <w:sz w:val="28"/>
          <w:szCs w:val="28"/>
        </w:rPr>
        <w:t>: 978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5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98803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284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7.</w:t>
      </w:r>
    </w:p>
    <w:p w:rsidR="00DD60E5" w:rsidRDefault="00DD60E5" w:rsidP="00EF615D">
      <w:pPr>
        <w:pStyle w:val="a3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Ардашев А.В. Национальные рекомендации по определению риска и профилактике внезапной сердечной смерти (2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е издание) /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А.В.Ардашев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Е.В.Шляхто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Г.П.Арутюнов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соавт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. – Москва: ИД «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Медпрактика</w:t>
      </w:r>
      <w:proofErr w:type="spellEnd"/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М», 2018 – 247 с. –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ISBN</w:t>
      </w:r>
      <w:r w:rsidRPr="00DD60E5">
        <w:rPr>
          <w:rFonts w:ascii="Times New Roman" w:eastAsiaTheme="minorHAnsi" w:hAnsi="Times New Roman" w:cs="Times New Roman"/>
          <w:sz w:val="28"/>
          <w:szCs w:val="28"/>
        </w:rPr>
        <w:t>^978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DD60E5">
        <w:rPr>
          <w:rFonts w:ascii="Times New Roman" w:eastAsiaTheme="minorHAnsi" w:hAnsi="Times New Roman" w:cs="Times New Roman"/>
          <w:sz w:val="28"/>
          <w:szCs w:val="28"/>
        </w:rPr>
        <w:t>5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DD60E5">
        <w:rPr>
          <w:rFonts w:ascii="Times New Roman" w:eastAsiaTheme="minorHAnsi" w:hAnsi="Times New Roman" w:cs="Times New Roman"/>
          <w:sz w:val="28"/>
          <w:szCs w:val="28"/>
        </w:rPr>
        <w:t>98803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DD60E5">
        <w:rPr>
          <w:rFonts w:ascii="Times New Roman" w:eastAsiaTheme="minorHAnsi" w:hAnsi="Times New Roman" w:cs="Times New Roman"/>
          <w:sz w:val="28"/>
          <w:szCs w:val="28"/>
        </w:rPr>
        <w:t>397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DD60E5">
        <w:rPr>
          <w:rFonts w:ascii="Times New Roman" w:eastAsiaTheme="minorHAnsi" w:hAnsi="Times New Roman" w:cs="Times New Roman"/>
          <w:sz w:val="28"/>
          <w:szCs w:val="28"/>
        </w:rPr>
        <w:t>4/</w:t>
      </w:r>
    </w:p>
    <w:p w:rsidR="00DD60E5" w:rsidRPr="00DD60E5" w:rsidRDefault="00DD60E5" w:rsidP="00EF615D">
      <w:pPr>
        <w:pStyle w:val="a3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Беннет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Д.Х. Аритмии сердца. Практические заметки по интерпретации и лечению /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Д.Х.Беннет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. – </w:t>
      </w:r>
      <w:proofErr w:type="gramStart"/>
      <w:r>
        <w:rPr>
          <w:rFonts w:ascii="Times New Roman" w:eastAsiaTheme="minorHAnsi" w:hAnsi="Times New Roman" w:cs="Times New Roman"/>
          <w:sz w:val="28"/>
          <w:szCs w:val="28"/>
        </w:rPr>
        <w:t>М:Медпресс</w:t>
      </w:r>
      <w:proofErr w:type="gramEnd"/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информ, 2018. – 227 с. –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ISBN</w:t>
      </w:r>
      <w:r>
        <w:rPr>
          <w:rFonts w:ascii="Times New Roman" w:eastAsiaTheme="minorHAnsi" w:hAnsi="Times New Roman" w:cs="Times New Roman"/>
          <w:sz w:val="28"/>
          <w:szCs w:val="28"/>
        </w:rPr>
        <w:t>: 978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5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00030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591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1.</w:t>
      </w:r>
    </w:p>
    <w:p w:rsidR="00DD60E5" w:rsidRDefault="00DD60E5" w:rsidP="00EF615D">
      <w:pPr>
        <w:pStyle w:val="a3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Бойцов С.А. Внезапная сердечная смерть у больных ишемической болезнью сердца</w:t>
      </w:r>
      <w:r w:rsidR="00CB3911">
        <w:rPr>
          <w:rFonts w:ascii="Times New Roman" w:eastAsiaTheme="minorHAnsi" w:hAnsi="Times New Roman" w:cs="Times New Roman"/>
          <w:sz w:val="28"/>
          <w:szCs w:val="28"/>
        </w:rPr>
        <w:t xml:space="preserve">: по результатам Российского многоцентрового эпидемиологического исследования заболеваемости, смертности, качества диагностики и лечения острых форм ИБС (резонанс) / </w:t>
      </w:r>
      <w:proofErr w:type="spellStart"/>
      <w:r w:rsidR="00CB3911">
        <w:rPr>
          <w:rFonts w:ascii="Times New Roman" w:eastAsiaTheme="minorHAnsi" w:hAnsi="Times New Roman" w:cs="Times New Roman"/>
          <w:sz w:val="28"/>
          <w:szCs w:val="28"/>
        </w:rPr>
        <w:t>С.А.Бойцов</w:t>
      </w:r>
      <w:proofErr w:type="spellEnd"/>
      <w:r w:rsidR="00CB3911"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 w:rsidR="00CB3911">
        <w:rPr>
          <w:rFonts w:ascii="Times New Roman" w:eastAsiaTheme="minorHAnsi" w:hAnsi="Times New Roman" w:cs="Times New Roman"/>
          <w:sz w:val="28"/>
          <w:szCs w:val="28"/>
        </w:rPr>
        <w:t>Н.Н.Никулин</w:t>
      </w:r>
      <w:proofErr w:type="spellEnd"/>
      <w:r w:rsidR="00CB3911"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 w:rsidR="00CB3911">
        <w:rPr>
          <w:rFonts w:ascii="Times New Roman" w:eastAsiaTheme="minorHAnsi" w:hAnsi="Times New Roman" w:cs="Times New Roman"/>
          <w:sz w:val="28"/>
          <w:szCs w:val="28"/>
        </w:rPr>
        <w:t>С.С.Якушин</w:t>
      </w:r>
      <w:proofErr w:type="spellEnd"/>
      <w:r w:rsidR="00CB3911">
        <w:rPr>
          <w:rFonts w:ascii="Times New Roman" w:eastAsiaTheme="minorHAnsi" w:hAnsi="Times New Roman" w:cs="Times New Roman"/>
          <w:sz w:val="28"/>
          <w:szCs w:val="28"/>
        </w:rPr>
        <w:t xml:space="preserve"> и </w:t>
      </w:r>
      <w:proofErr w:type="spellStart"/>
      <w:r w:rsidR="00CB3911">
        <w:rPr>
          <w:rFonts w:ascii="Times New Roman" w:eastAsiaTheme="minorHAnsi" w:hAnsi="Times New Roman" w:cs="Times New Roman"/>
          <w:sz w:val="28"/>
          <w:szCs w:val="28"/>
        </w:rPr>
        <w:t>соавт</w:t>
      </w:r>
      <w:proofErr w:type="spellEnd"/>
      <w:r w:rsidR="00CB3911">
        <w:rPr>
          <w:rFonts w:ascii="Times New Roman" w:eastAsiaTheme="minorHAnsi" w:hAnsi="Times New Roman" w:cs="Times New Roman"/>
          <w:sz w:val="28"/>
          <w:szCs w:val="28"/>
        </w:rPr>
        <w:t>. // Российский кардиологический журнал.  – 2011. – Т.88, № 2. – С.59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CB3911">
        <w:rPr>
          <w:rFonts w:ascii="Times New Roman" w:eastAsiaTheme="minorHAnsi" w:hAnsi="Times New Roman" w:cs="Times New Roman"/>
          <w:sz w:val="28"/>
          <w:szCs w:val="28"/>
        </w:rPr>
        <w:t>64. –</w:t>
      </w:r>
      <w:r w:rsidR="00CB3911">
        <w:rPr>
          <w:rFonts w:ascii="Times New Roman" w:eastAsiaTheme="minorHAnsi" w:hAnsi="Times New Roman" w:cs="Times New Roman"/>
          <w:sz w:val="28"/>
          <w:szCs w:val="28"/>
          <w:lang w:val="en-US"/>
        </w:rPr>
        <w:t>DOI</w:t>
      </w:r>
      <w:r w:rsidR="00CB3911">
        <w:rPr>
          <w:rFonts w:ascii="Times New Roman" w:eastAsiaTheme="minorHAnsi" w:hAnsi="Times New Roman" w:cs="Times New Roman"/>
          <w:sz w:val="28"/>
          <w:szCs w:val="28"/>
        </w:rPr>
        <w:t>:10.15829/1560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CB3911">
        <w:rPr>
          <w:rFonts w:ascii="Times New Roman" w:eastAsiaTheme="minorHAnsi" w:hAnsi="Times New Roman" w:cs="Times New Roman"/>
          <w:sz w:val="28"/>
          <w:szCs w:val="28"/>
        </w:rPr>
        <w:t>4071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CB3911">
        <w:rPr>
          <w:rFonts w:ascii="Times New Roman" w:eastAsiaTheme="minorHAnsi" w:hAnsi="Times New Roman" w:cs="Times New Roman"/>
          <w:sz w:val="28"/>
          <w:szCs w:val="28"/>
        </w:rPr>
        <w:t>2011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CB3911">
        <w:rPr>
          <w:rFonts w:ascii="Times New Roman" w:eastAsiaTheme="minorHAnsi" w:hAnsi="Times New Roman" w:cs="Times New Roman"/>
          <w:sz w:val="28"/>
          <w:szCs w:val="28"/>
        </w:rPr>
        <w:t>2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CB3911">
        <w:rPr>
          <w:rFonts w:ascii="Times New Roman" w:eastAsiaTheme="minorHAnsi" w:hAnsi="Times New Roman" w:cs="Times New Roman"/>
          <w:sz w:val="28"/>
          <w:szCs w:val="28"/>
        </w:rPr>
        <w:t>59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CB3911">
        <w:rPr>
          <w:rFonts w:ascii="Times New Roman" w:eastAsiaTheme="minorHAnsi" w:hAnsi="Times New Roman" w:cs="Times New Roman"/>
          <w:sz w:val="28"/>
          <w:szCs w:val="28"/>
        </w:rPr>
        <w:t>64.</w:t>
      </w:r>
    </w:p>
    <w:p w:rsidR="00CB3911" w:rsidRDefault="00CB3911" w:rsidP="00EF615D">
      <w:pPr>
        <w:pStyle w:val="a3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Бокерия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О.Л. Желудочковая экстрасистолия /О.Л.</w:t>
      </w:r>
      <w:r w:rsidR="00EE2A4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Бокерия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, А.А.А</w:t>
      </w:r>
      <w:r w:rsidR="00EE2A48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хобеков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// Анналы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аритмологии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. – 2015. – Т.12, № 1. – С.16 – 24. –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DOI</w:t>
      </w:r>
      <w:r>
        <w:rPr>
          <w:rFonts w:ascii="Times New Roman" w:eastAsiaTheme="minorHAnsi" w:hAnsi="Times New Roman" w:cs="Times New Roman"/>
          <w:sz w:val="28"/>
          <w:szCs w:val="28"/>
        </w:rPr>
        <w:t>: 10.15275/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annaritmol</w:t>
      </w:r>
      <w:proofErr w:type="spellEnd"/>
      <w:r w:rsidRPr="00CB3911">
        <w:rPr>
          <w:rFonts w:ascii="Times New Roman" w:eastAsiaTheme="minorHAnsi" w:hAnsi="Times New Roman" w:cs="Times New Roman"/>
          <w:sz w:val="28"/>
          <w:szCs w:val="28"/>
        </w:rPr>
        <w:t>.</w:t>
      </w:r>
      <w:r>
        <w:rPr>
          <w:rFonts w:ascii="Times New Roman" w:eastAsiaTheme="minorHAnsi" w:hAnsi="Times New Roman" w:cs="Times New Roman"/>
          <w:sz w:val="28"/>
          <w:szCs w:val="28"/>
        </w:rPr>
        <w:t>2015.1.3.</w:t>
      </w:r>
    </w:p>
    <w:p w:rsidR="00CB3911" w:rsidRPr="00CB3911" w:rsidRDefault="00CB3911" w:rsidP="00EF615D">
      <w:pPr>
        <w:pStyle w:val="a3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Г</w:t>
      </w:r>
      <w:r w:rsidRPr="00CB3911">
        <w:rPr>
          <w:rFonts w:ascii="Times New Roman" w:eastAsiaTheme="minorHAnsi" w:hAnsi="Times New Roman" w:cs="Times New Roman"/>
          <w:sz w:val="28"/>
          <w:szCs w:val="28"/>
        </w:rPr>
        <w:t>олицын С.П.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Нарушение</w:t>
      </w:r>
      <w:r w:rsidR="00B60E3C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ритма и проводимости сердца. Введение./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С.П.Голицын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//Руководство по</w:t>
      </w:r>
      <w:r w:rsidR="00B60E3C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</w:rPr>
        <w:t>кардиологии. В 4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х томах. Под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ред.Е.И.Чазова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. – </w:t>
      </w:r>
      <w:proofErr w:type="spellStart"/>
      <w:proofErr w:type="gramStart"/>
      <w:r>
        <w:rPr>
          <w:rFonts w:ascii="Times New Roman" w:eastAsiaTheme="minorHAnsi" w:hAnsi="Times New Roman" w:cs="Times New Roman"/>
          <w:sz w:val="28"/>
          <w:szCs w:val="28"/>
        </w:rPr>
        <w:t>Москва:Практика</w:t>
      </w:r>
      <w:proofErr w:type="spellEnd"/>
      <w:proofErr w:type="gramEnd"/>
      <w:r>
        <w:rPr>
          <w:rFonts w:ascii="Times New Roman" w:eastAsiaTheme="minorHAnsi" w:hAnsi="Times New Roman" w:cs="Times New Roman"/>
          <w:sz w:val="28"/>
          <w:szCs w:val="28"/>
        </w:rPr>
        <w:t>, 2014. – С.531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535. –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ISSN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: </w:t>
      </w:r>
      <w:r w:rsidR="00B60E3C">
        <w:rPr>
          <w:rFonts w:ascii="Times New Roman" w:eastAsiaTheme="minorHAnsi" w:hAnsi="Times New Roman" w:cs="Times New Roman"/>
          <w:sz w:val="28"/>
          <w:szCs w:val="28"/>
        </w:rPr>
        <w:t>978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B60E3C">
        <w:rPr>
          <w:rFonts w:ascii="Times New Roman" w:eastAsiaTheme="minorHAnsi" w:hAnsi="Times New Roman" w:cs="Times New Roman"/>
          <w:sz w:val="28"/>
          <w:szCs w:val="28"/>
        </w:rPr>
        <w:t>5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B60E3C">
        <w:rPr>
          <w:rFonts w:ascii="Times New Roman" w:eastAsiaTheme="minorHAnsi" w:hAnsi="Times New Roman" w:cs="Times New Roman"/>
          <w:sz w:val="28"/>
          <w:szCs w:val="28"/>
        </w:rPr>
        <w:t>89816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B60E3C">
        <w:rPr>
          <w:rFonts w:ascii="Times New Roman" w:eastAsiaTheme="minorHAnsi" w:hAnsi="Times New Roman" w:cs="Times New Roman"/>
          <w:sz w:val="28"/>
          <w:szCs w:val="28"/>
        </w:rPr>
        <w:t>130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="00B60E3C">
        <w:rPr>
          <w:rFonts w:ascii="Times New Roman" w:eastAsiaTheme="minorHAnsi" w:hAnsi="Times New Roman" w:cs="Times New Roman"/>
          <w:sz w:val="28"/>
          <w:szCs w:val="28"/>
        </w:rPr>
        <w:t>9.</w:t>
      </w:r>
    </w:p>
    <w:p w:rsidR="000E5DB8" w:rsidRDefault="000E5DB8" w:rsidP="00EF615D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E5DB8">
        <w:rPr>
          <w:rFonts w:ascii="Times New Roman" w:eastAsiaTheme="minorHAnsi" w:hAnsi="Times New Roman" w:cs="Times New Roman"/>
          <w:sz w:val="28"/>
          <w:szCs w:val="28"/>
        </w:rPr>
        <w:t xml:space="preserve">Старение [Электронный ресурс]//ВОЗ: [сайт] </w:t>
      </w:r>
      <w:hyperlink r:id="rId11" w:history="1"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  <w:lang w:val="en-US"/>
          </w:rPr>
          <w:t>URL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</w:rPr>
          <w:t>: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  <w:lang w:val="en-US"/>
          </w:rPr>
          <w:t>http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</w:rPr>
          <w:t>://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  <w:lang w:val="en-US"/>
          </w:rPr>
          <w:t>www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</w:rPr>
          <w:t>.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  <w:lang w:val="en-US"/>
          </w:rPr>
          <w:t>who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</w:rPr>
          <w:t>.</w:t>
        </w:r>
        <w:proofErr w:type="spellStart"/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  <w:lang w:val="en-US"/>
          </w:rPr>
          <w:t>int</w:t>
        </w:r>
        <w:proofErr w:type="spellEnd"/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</w:rPr>
          <w:t>/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  <w:lang w:val="en-US"/>
          </w:rPr>
          <w:t>topics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</w:rPr>
          <w:t>/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  <w:lang w:val="en-US"/>
          </w:rPr>
          <w:t>ageing</w:t>
        </w:r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</w:rPr>
          <w:t>/</w:t>
        </w:r>
        <w:proofErr w:type="spellStart"/>
        <w:r w:rsidR="00087A5A" w:rsidRPr="004D7B20">
          <w:rPr>
            <w:rStyle w:val="a4"/>
            <w:rFonts w:ascii="Times New Roman" w:eastAsiaTheme="minorHAnsi" w:hAnsi="Times New Roman"/>
            <w:sz w:val="28"/>
            <w:szCs w:val="28"/>
            <w:lang w:val="en-US"/>
          </w:rPr>
          <w:t>ru</w:t>
        </w:r>
        <w:proofErr w:type="spellEnd"/>
      </w:hyperlink>
      <w:r w:rsidRPr="000E5DB8">
        <w:rPr>
          <w:rFonts w:ascii="Times New Roman" w:eastAsiaTheme="minorHAnsi" w:hAnsi="Times New Roman" w:cs="Times New Roman"/>
          <w:sz w:val="28"/>
          <w:szCs w:val="28"/>
        </w:rPr>
        <w:t xml:space="preserve"> (дата обращения:25.12.2016).</w:t>
      </w:r>
    </w:p>
    <w:p w:rsidR="000E5DB8" w:rsidRPr="000E5DB8" w:rsidRDefault="000E5DB8" w:rsidP="00EF615D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4"/>
          <w:szCs w:val="24"/>
        </w:rPr>
      </w:pPr>
      <w:r w:rsidRPr="000E5DB8">
        <w:rPr>
          <w:rFonts w:ascii="Times New Roman" w:eastAsiaTheme="minorHAnsi" w:hAnsi="Times New Roman" w:cs="Times New Roman"/>
          <w:sz w:val="28"/>
          <w:szCs w:val="28"/>
        </w:rPr>
        <w:t xml:space="preserve">Ткачёва О.Н., </w:t>
      </w:r>
      <w:proofErr w:type="spellStart"/>
      <w:r w:rsidRPr="000E5DB8">
        <w:rPr>
          <w:rFonts w:ascii="Times New Roman" w:eastAsiaTheme="minorHAnsi" w:hAnsi="Times New Roman" w:cs="Times New Roman"/>
          <w:sz w:val="28"/>
          <w:szCs w:val="28"/>
        </w:rPr>
        <w:t>Рунихина</w:t>
      </w:r>
      <w:proofErr w:type="spellEnd"/>
      <w:r w:rsidRPr="000E5DB8">
        <w:rPr>
          <w:rFonts w:ascii="Times New Roman" w:eastAsiaTheme="minorHAnsi" w:hAnsi="Times New Roman" w:cs="Times New Roman"/>
          <w:sz w:val="28"/>
          <w:szCs w:val="28"/>
        </w:rPr>
        <w:t xml:space="preserve"> Н.К., Котовская Ю.В. и др. Лечение артериальной гипертонии у пациентов 80 лет и старше и пациентов со старческой астенией. Согласованное мнение экспертов Российской ассоциации геронтологов и гериатров, Геронтологического общества при Российской академии наук, Российского медицинского общества по артериальной гипертонии// Кардиоваскулярная терапия и профилактика, 2017,Т.16, № 3, С.8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E5DB8">
        <w:rPr>
          <w:rFonts w:ascii="Times New Roman" w:eastAsiaTheme="minorHAnsi" w:hAnsi="Times New Roman" w:cs="Times New Roman"/>
          <w:sz w:val="28"/>
          <w:szCs w:val="28"/>
        </w:rPr>
        <w:t xml:space="preserve"> 12.</w:t>
      </w:r>
    </w:p>
    <w:p w:rsidR="000E5DB8" w:rsidRDefault="000E5DB8" w:rsidP="00EF615D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 w:rsidRPr="000E5DB8">
        <w:rPr>
          <w:rFonts w:ascii="Times New Roman" w:eastAsiaTheme="minorHAnsi" w:hAnsi="Times New Roman" w:cs="Times New Roman"/>
          <w:sz w:val="28"/>
          <w:szCs w:val="28"/>
        </w:rPr>
        <w:t>Ушкалова</w:t>
      </w:r>
      <w:proofErr w:type="spellEnd"/>
      <w:r w:rsidRPr="000E5DB8">
        <w:rPr>
          <w:rFonts w:ascii="Times New Roman" w:eastAsiaTheme="minorHAnsi" w:hAnsi="Times New Roman" w:cs="Times New Roman"/>
          <w:sz w:val="28"/>
          <w:szCs w:val="28"/>
        </w:rPr>
        <w:t xml:space="preserve"> В.А. и др. Применение антиаритмических средств у пожилых пациентов. Препараты </w:t>
      </w:r>
      <w:r w:rsidRPr="000E5DB8">
        <w:rPr>
          <w:rFonts w:ascii="Times New Roman" w:eastAsiaTheme="minorHAnsi" w:hAnsi="Times New Roman" w:cs="Times New Roman"/>
          <w:sz w:val="28"/>
          <w:szCs w:val="28"/>
          <w:lang w:val="en-US"/>
        </w:rPr>
        <w:t>I</w:t>
      </w:r>
      <w:r w:rsidRPr="000E5DB8">
        <w:rPr>
          <w:rFonts w:ascii="Times New Roman" w:eastAsiaTheme="minorHAnsi" w:hAnsi="Times New Roman" w:cs="Times New Roman"/>
          <w:sz w:val="28"/>
          <w:szCs w:val="28"/>
        </w:rPr>
        <w:t xml:space="preserve"> и </w:t>
      </w:r>
      <w:r w:rsidRPr="000E5DB8">
        <w:rPr>
          <w:rFonts w:ascii="Times New Roman" w:eastAsiaTheme="minorHAnsi" w:hAnsi="Times New Roman" w:cs="Times New Roman"/>
          <w:sz w:val="28"/>
          <w:szCs w:val="28"/>
          <w:lang w:val="en-US"/>
        </w:rPr>
        <w:t>II</w:t>
      </w:r>
      <w:r w:rsidRPr="000E5DB8">
        <w:rPr>
          <w:rFonts w:ascii="Times New Roman" w:eastAsiaTheme="minorHAnsi" w:hAnsi="Times New Roman" w:cs="Times New Roman"/>
          <w:sz w:val="28"/>
          <w:szCs w:val="28"/>
        </w:rPr>
        <w:t xml:space="preserve"> класса по классификации </w:t>
      </w:r>
      <w:proofErr w:type="spellStart"/>
      <w:r w:rsidRPr="000E5DB8">
        <w:rPr>
          <w:rFonts w:ascii="Times New Roman" w:eastAsiaTheme="minorHAnsi" w:hAnsi="Times New Roman" w:cs="Times New Roman"/>
          <w:sz w:val="28"/>
          <w:szCs w:val="28"/>
        </w:rPr>
        <w:t>Вогана</w:t>
      </w:r>
      <w:proofErr w:type="spellEnd"/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E5DB8">
        <w:rPr>
          <w:rFonts w:ascii="Times New Roman" w:eastAsiaTheme="minorHAnsi" w:hAnsi="Times New Roman" w:cs="Times New Roman"/>
          <w:sz w:val="28"/>
          <w:szCs w:val="28"/>
        </w:rPr>
        <w:t>Вильямса //Рациональная фармакотерапия в кардиологии. 2016, Т.12, № 4, С.414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E5DB8">
        <w:rPr>
          <w:rFonts w:ascii="Times New Roman" w:eastAsiaTheme="minorHAnsi" w:hAnsi="Times New Roman" w:cs="Times New Roman"/>
          <w:sz w:val="28"/>
          <w:szCs w:val="28"/>
        </w:rPr>
        <w:t>423.</w:t>
      </w:r>
    </w:p>
    <w:p w:rsidR="000E5DB8" w:rsidRPr="00087A5A" w:rsidRDefault="000E5DB8" w:rsidP="00EF615D">
      <w:pPr>
        <w:pStyle w:val="a3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087A5A">
        <w:rPr>
          <w:rFonts w:ascii="Times New Roman" w:eastAsiaTheme="minorHAnsi" w:hAnsi="Times New Roman" w:cs="Times New Roman"/>
          <w:sz w:val="28"/>
          <w:szCs w:val="28"/>
        </w:rPr>
        <w:t>Хроническая сердечная недостаточность современная диагностика; эффективность</w:t>
      </w:r>
      <w:r w:rsidR="00087A5A" w:rsidRPr="00087A5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 xml:space="preserve">различных методов лечения; комплексная профилактика и реабилитация: справочник / [Л.Т. Малая, Ю. Г. Горб].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gramStart"/>
      <w:r w:rsidRPr="00087A5A">
        <w:rPr>
          <w:rFonts w:ascii="Times New Roman" w:eastAsiaTheme="minorHAnsi" w:hAnsi="Times New Roman" w:cs="Times New Roman"/>
          <w:sz w:val="28"/>
          <w:szCs w:val="28"/>
        </w:rPr>
        <w:t>М. :</w:t>
      </w:r>
      <w:proofErr w:type="gramEnd"/>
      <w:r w:rsidRPr="00087A5A">
        <w:rPr>
          <w:rFonts w:ascii="Times New Roman" w:eastAsiaTheme="minorHAnsi" w:hAnsi="Times New Roman" w:cs="Times New Roman"/>
          <w:sz w:val="28"/>
          <w:szCs w:val="28"/>
        </w:rPr>
        <w:t xml:space="preserve"> ЭКСМО, 2004.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 xml:space="preserve"> 958 с.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087A5A">
        <w:rPr>
          <w:rFonts w:ascii="Times New Roman" w:eastAsiaTheme="minorHAnsi" w:hAnsi="Times New Roman" w:cs="Times New Roman"/>
          <w:sz w:val="28"/>
          <w:szCs w:val="28"/>
        </w:rPr>
        <w:t xml:space="preserve"> (Новейший справочник)</w:t>
      </w:r>
    </w:p>
    <w:p w:rsidR="000E5DB8" w:rsidRDefault="000E5DB8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1</w:t>
      </w:r>
      <w:r w:rsidR="00087A5A">
        <w:rPr>
          <w:rFonts w:ascii="Times New Roman" w:eastAsiaTheme="minorHAnsi" w:hAnsi="Times New Roman" w:cs="Times New Roman"/>
          <w:sz w:val="28"/>
          <w:szCs w:val="28"/>
        </w:rPr>
        <w:t>1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. Яковлев В.М., Хайт В.В. Основы гериатрической кардиологии: руководство. М.: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Вилар</w:t>
      </w:r>
      <w:proofErr w:type="spellEnd"/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М., 2014, 424 с.</w:t>
      </w:r>
    </w:p>
    <w:p w:rsidR="000E5DB8" w:rsidRPr="00111783" w:rsidRDefault="000E5DB8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        </w:t>
      </w:r>
    </w:p>
    <w:p w:rsidR="000E5DB8" w:rsidRDefault="000E5DB8" w:rsidP="002C23DD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ДОПОЛНИТЕЛЬНАЯ ЛИТЕРАТУРА</w:t>
      </w:r>
    </w:p>
    <w:p w:rsidR="00F91812" w:rsidRPr="00F91812" w:rsidRDefault="00F91812" w:rsidP="00EF615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8"/>
          <w:szCs w:val="28"/>
        </w:rPr>
      </w:pPr>
    </w:p>
    <w:p w:rsidR="00F91812" w:rsidRDefault="00F91812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Бунин Ю.А. Возможности антиаритмической терапии в первичной профилактике смерти у больных с желудочковыми аритмиями/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Ю.А.Бунин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// Рациональная фармакотерапия в кардиологии. – 2010. – Т.6., № 6. – С.870 </w:t>
      </w:r>
      <w:r w:rsidR="00E30E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875</w:t>
      </w:r>
      <w:r w:rsidR="00E30E09">
        <w:rPr>
          <w:rFonts w:ascii="Times New Roman" w:eastAsiaTheme="minorHAnsi" w:hAnsi="Times New Roman" w:cs="Times New Roman"/>
          <w:sz w:val="28"/>
          <w:szCs w:val="28"/>
        </w:rPr>
        <w:t>.</w:t>
      </w:r>
    </w:p>
    <w:p w:rsidR="00E30E09" w:rsidRDefault="00E30E09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Голицын С.П. Лечение желудочковых аритмий с позиции первичной и вторичной профилактики смерти /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С.П.Голицын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// Сердечная недостаточность. – 2001.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№ 2. – С.201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208.</w:t>
      </w:r>
    </w:p>
    <w:p w:rsidR="00F91812" w:rsidRPr="00F91812" w:rsidRDefault="00F91812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 w:rsidRPr="00F91812">
        <w:rPr>
          <w:rFonts w:ascii="Times New Roman" w:eastAsiaTheme="minorHAnsi" w:hAnsi="Times New Roman" w:cs="Times New Roman"/>
          <w:sz w:val="28"/>
          <w:szCs w:val="28"/>
        </w:rPr>
        <w:t>Давтян</w:t>
      </w:r>
      <w:proofErr w:type="spellEnd"/>
      <w:r w:rsidRPr="00F91812">
        <w:rPr>
          <w:rFonts w:ascii="Times New Roman" w:eastAsiaTheme="minorHAnsi" w:hAnsi="Times New Roman" w:cs="Times New Roman"/>
          <w:sz w:val="28"/>
          <w:szCs w:val="28"/>
        </w:rPr>
        <w:t xml:space="preserve"> К.В. Эффективность профилактики ишемического инсульта у пациентов с имплантированным </w:t>
      </w:r>
      <w:proofErr w:type="spellStart"/>
      <w:r w:rsidRPr="00F91812">
        <w:rPr>
          <w:rFonts w:ascii="Times New Roman" w:eastAsiaTheme="minorHAnsi" w:hAnsi="Times New Roman" w:cs="Times New Roman"/>
          <w:sz w:val="28"/>
          <w:szCs w:val="28"/>
        </w:rPr>
        <w:t>окклюзирующим</w:t>
      </w:r>
      <w:proofErr w:type="spellEnd"/>
      <w:r w:rsidRPr="00F91812">
        <w:rPr>
          <w:rFonts w:ascii="Times New Roman" w:eastAsiaTheme="minorHAnsi" w:hAnsi="Times New Roman" w:cs="Times New Roman"/>
          <w:sz w:val="28"/>
          <w:szCs w:val="28"/>
        </w:rPr>
        <w:t xml:space="preserve"> устройством ушка левого предсердия. Результаты пятилетнего наблюдения / К.В.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 w:rsidRPr="00F91812">
        <w:rPr>
          <w:rFonts w:ascii="Times New Roman" w:eastAsiaTheme="minorHAnsi" w:hAnsi="Times New Roman" w:cs="Times New Roman"/>
          <w:sz w:val="28"/>
          <w:szCs w:val="28"/>
        </w:rPr>
        <w:t>Давтян</w:t>
      </w:r>
      <w:proofErr w:type="spellEnd"/>
      <w:r w:rsidRPr="00F91812">
        <w:rPr>
          <w:rFonts w:ascii="Times New Roman" w:eastAsiaTheme="minorHAnsi" w:hAnsi="Times New Roman" w:cs="Times New Roman"/>
          <w:sz w:val="28"/>
          <w:szCs w:val="28"/>
        </w:rPr>
        <w:t>, А.А.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 w:rsidRPr="00F91812">
        <w:rPr>
          <w:rFonts w:ascii="Times New Roman" w:eastAsiaTheme="minorHAnsi" w:hAnsi="Times New Roman" w:cs="Times New Roman"/>
          <w:sz w:val="28"/>
          <w:szCs w:val="28"/>
        </w:rPr>
        <w:t>Калемберг</w:t>
      </w:r>
      <w:proofErr w:type="spellEnd"/>
      <w:r w:rsidRPr="00F91812"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 w:rsidRPr="00F91812">
        <w:rPr>
          <w:rFonts w:ascii="Times New Roman" w:eastAsiaTheme="minorHAnsi" w:hAnsi="Times New Roman" w:cs="Times New Roman"/>
          <w:sz w:val="28"/>
          <w:szCs w:val="28"/>
        </w:rPr>
        <w:t>Г.Ю.Симонян</w:t>
      </w:r>
      <w:proofErr w:type="spellEnd"/>
      <w:r w:rsidRPr="00F91812">
        <w:rPr>
          <w:rFonts w:ascii="Times New Roman" w:eastAsiaTheme="minorHAnsi" w:hAnsi="Times New Roman" w:cs="Times New Roman"/>
          <w:sz w:val="28"/>
          <w:szCs w:val="28"/>
        </w:rPr>
        <w:t xml:space="preserve"> и </w:t>
      </w:r>
      <w:proofErr w:type="spellStart"/>
      <w:r w:rsidRPr="00F91812">
        <w:rPr>
          <w:rFonts w:ascii="Times New Roman" w:eastAsiaTheme="minorHAnsi" w:hAnsi="Times New Roman" w:cs="Times New Roman"/>
          <w:sz w:val="28"/>
          <w:szCs w:val="28"/>
        </w:rPr>
        <w:t>соавт</w:t>
      </w:r>
      <w:proofErr w:type="spellEnd"/>
      <w:r w:rsidRPr="00F91812">
        <w:rPr>
          <w:rFonts w:ascii="Times New Roman" w:eastAsiaTheme="minorHAnsi" w:hAnsi="Times New Roman" w:cs="Times New Roman"/>
          <w:sz w:val="28"/>
          <w:szCs w:val="28"/>
        </w:rPr>
        <w:t>. //Российский кардиологический журнал. – 2018. – Т.23. № 7. –С.16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F91812">
        <w:rPr>
          <w:rFonts w:ascii="Times New Roman" w:eastAsiaTheme="minorHAnsi" w:hAnsi="Times New Roman" w:cs="Times New Roman"/>
          <w:sz w:val="28"/>
          <w:szCs w:val="28"/>
        </w:rPr>
        <w:t xml:space="preserve">20. – </w:t>
      </w:r>
      <w:r w:rsidRPr="00F91812">
        <w:rPr>
          <w:rFonts w:ascii="Times New Roman" w:eastAsiaTheme="minorHAnsi" w:hAnsi="Times New Roman" w:cs="Times New Roman"/>
          <w:sz w:val="28"/>
          <w:szCs w:val="28"/>
          <w:lang w:val="en-US"/>
        </w:rPr>
        <w:t>DOI</w:t>
      </w:r>
      <w:r w:rsidRPr="00F91812">
        <w:rPr>
          <w:rFonts w:ascii="Times New Roman" w:eastAsiaTheme="minorHAnsi" w:hAnsi="Times New Roman" w:cs="Times New Roman"/>
          <w:sz w:val="28"/>
          <w:szCs w:val="28"/>
        </w:rPr>
        <w:t>: 10.15829/1560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F91812">
        <w:rPr>
          <w:rFonts w:ascii="Times New Roman" w:eastAsiaTheme="minorHAnsi" w:hAnsi="Times New Roman" w:cs="Times New Roman"/>
          <w:sz w:val="28"/>
          <w:szCs w:val="28"/>
        </w:rPr>
        <w:t>4071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F91812">
        <w:rPr>
          <w:rFonts w:ascii="Times New Roman" w:eastAsiaTheme="minorHAnsi" w:hAnsi="Times New Roman" w:cs="Times New Roman"/>
          <w:sz w:val="28"/>
          <w:szCs w:val="28"/>
        </w:rPr>
        <w:t>2018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F91812">
        <w:rPr>
          <w:rFonts w:ascii="Times New Roman" w:eastAsiaTheme="minorHAnsi" w:hAnsi="Times New Roman" w:cs="Times New Roman"/>
          <w:sz w:val="28"/>
          <w:szCs w:val="28"/>
        </w:rPr>
        <w:t>7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F91812">
        <w:rPr>
          <w:rFonts w:ascii="Times New Roman" w:eastAsiaTheme="minorHAnsi" w:hAnsi="Times New Roman" w:cs="Times New Roman"/>
          <w:sz w:val="28"/>
          <w:szCs w:val="28"/>
        </w:rPr>
        <w:t>16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F91812">
        <w:rPr>
          <w:rFonts w:ascii="Times New Roman" w:eastAsiaTheme="minorHAnsi" w:hAnsi="Times New Roman" w:cs="Times New Roman"/>
          <w:sz w:val="28"/>
          <w:szCs w:val="28"/>
        </w:rPr>
        <w:t>20.</w:t>
      </w:r>
    </w:p>
    <w:p w:rsidR="00F91812" w:rsidRPr="00E30E09" w:rsidRDefault="00E30E09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E30E09">
        <w:rPr>
          <w:rFonts w:ascii="Times New Roman" w:eastAsiaTheme="minorHAnsi" w:hAnsi="Times New Roman" w:cs="Times New Roman"/>
          <w:sz w:val="28"/>
          <w:szCs w:val="28"/>
        </w:rPr>
        <w:t xml:space="preserve">Джанашия П.Х.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Нарушения ритма сердца: диагностика, обследование, лечение/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П.Х.Джанашия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Н.М.Шевченко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С.В.Шлык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. – Москва: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Оверлей. 2006.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 320 с. –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ISBN</w:t>
      </w:r>
      <w:r>
        <w:rPr>
          <w:rFonts w:ascii="Times New Roman" w:eastAsiaTheme="minorHAnsi" w:hAnsi="Times New Roman" w:cs="Times New Roman"/>
          <w:sz w:val="28"/>
          <w:szCs w:val="28"/>
        </w:rPr>
        <w:t>: 5 – 85493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074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7.</w:t>
      </w:r>
    </w:p>
    <w:p w:rsidR="00DC53B3" w:rsidRDefault="00DC53B3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Джанашия П.Х. Неотложная кардиология /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П.Х.Джанашия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Н.М.Шевченко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, С.В.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Олишевко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. – Москва: Издательство БИНОМ, 2006. – 296с. </w:t>
      </w:r>
    </w:p>
    <w:p w:rsidR="00E83A56" w:rsidRDefault="00E83A56" w:rsidP="002C23D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rPr>
          <w:rFonts w:ascii="Times New Roman" w:eastAsiaTheme="minorHAnsi" w:hAnsi="Times New Roman" w:cs="Times New Roman"/>
          <w:sz w:val="28"/>
          <w:szCs w:val="28"/>
        </w:rPr>
      </w:pPr>
      <w:r w:rsidRPr="00757A94">
        <w:rPr>
          <w:rFonts w:ascii="Times New Roman" w:eastAsiaTheme="minorHAnsi" w:hAnsi="Times New Roman" w:cs="Times New Roman"/>
          <w:sz w:val="28"/>
          <w:szCs w:val="28"/>
        </w:rPr>
        <w:t>Диагностика и лечение фибрилляции предсердий. Рекомендац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ии РКО, ВНОА и АССХ. М., 2012. </w:t>
      </w:r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RL</w:t>
      </w:r>
      <w:r w:rsidRPr="00757A94">
        <w:rPr>
          <w:rFonts w:ascii="Times New Roman" w:eastAsiaTheme="minorHAnsi" w:hAnsi="Times New Roman" w:cs="Times New Roman"/>
          <w:sz w:val="28"/>
          <w:szCs w:val="28"/>
        </w:rPr>
        <w:t>.:</w:t>
      </w:r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http</w:t>
      </w:r>
      <w:r w:rsidRPr="00757A94">
        <w:rPr>
          <w:rFonts w:ascii="Times New Roman" w:eastAsiaTheme="minorHAnsi" w:hAnsi="Times New Roman" w:cs="Times New Roman"/>
          <w:sz w:val="28"/>
          <w:szCs w:val="28"/>
        </w:rPr>
        <w:t>//</w:t>
      </w:r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www</w:t>
      </w:r>
      <w:r w:rsidRPr="00757A94">
        <w:rPr>
          <w:rFonts w:ascii="Times New Roman" w:eastAsiaTheme="minorHAnsi" w:hAnsi="Times New Roman" w:cs="Times New Roman"/>
          <w:sz w:val="28"/>
          <w:szCs w:val="28"/>
        </w:rPr>
        <w:t>.</w:t>
      </w:r>
      <w:proofErr w:type="spellStart"/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scardio</w:t>
      </w:r>
      <w:proofErr w:type="spellEnd"/>
      <w:r w:rsidRPr="00757A94">
        <w:rPr>
          <w:rFonts w:ascii="Times New Roman" w:eastAsiaTheme="minorHAnsi" w:hAnsi="Times New Roman" w:cs="Times New Roman"/>
          <w:sz w:val="28"/>
          <w:szCs w:val="28"/>
        </w:rPr>
        <w:t>.</w:t>
      </w:r>
      <w:proofErr w:type="spellStart"/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ru</w:t>
      </w:r>
      <w:proofErr w:type="spellEnd"/>
      <w:r w:rsidRPr="00757A94">
        <w:rPr>
          <w:rFonts w:ascii="Times New Roman" w:eastAsiaTheme="minorHAnsi" w:hAnsi="Times New Roman" w:cs="Times New Roman"/>
          <w:sz w:val="28"/>
          <w:szCs w:val="28"/>
        </w:rPr>
        <w:t>/</w:t>
      </w:r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content</w:t>
      </w:r>
      <w:r w:rsidRPr="00757A94">
        <w:rPr>
          <w:rFonts w:ascii="Times New Roman" w:eastAsiaTheme="minorHAnsi" w:hAnsi="Times New Roman" w:cs="Times New Roman"/>
          <w:sz w:val="28"/>
          <w:szCs w:val="28"/>
        </w:rPr>
        <w:t>/</w:t>
      </w:r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Guidelines</w:t>
      </w:r>
      <w:r w:rsidRPr="00757A94">
        <w:rPr>
          <w:rFonts w:ascii="Times New Roman" w:eastAsiaTheme="minorHAnsi" w:hAnsi="Times New Roman" w:cs="Times New Roman"/>
          <w:sz w:val="28"/>
          <w:szCs w:val="28"/>
        </w:rPr>
        <w:t>/</w:t>
      </w:r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FP</w:t>
      </w:r>
      <w:r w:rsidRPr="00757A94">
        <w:rPr>
          <w:rFonts w:ascii="Times New Roman" w:eastAsiaTheme="minorHAnsi" w:hAnsi="Times New Roman" w:cs="Times New Roman"/>
          <w:sz w:val="28"/>
          <w:szCs w:val="28"/>
        </w:rPr>
        <w:t>_</w:t>
      </w:r>
      <w:proofErr w:type="spellStart"/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rkj</w:t>
      </w:r>
      <w:proofErr w:type="spellEnd"/>
      <w:r w:rsidRPr="00757A94">
        <w:rPr>
          <w:rFonts w:ascii="Times New Roman" w:eastAsiaTheme="minorHAnsi" w:hAnsi="Times New Roman" w:cs="Times New Roman"/>
          <w:sz w:val="28"/>
          <w:szCs w:val="28"/>
        </w:rPr>
        <w:t>_13</w:t>
      </w:r>
      <w:r w:rsidRPr="00757A94">
        <w:rPr>
          <w:rFonts w:ascii="Times New Roman" w:eastAsiaTheme="minorHAnsi" w:hAnsi="Times New Roman" w:cs="Times New Roman"/>
          <w:sz w:val="28"/>
          <w:szCs w:val="28"/>
          <w:lang w:val="en-US"/>
        </w:rPr>
        <w:t>pdf</w:t>
      </w:r>
      <w:r w:rsidRPr="00757A94">
        <w:rPr>
          <w:rFonts w:ascii="Times New Roman" w:eastAsiaTheme="minorHAnsi" w:hAnsi="Times New Roman" w:cs="Times New Roman"/>
          <w:sz w:val="28"/>
          <w:szCs w:val="28"/>
        </w:rPr>
        <w:t xml:space="preserve"> (дата обращения</w:t>
      </w:r>
      <w:proofErr w:type="gramStart"/>
      <w:r w:rsidRPr="00757A94">
        <w:rPr>
          <w:rFonts w:ascii="Times New Roman" w:eastAsiaTheme="minorHAnsi" w:hAnsi="Times New Roman" w:cs="Times New Roman"/>
          <w:sz w:val="28"/>
          <w:szCs w:val="28"/>
        </w:rPr>
        <w:t>:10.01.2018</w:t>
      </w:r>
      <w:proofErr w:type="gramEnd"/>
      <w:r w:rsidRPr="00757A94">
        <w:rPr>
          <w:rFonts w:ascii="Times New Roman" w:eastAsiaTheme="minorHAnsi" w:hAnsi="Times New Roman" w:cs="Times New Roman"/>
          <w:sz w:val="28"/>
          <w:szCs w:val="28"/>
        </w:rPr>
        <w:t>).</w:t>
      </w:r>
    </w:p>
    <w:p w:rsidR="00E30E09" w:rsidRDefault="00E30E09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Иванов Г.Г. Фибрилляция желудочков и желудочковые тахикардии – базовые положения и диагностические критерии /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Г.Г.Иванов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В.А.Востриков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// Вестник Российского университета дружбы народов. Серия: Медицина. – 2007.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№ 4. – С.44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54.</w:t>
      </w:r>
    </w:p>
    <w:p w:rsidR="00DC53B3" w:rsidRPr="00DC53B3" w:rsidRDefault="00DC53B3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DC53B3">
        <w:rPr>
          <w:rFonts w:ascii="Times New Roman" w:eastAsiaTheme="minorHAnsi" w:hAnsi="Times New Roman" w:cs="Times New Roman"/>
          <w:sz w:val="28"/>
          <w:szCs w:val="28"/>
        </w:rPr>
        <w:t>Кардиология: национальное руководство/ ред. Ю. Н. Беленков. – 2007,  987 с.</w:t>
      </w:r>
    </w:p>
    <w:p w:rsidR="00E83A56" w:rsidRDefault="00DC53B3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Кобалава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Ж.Д., Котовская Ю.В.,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Ежова Н.В. и др. Роль возраста в изменении характеристик сосудистой стенки и центральной пульсовой волны//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Клин.фармакология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и терапия,2015, Т.24, № 5, С.5 – 10.</w:t>
      </w:r>
    </w:p>
    <w:p w:rsidR="00E83A56" w:rsidRDefault="00DC53B3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Кушаковский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М.С. Аритмии сердца. /М.С.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Кушаковский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Ю.Н.Гришкин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. – СПб: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Фолиант, 2014. – 720 с. –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ISBN</w:t>
      </w:r>
      <w:r>
        <w:rPr>
          <w:rFonts w:ascii="Times New Roman" w:eastAsiaTheme="minorHAnsi" w:hAnsi="Times New Roman" w:cs="Times New Roman"/>
          <w:sz w:val="28"/>
          <w:szCs w:val="28"/>
        </w:rPr>
        <w:t>: 9785939291934.</w:t>
      </w:r>
    </w:p>
    <w:p w:rsidR="00DC53B3" w:rsidRDefault="00DC53B3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Лебедев Д.С. Рекомендации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ESC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по лечению пациентов с желудочковыми нарушениями ритма и профилактике внезапной сердечной смерти. 2015. /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Д.С.Лебедев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, С.В.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Гарькина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// Российский кардиологический журнал. – 2016.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№ 7. – С.5 – 86. –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DOI</w:t>
      </w:r>
      <w:r>
        <w:rPr>
          <w:rFonts w:ascii="Times New Roman" w:eastAsiaTheme="minorHAnsi" w:hAnsi="Times New Roman" w:cs="Times New Roman"/>
          <w:sz w:val="28"/>
          <w:szCs w:val="28"/>
        </w:rPr>
        <w:t>: 10.15829/1560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4071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2016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7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5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86.</w:t>
      </w:r>
    </w:p>
    <w:p w:rsidR="00DC53B3" w:rsidRDefault="00DC53B3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Недоступ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А.В. Как лечить аритмии. Диагностика и терапия нарушений ритма и проводимости в клинической практике /А.В.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Недоступ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, О.В.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Благова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. – М: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Медпресс</w:t>
      </w:r>
      <w:proofErr w:type="spellEnd"/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информ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, 2007. – С.21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107. </w:t>
      </w:r>
      <w:proofErr w:type="gramStart"/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 </w:t>
      </w:r>
      <w:r>
        <w:rPr>
          <w:rFonts w:ascii="Times New Roman" w:eastAsiaTheme="minorHAnsi" w:hAnsi="Times New Roman" w:cs="Times New Roman"/>
          <w:sz w:val="28"/>
          <w:szCs w:val="28"/>
          <w:lang w:val="en-US"/>
        </w:rPr>
        <w:t>ISBN</w:t>
      </w:r>
      <w:proofErr w:type="gramEnd"/>
      <w:r>
        <w:rPr>
          <w:rFonts w:ascii="Times New Roman" w:eastAsiaTheme="minorHAnsi" w:hAnsi="Times New Roman" w:cs="Times New Roman"/>
          <w:sz w:val="28"/>
          <w:szCs w:val="28"/>
        </w:rPr>
        <w:t>:978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5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00030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642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0.</w:t>
      </w:r>
    </w:p>
    <w:p w:rsidR="00DC53B3" w:rsidRDefault="00F91812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Сулимов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В.А. Современные методы диагностики аритмий /В.А.</w:t>
      </w:r>
      <w:r w:rsidR="002C23DD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Сулимов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В.Ю.Калашников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//Сердце. – 2002. – Т.1, № 2. – С.65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71.</w:t>
      </w:r>
    </w:p>
    <w:p w:rsidR="00E30E09" w:rsidRPr="00E30E09" w:rsidRDefault="00E30E09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 w:rsidRPr="00E30E09">
        <w:rPr>
          <w:rFonts w:ascii="Times New Roman" w:eastAsiaTheme="minorHAnsi" w:hAnsi="Times New Roman" w:cs="Times New Roman"/>
          <w:sz w:val="28"/>
          <w:szCs w:val="28"/>
        </w:rPr>
        <w:t>Таджибаев</w:t>
      </w:r>
      <w:proofErr w:type="spellEnd"/>
      <w:r w:rsidRPr="00E30E09">
        <w:rPr>
          <w:rFonts w:ascii="Times New Roman" w:eastAsiaTheme="minorHAnsi" w:hAnsi="Times New Roman" w:cs="Times New Roman"/>
          <w:sz w:val="28"/>
          <w:szCs w:val="28"/>
        </w:rPr>
        <w:t xml:space="preserve"> П.Д., Фролова Е.В. Клиническая характеристика пожилых пациентов, имеющих дисфункцию миокарда// Успехи </w:t>
      </w:r>
      <w:proofErr w:type="spellStart"/>
      <w:r w:rsidRPr="00E30E09">
        <w:rPr>
          <w:rFonts w:ascii="Times New Roman" w:eastAsiaTheme="minorHAnsi" w:hAnsi="Times New Roman" w:cs="Times New Roman"/>
          <w:sz w:val="28"/>
          <w:szCs w:val="28"/>
        </w:rPr>
        <w:t>геронтол</w:t>
      </w:r>
      <w:proofErr w:type="spellEnd"/>
      <w:r w:rsidRPr="00E30E09">
        <w:rPr>
          <w:rFonts w:ascii="Times New Roman" w:eastAsiaTheme="minorHAnsi" w:hAnsi="Times New Roman" w:cs="Times New Roman"/>
          <w:sz w:val="28"/>
          <w:szCs w:val="28"/>
        </w:rPr>
        <w:t>., 2013, Т.26, № 3, С.518 – 524.</w:t>
      </w:r>
    </w:p>
    <w:p w:rsidR="00F91812" w:rsidRDefault="00F91812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Чазов Е.И. Руководство по нарушениям ритма сердца/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Е.И.Чазов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С.П.Голицын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. – </w:t>
      </w:r>
      <w:proofErr w:type="spellStart"/>
      <w:proofErr w:type="gramStart"/>
      <w:r>
        <w:rPr>
          <w:rFonts w:ascii="Times New Roman" w:eastAsiaTheme="minorHAnsi" w:hAnsi="Times New Roman" w:cs="Times New Roman"/>
          <w:sz w:val="28"/>
          <w:szCs w:val="28"/>
        </w:rPr>
        <w:t>Москва:ГЭОТАР</w:t>
      </w:r>
      <w:proofErr w:type="spellEnd"/>
      <w:proofErr w:type="gramEnd"/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Медиа, 2010. – 414 с. – 978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5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97026. – 4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0845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2.</w:t>
      </w:r>
    </w:p>
    <w:p w:rsidR="00F91812" w:rsidRDefault="00F91812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Шейх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Заде Ю.Р. Альтернативный подход к оценке вариабельности сердечного ритма /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Ю.Р.Шейх</w:t>
      </w:r>
      <w:proofErr w:type="spellEnd"/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Заде,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В.В.Скибицкий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А.М.Катханов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 и </w:t>
      </w:r>
      <w:proofErr w:type="spellStart"/>
      <w:proofErr w:type="gramStart"/>
      <w:r>
        <w:rPr>
          <w:rFonts w:ascii="Times New Roman" w:eastAsiaTheme="minorHAnsi" w:hAnsi="Times New Roman" w:cs="Times New Roman"/>
          <w:sz w:val="28"/>
          <w:szCs w:val="28"/>
        </w:rPr>
        <w:t>соавт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>./</w:t>
      </w:r>
      <w:proofErr w:type="gramEnd"/>
      <w:r>
        <w:rPr>
          <w:rFonts w:ascii="Times New Roman" w:eastAsiaTheme="minorHAnsi" w:hAnsi="Times New Roman" w:cs="Times New Roman"/>
          <w:sz w:val="28"/>
          <w:szCs w:val="28"/>
        </w:rPr>
        <w:t xml:space="preserve">/ Вестник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</w:rPr>
        <w:t>аритмологии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</w:rPr>
        <w:t xml:space="preserve">. – 2001.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№22. – С.49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55.</w:t>
      </w:r>
    </w:p>
    <w:p w:rsidR="00E30E09" w:rsidRDefault="00E30E09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r w:rsidRPr="00A4667A">
        <w:rPr>
          <w:rFonts w:ascii="Times New Roman" w:eastAsiaTheme="minorHAnsi" w:hAnsi="Times New Roman" w:cs="Times New Roman"/>
          <w:sz w:val="28"/>
          <w:szCs w:val="28"/>
        </w:rPr>
        <w:t>Шевченко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A4667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 w:rsidRPr="00A4667A">
        <w:rPr>
          <w:rFonts w:ascii="Times New Roman" w:eastAsiaTheme="minorHAnsi" w:hAnsi="Times New Roman" w:cs="Times New Roman"/>
          <w:sz w:val="28"/>
          <w:szCs w:val="28"/>
        </w:rPr>
        <w:t>Н</w:t>
      </w:r>
      <w:r>
        <w:rPr>
          <w:rFonts w:ascii="Times New Roman" w:eastAsiaTheme="minorHAnsi" w:hAnsi="Times New Roman" w:cs="Times New Roman"/>
          <w:sz w:val="28"/>
          <w:szCs w:val="28"/>
        </w:rPr>
        <w:t>.М</w:t>
      </w:r>
      <w:r w:rsidRPr="00A4667A">
        <w:rPr>
          <w:rFonts w:ascii="Times New Roman" w:eastAsiaTheme="minorHAnsi" w:hAnsi="Times New Roman" w:cs="Times New Roman"/>
          <w:sz w:val="28"/>
          <w:szCs w:val="28"/>
        </w:rPr>
        <w:t>.Кардиология</w:t>
      </w:r>
      <w:proofErr w:type="spellEnd"/>
      <w:r w:rsidRPr="00A4667A">
        <w:rPr>
          <w:rFonts w:ascii="Times New Roman" w:eastAsiaTheme="minorHAnsi" w:hAnsi="Times New Roman" w:cs="Times New Roman"/>
          <w:sz w:val="28"/>
          <w:szCs w:val="28"/>
        </w:rPr>
        <w:t xml:space="preserve"> /монография / Н. М. Шевченко.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A4667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gramStart"/>
      <w:r w:rsidRPr="00A4667A">
        <w:rPr>
          <w:rFonts w:ascii="Times New Roman" w:eastAsiaTheme="minorHAnsi" w:hAnsi="Times New Roman" w:cs="Times New Roman"/>
          <w:sz w:val="28"/>
          <w:szCs w:val="28"/>
        </w:rPr>
        <w:t>М. :</w:t>
      </w:r>
      <w:proofErr w:type="gramEnd"/>
      <w:r w:rsidRPr="00A4667A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r w:rsidRPr="00A4667A">
        <w:rPr>
          <w:rFonts w:ascii="Times New Roman" w:eastAsiaTheme="minorHAnsi" w:hAnsi="Times New Roman" w:cs="Times New Roman"/>
          <w:sz w:val="28"/>
          <w:szCs w:val="28"/>
        </w:rPr>
        <w:t xml:space="preserve">МИА, 2006.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A4667A">
        <w:rPr>
          <w:rFonts w:ascii="Times New Roman" w:eastAsiaTheme="minorHAnsi" w:hAnsi="Times New Roman" w:cs="Times New Roman"/>
          <w:sz w:val="28"/>
          <w:szCs w:val="28"/>
        </w:rPr>
        <w:t xml:space="preserve"> 539 с.</w:t>
      </w:r>
    </w:p>
    <w:p w:rsidR="00E83A56" w:rsidRPr="00E30E09" w:rsidRDefault="00F91812" w:rsidP="00EF615D">
      <w:pPr>
        <w:pStyle w:val="a3"/>
        <w:numPr>
          <w:ilvl w:val="0"/>
          <w:numId w:val="3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eastAsiaTheme="minorHAnsi" w:hAnsi="Times New Roman" w:cs="Times New Roman"/>
          <w:sz w:val="28"/>
          <w:szCs w:val="28"/>
        </w:rPr>
      </w:pPr>
      <w:proofErr w:type="spellStart"/>
      <w:r w:rsidRPr="00E30E09">
        <w:rPr>
          <w:rFonts w:ascii="Times New Roman" w:eastAsiaTheme="minorHAnsi" w:hAnsi="Times New Roman" w:cs="Times New Roman"/>
          <w:sz w:val="28"/>
          <w:szCs w:val="28"/>
        </w:rPr>
        <w:t>Шубик</w:t>
      </w:r>
      <w:proofErr w:type="spellEnd"/>
      <w:r w:rsidRPr="00E30E09">
        <w:rPr>
          <w:rFonts w:ascii="Times New Roman" w:eastAsiaTheme="minorHAnsi" w:hAnsi="Times New Roman" w:cs="Times New Roman"/>
          <w:sz w:val="28"/>
          <w:szCs w:val="28"/>
        </w:rPr>
        <w:t xml:space="preserve"> Ю.В. Оценка эффективности и безопасности лечения аритмий с помощью </w:t>
      </w:r>
      <w:proofErr w:type="spellStart"/>
      <w:r w:rsidRPr="00E30E09">
        <w:rPr>
          <w:rFonts w:ascii="Times New Roman" w:eastAsiaTheme="minorHAnsi" w:hAnsi="Times New Roman" w:cs="Times New Roman"/>
          <w:sz w:val="28"/>
          <w:szCs w:val="28"/>
        </w:rPr>
        <w:t>холтеровского</w:t>
      </w:r>
      <w:proofErr w:type="spellEnd"/>
      <w:r w:rsidRPr="00E30E09">
        <w:rPr>
          <w:rFonts w:ascii="Times New Roman" w:eastAsiaTheme="minorHAnsi" w:hAnsi="Times New Roman" w:cs="Times New Roman"/>
          <w:sz w:val="28"/>
          <w:szCs w:val="28"/>
        </w:rPr>
        <w:t xml:space="preserve"> </w:t>
      </w:r>
      <w:proofErr w:type="spellStart"/>
      <w:r w:rsidRPr="00E30E09">
        <w:rPr>
          <w:rFonts w:ascii="Times New Roman" w:eastAsiaTheme="minorHAnsi" w:hAnsi="Times New Roman" w:cs="Times New Roman"/>
          <w:sz w:val="28"/>
          <w:szCs w:val="28"/>
        </w:rPr>
        <w:t>мониторирования</w:t>
      </w:r>
      <w:proofErr w:type="spellEnd"/>
      <w:r w:rsidRPr="00E30E09">
        <w:rPr>
          <w:rFonts w:ascii="Times New Roman" w:eastAsiaTheme="minorHAnsi" w:hAnsi="Times New Roman" w:cs="Times New Roman"/>
          <w:sz w:val="28"/>
          <w:szCs w:val="28"/>
        </w:rPr>
        <w:t xml:space="preserve"> /</w:t>
      </w:r>
      <w:proofErr w:type="spellStart"/>
      <w:r w:rsidRPr="00E30E09">
        <w:rPr>
          <w:rFonts w:ascii="Times New Roman" w:eastAsiaTheme="minorHAnsi" w:hAnsi="Times New Roman" w:cs="Times New Roman"/>
          <w:sz w:val="28"/>
          <w:szCs w:val="28"/>
        </w:rPr>
        <w:t>Ю.В.Шубик</w:t>
      </w:r>
      <w:proofErr w:type="spellEnd"/>
      <w:r w:rsidRPr="00E30E09">
        <w:rPr>
          <w:rFonts w:ascii="Times New Roman" w:eastAsiaTheme="minorHAnsi" w:hAnsi="Times New Roman" w:cs="Times New Roman"/>
          <w:sz w:val="28"/>
          <w:szCs w:val="28"/>
        </w:rPr>
        <w:t xml:space="preserve"> //Вестник </w:t>
      </w:r>
      <w:proofErr w:type="spellStart"/>
      <w:r w:rsidRPr="00E30E09">
        <w:rPr>
          <w:rFonts w:ascii="Times New Roman" w:eastAsiaTheme="minorHAnsi" w:hAnsi="Times New Roman" w:cs="Times New Roman"/>
          <w:sz w:val="28"/>
          <w:szCs w:val="28"/>
        </w:rPr>
        <w:t>аритмологии</w:t>
      </w:r>
      <w:proofErr w:type="spellEnd"/>
      <w:r w:rsidRPr="00E30E09">
        <w:rPr>
          <w:rFonts w:ascii="Times New Roman" w:eastAsiaTheme="minorHAnsi" w:hAnsi="Times New Roman" w:cs="Times New Roman"/>
          <w:sz w:val="28"/>
          <w:szCs w:val="28"/>
        </w:rPr>
        <w:t xml:space="preserve">. – 2002. 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E30E09">
        <w:rPr>
          <w:rFonts w:ascii="Times New Roman" w:eastAsiaTheme="minorHAnsi" w:hAnsi="Times New Roman" w:cs="Times New Roman"/>
          <w:sz w:val="28"/>
          <w:szCs w:val="28"/>
        </w:rPr>
        <w:t xml:space="preserve"> № 43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 w:rsidRPr="00E30E09">
        <w:rPr>
          <w:rFonts w:ascii="Times New Roman" w:eastAsiaTheme="minorHAnsi" w:hAnsi="Times New Roman" w:cs="Times New Roman"/>
          <w:sz w:val="28"/>
          <w:szCs w:val="28"/>
        </w:rPr>
        <w:t>48.</w:t>
      </w:r>
    </w:p>
    <w:p w:rsidR="00FF5C27" w:rsidRPr="00A4667A" w:rsidRDefault="00957FBC" w:rsidP="00957FBC">
      <w:pPr>
        <w:autoSpaceDE w:val="0"/>
        <w:autoSpaceDN w:val="0"/>
        <w:adjustRightInd w:val="0"/>
        <w:spacing w:after="0" w:line="240" w:lineRule="auto"/>
        <w:ind w:left="709" w:hanging="142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 xml:space="preserve">  </w:t>
      </w:r>
    </w:p>
    <w:p w:rsidR="00FF5C27" w:rsidRPr="00A4667A" w:rsidRDefault="00FF5C27" w:rsidP="00FF5C27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sz w:val="28"/>
          <w:szCs w:val="28"/>
        </w:rPr>
      </w:pPr>
    </w:p>
    <w:p w:rsidR="00FF5C27" w:rsidRDefault="00FF5C27" w:rsidP="00FF5C27">
      <w:pPr>
        <w:autoSpaceDE w:val="0"/>
        <w:autoSpaceDN w:val="0"/>
        <w:adjustRightInd w:val="0"/>
        <w:spacing w:after="0" w:line="240" w:lineRule="auto"/>
        <w:ind w:left="709"/>
        <w:jc w:val="center"/>
        <w:rPr>
          <w:rFonts w:ascii="Times New Roman" w:eastAsiaTheme="minorHAnsi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</w:rPr>
        <w:t>ИНТЕРНЕТ</w:t>
      </w:r>
      <w:r w:rsidR="00737409">
        <w:rPr>
          <w:rFonts w:ascii="Times New Roman" w:eastAsiaTheme="minorHAnsi" w:hAnsi="Times New Roman" w:cs="Times New Roman"/>
          <w:sz w:val="28"/>
          <w:szCs w:val="28"/>
        </w:rPr>
        <w:t>–</w:t>
      </w:r>
      <w:r>
        <w:rPr>
          <w:rFonts w:ascii="Times New Roman" w:eastAsiaTheme="minorHAnsi" w:hAnsi="Times New Roman" w:cs="Times New Roman"/>
          <w:sz w:val="28"/>
          <w:szCs w:val="28"/>
        </w:rPr>
        <w:t>РЕСУРСЫ</w:t>
      </w:r>
    </w:p>
    <w:p w:rsidR="00FF5C27" w:rsidRDefault="00FF5C27" w:rsidP="00FF5C27">
      <w:pPr>
        <w:autoSpaceDE w:val="0"/>
        <w:autoSpaceDN w:val="0"/>
        <w:adjustRightInd w:val="0"/>
        <w:spacing w:after="0" w:line="240" w:lineRule="auto"/>
        <w:ind w:left="709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1.</w:t>
      </w:r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http</w:t>
      </w:r>
      <w:r w:rsidRPr="00DD0249">
        <w:rPr>
          <w:rFonts w:ascii="Times New Roman" w:hAnsi="Times New Roman" w:cs="Times New Roman"/>
          <w:sz w:val="28"/>
          <w:szCs w:val="28"/>
          <w:u w:val="single"/>
          <w:lang w:eastAsia="ru-RU"/>
        </w:rPr>
        <w:t>//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medi</w:t>
      </w:r>
      <w:proofErr w:type="spellEnd"/>
      <w:r w:rsidRPr="00DD0249">
        <w:rPr>
          <w:rFonts w:ascii="Times New Roman" w:hAnsi="Times New Roman" w:cs="Times New Roman"/>
          <w:sz w:val="28"/>
          <w:szCs w:val="28"/>
          <w:u w:val="single"/>
          <w:lang w:eastAsia="ru-RU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ru</w:t>
      </w:r>
      <w:proofErr w:type="spellEnd"/>
      <w:r w:rsidRPr="00DD0249">
        <w:rPr>
          <w:rFonts w:ascii="Times New Roman" w:hAnsi="Times New Roman" w:cs="Times New Roman"/>
          <w:sz w:val="28"/>
          <w:szCs w:val="28"/>
          <w:u w:val="single"/>
          <w:lang w:eastAsia="ru-RU"/>
        </w:rPr>
        <w:t>/</w:t>
      </w:r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doc</w:t>
      </w:r>
      <w:r w:rsidRPr="00DD0249">
        <w:rPr>
          <w:rFonts w:ascii="Times New Roman" w:hAnsi="Times New Roman" w:cs="Times New Roman"/>
          <w:sz w:val="28"/>
          <w:szCs w:val="28"/>
          <w:u w:val="single"/>
          <w:lang w:eastAsia="ru-RU"/>
        </w:rPr>
        <w:t>/773023.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htm</w:t>
      </w:r>
      <w:proofErr w:type="spellEnd"/>
    </w:p>
    <w:p w:rsidR="00FF5C27" w:rsidRDefault="00FF5C27" w:rsidP="00FF5C27">
      <w:pPr>
        <w:autoSpaceDE w:val="0"/>
        <w:autoSpaceDN w:val="0"/>
        <w:adjustRightInd w:val="0"/>
        <w:spacing w:after="0" w:line="240" w:lineRule="auto"/>
        <w:ind w:left="709"/>
      </w:pPr>
      <w:r w:rsidRPr="00DD0249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2.  </w:t>
      </w:r>
      <w:hyperlink r:id="rId12" w:history="1"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http</w:t>
        </w:r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://</w:t>
        </w:r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www</w:t>
        </w:r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.</w:t>
        </w:r>
        <w:proofErr w:type="spellStart"/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rmj</w:t>
        </w:r>
        <w:proofErr w:type="spellEnd"/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.</w:t>
        </w:r>
        <w:proofErr w:type="spellStart"/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ru</w:t>
        </w:r>
        <w:proofErr w:type="spellEnd"/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/</w:t>
        </w:r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articles</w:t>
        </w:r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_8330.</w:t>
        </w:r>
        <w:proofErr w:type="spellStart"/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htm</w:t>
        </w:r>
        <w:proofErr w:type="spellEnd"/>
      </w:hyperlink>
    </w:p>
    <w:p w:rsidR="00FF5C27" w:rsidRDefault="00FF5C27" w:rsidP="00FF5C27">
      <w:pPr>
        <w:autoSpaceDE w:val="0"/>
        <w:autoSpaceDN w:val="0"/>
        <w:adjustRightInd w:val="0"/>
        <w:spacing w:after="0" w:line="240" w:lineRule="auto"/>
        <w:ind w:left="709"/>
      </w:pPr>
      <w:r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3.  </w:t>
      </w:r>
      <w:hyperlink r:id="rId13" w:history="1"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http</w:t>
        </w:r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://</w:t>
        </w:r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www</w:t>
        </w:r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.</w:t>
        </w:r>
        <w:proofErr w:type="spellStart"/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rmj</w:t>
        </w:r>
        <w:proofErr w:type="spellEnd"/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.</w:t>
        </w:r>
        <w:proofErr w:type="spellStart"/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ru</w:t>
        </w:r>
        <w:proofErr w:type="spellEnd"/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/</w:t>
        </w:r>
        <w:r w:rsidRPr="00C20DD3">
          <w:rPr>
            <w:rStyle w:val="a4"/>
            <w:rFonts w:ascii="Times New Roman" w:hAnsi="Times New Roman"/>
            <w:sz w:val="28"/>
            <w:szCs w:val="28"/>
            <w:lang w:val="en-US" w:eastAsia="ru-RU"/>
          </w:rPr>
          <w:t>articles</w:t>
        </w:r>
        <w:r w:rsidRPr="009F7262">
          <w:rPr>
            <w:rStyle w:val="a4"/>
            <w:rFonts w:ascii="Times New Roman" w:hAnsi="Times New Roman"/>
            <w:sz w:val="28"/>
            <w:szCs w:val="28"/>
            <w:lang w:eastAsia="ru-RU"/>
          </w:rPr>
          <w:t>_8819</w:t>
        </w:r>
      </w:hyperlink>
    </w:p>
    <w:p w:rsidR="00FF5C27" w:rsidRDefault="00FF5C27" w:rsidP="00FF5C27">
      <w:pPr>
        <w:autoSpaceDE w:val="0"/>
        <w:autoSpaceDN w:val="0"/>
        <w:adjustRightInd w:val="0"/>
        <w:spacing w:after="0" w:line="240" w:lineRule="auto"/>
        <w:ind w:left="709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sz w:val="28"/>
          <w:szCs w:val="28"/>
          <w:u w:val="single"/>
          <w:lang w:eastAsia="ru-RU"/>
        </w:rPr>
        <w:t>4</w:t>
      </w:r>
      <w:r w:rsidRPr="002F6EB3">
        <w:rPr>
          <w:rFonts w:ascii="Times New Roman" w:hAnsi="Times New Roman" w:cs="Times New Roman"/>
          <w:sz w:val="28"/>
          <w:szCs w:val="28"/>
          <w:u w:val="single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http</w:t>
      </w:r>
      <w:r w:rsidRPr="002F6EB3">
        <w:rPr>
          <w:rFonts w:ascii="Times New Roman" w:hAnsi="Times New Roman" w:cs="Times New Roman"/>
          <w:sz w:val="28"/>
          <w:szCs w:val="28"/>
          <w:u w:val="single"/>
          <w:lang w:eastAsia="ru-RU"/>
        </w:rPr>
        <w:t>://</w:t>
      </w:r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www</w:t>
      </w:r>
      <w:r w:rsidRPr="002F6EB3">
        <w:rPr>
          <w:rFonts w:ascii="Times New Roman" w:hAnsi="Times New Roman" w:cs="Times New Roman"/>
          <w:sz w:val="28"/>
          <w:szCs w:val="28"/>
          <w:u w:val="single"/>
          <w:lang w:eastAsia="ru-RU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univadis</w:t>
      </w:r>
      <w:proofErr w:type="spellEnd"/>
      <w:r w:rsidRPr="002F6EB3">
        <w:rPr>
          <w:rFonts w:ascii="Times New Roman" w:hAnsi="Times New Roman" w:cs="Times New Roman"/>
          <w:sz w:val="28"/>
          <w:szCs w:val="28"/>
          <w:u w:val="single"/>
          <w:lang w:eastAsia="ru-RU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ru</w:t>
      </w:r>
      <w:proofErr w:type="spellEnd"/>
    </w:p>
    <w:p w:rsidR="00FF5C27" w:rsidRDefault="00FF5C27" w:rsidP="00FF5C27">
      <w:pPr>
        <w:autoSpaceDE w:val="0"/>
        <w:autoSpaceDN w:val="0"/>
        <w:adjustRightInd w:val="0"/>
        <w:spacing w:after="0" w:line="240" w:lineRule="auto"/>
        <w:ind w:left="709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hAnsi="Times New Roman" w:cs="Times New Roman"/>
          <w:sz w:val="28"/>
          <w:szCs w:val="28"/>
          <w:u w:val="single"/>
          <w:lang w:eastAsia="ru-RU"/>
        </w:rPr>
        <w:t>5</w:t>
      </w:r>
      <w:r w:rsidRPr="002F6EB3">
        <w:rPr>
          <w:rFonts w:ascii="Times New Roman" w:hAnsi="Times New Roman" w:cs="Times New Roman"/>
          <w:sz w:val="28"/>
          <w:szCs w:val="28"/>
          <w:u w:val="single"/>
          <w:lang w:eastAsia="ru-RU"/>
        </w:rPr>
        <w:t>..</w:t>
      </w:r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http</w:t>
      </w:r>
      <w:r w:rsidRPr="002F6EB3">
        <w:rPr>
          <w:rFonts w:ascii="Times New Roman" w:hAnsi="Times New Roman" w:cs="Times New Roman"/>
          <w:sz w:val="28"/>
          <w:szCs w:val="28"/>
          <w:u w:val="single"/>
          <w:lang w:eastAsia="ru-RU"/>
        </w:rPr>
        <w:t>://</w:t>
      </w:r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www</w:t>
      </w:r>
      <w:r w:rsidRPr="002F6EB3">
        <w:rPr>
          <w:rFonts w:ascii="Times New Roman" w:hAnsi="Times New Roman" w:cs="Times New Roman"/>
          <w:sz w:val="28"/>
          <w:szCs w:val="28"/>
          <w:u w:val="single"/>
          <w:lang w:eastAsia="ru-RU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vidal</w:t>
      </w:r>
      <w:proofErr w:type="spellEnd"/>
      <w:r w:rsidRPr="002F6EB3">
        <w:rPr>
          <w:rFonts w:ascii="Times New Roman" w:hAnsi="Times New Roman" w:cs="Times New Roman"/>
          <w:sz w:val="28"/>
          <w:szCs w:val="28"/>
          <w:u w:val="single"/>
          <w:lang w:eastAsia="ru-RU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  <w:lang w:val="en-US" w:eastAsia="ru-RU"/>
        </w:rPr>
        <w:t>ru</w:t>
      </w:r>
      <w:proofErr w:type="spellEnd"/>
    </w:p>
    <w:p w:rsidR="00FF5C27" w:rsidRDefault="00FF5C27" w:rsidP="00FF5C27">
      <w:pPr>
        <w:keepNext/>
        <w:spacing w:after="0" w:line="240" w:lineRule="auto"/>
        <w:ind w:firstLine="720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681173">
        <w:rPr>
          <w:rFonts w:ascii="Times New Roman" w:hAnsi="Times New Roman" w:cs="Times New Roman"/>
          <w:b/>
          <w:sz w:val="28"/>
          <w:szCs w:val="28"/>
        </w:rPr>
        <w:t>Справочные системы (информационные технологии, программное обеспечение).</w:t>
      </w:r>
    </w:p>
    <w:p w:rsidR="00FF5C27" w:rsidRPr="00681173" w:rsidRDefault="00FF5C27" w:rsidP="00FF5C27">
      <w:pPr>
        <w:keepNext/>
        <w:spacing w:after="0" w:line="240" w:lineRule="auto"/>
        <w:ind w:firstLine="720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FF5C27" w:rsidRDefault="00FF5C27" w:rsidP="00FF5C27">
      <w:pPr>
        <w:keepNext/>
        <w:spacing w:after="0" w:line="240" w:lineRule="auto"/>
        <w:ind w:firstLine="720"/>
        <w:jc w:val="center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9F7262">
        <w:rPr>
          <w:rFonts w:ascii="Times New Roman" w:hAnsi="Times New Roman"/>
          <w:b/>
          <w:color w:val="000000"/>
          <w:sz w:val="28"/>
          <w:szCs w:val="28"/>
        </w:rPr>
        <w:t>Программное обеспечение, базы данных, информационно</w:t>
      </w:r>
      <w:r w:rsidR="00737409">
        <w:rPr>
          <w:rFonts w:ascii="Times New Roman" w:hAnsi="Times New Roman"/>
          <w:b/>
          <w:color w:val="000000"/>
          <w:sz w:val="28"/>
          <w:szCs w:val="28"/>
        </w:rPr>
        <w:t>–</w:t>
      </w:r>
      <w:r w:rsidRPr="009F7262">
        <w:rPr>
          <w:rFonts w:ascii="Times New Roman" w:hAnsi="Times New Roman"/>
          <w:b/>
          <w:color w:val="000000"/>
          <w:sz w:val="28"/>
          <w:szCs w:val="28"/>
        </w:rPr>
        <w:t>справочные и поисковые системы</w:t>
      </w:r>
    </w:p>
    <w:p w:rsidR="00FF5C27" w:rsidRDefault="00FF5C27" w:rsidP="00FF5C27">
      <w:pPr>
        <w:keepNext/>
        <w:spacing w:after="0" w:line="240" w:lineRule="auto"/>
        <w:ind w:firstLine="720"/>
        <w:jc w:val="center"/>
        <w:outlineLvl w:val="1"/>
        <w:rPr>
          <w:rFonts w:ascii="Times New Roman" w:hAnsi="Times New Roman"/>
          <w:b/>
          <w:color w:val="000000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63"/>
        <w:gridCol w:w="4136"/>
        <w:gridCol w:w="4671"/>
      </w:tblGrid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136" w:type="dxa"/>
          </w:tcPr>
          <w:p w:rsidR="00FF5C27" w:rsidRPr="00FF5C27" w:rsidRDefault="00FF5C27" w:rsidP="00FF5C2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FD40A7">
              <w:rPr>
                <w:rFonts w:ascii="Times New Roman" w:hAnsi="Times New Roman" w:cs="Times New Roman"/>
                <w:sz w:val="28"/>
                <w:szCs w:val="28"/>
              </w:rPr>
              <w:t>://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Pr="00FD40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bakulev.ru</w:t>
            </w:r>
          </w:p>
        </w:tc>
        <w:tc>
          <w:tcPr>
            <w:tcW w:w="5210" w:type="dxa"/>
          </w:tcPr>
          <w:p w:rsidR="00FF5C27" w:rsidRPr="00FD40A7" w:rsidRDefault="00FF5C2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ГУ Научный центр сердечно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сосудистой хирургии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им.А.Н.Бакулева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РАМН</w:t>
            </w:r>
          </w:p>
        </w:tc>
      </w:tr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4136" w:type="dxa"/>
          </w:tcPr>
          <w:p w:rsidR="00FF5C27" w:rsidRPr="00FF5C27" w:rsidRDefault="00FF5C27" w:rsidP="00FF5C2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http://www.athero.ru</w:t>
            </w:r>
          </w:p>
        </w:tc>
        <w:tc>
          <w:tcPr>
            <w:tcW w:w="5210" w:type="dxa"/>
          </w:tcPr>
          <w:p w:rsidR="00FF5C27" w:rsidRDefault="00784882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Республиканский центр атеросклероза</w:t>
            </w:r>
          </w:p>
        </w:tc>
      </w:tr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4136" w:type="dxa"/>
          </w:tcPr>
          <w:p w:rsidR="00FF5C27" w:rsidRDefault="00FF5C27" w:rsidP="00784882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http://www.</w:t>
            </w:r>
            <w:r w:rsidR="007848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almazovcentere.ru</w:t>
            </w:r>
          </w:p>
        </w:tc>
        <w:tc>
          <w:tcPr>
            <w:tcW w:w="5210" w:type="dxa"/>
          </w:tcPr>
          <w:p w:rsidR="00FF5C27" w:rsidRPr="00784882" w:rsidRDefault="00784882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ФГУ Федеральный центр сердца, крови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иэндокаринологии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им.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А.В.Алмазова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Ростехнологий</w:t>
            </w:r>
            <w:proofErr w:type="spellEnd"/>
          </w:p>
        </w:tc>
      </w:tr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4136" w:type="dxa"/>
          </w:tcPr>
          <w:p w:rsidR="00FF5C27" w:rsidRPr="00784882" w:rsidRDefault="00FF5C27" w:rsidP="00784882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784882">
              <w:rPr>
                <w:rFonts w:ascii="Times New Roman" w:hAnsi="Times New Roman" w:cs="Times New Roman"/>
                <w:sz w:val="28"/>
                <w:szCs w:val="28"/>
              </w:rPr>
              <w:t>://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="007848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.cardiosite.ru</w:t>
            </w:r>
          </w:p>
        </w:tc>
        <w:tc>
          <w:tcPr>
            <w:tcW w:w="5210" w:type="dxa"/>
          </w:tcPr>
          <w:p w:rsidR="00FF5C27" w:rsidRDefault="00784882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Всероссийское научное общество кардиологов (ВНОК)</w:t>
            </w:r>
          </w:p>
        </w:tc>
      </w:tr>
      <w:tr w:rsidR="00FF5C27" w:rsidTr="00B963F5">
        <w:tc>
          <w:tcPr>
            <w:tcW w:w="817" w:type="dxa"/>
          </w:tcPr>
          <w:p w:rsidR="00FF5C27" w:rsidRPr="00A84F95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136" w:type="dxa"/>
          </w:tcPr>
          <w:p w:rsidR="00FF5C27" w:rsidRPr="00A84F95" w:rsidRDefault="00FF5C27" w:rsidP="00784882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http://www.</w:t>
            </w:r>
            <w:r w:rsidR="007848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NOAT.ru/</w:t>
            </w:r>
          </w:p>
        </w:tc>
        <w:tc>
          <w:tcPr>
            <w:tcW w:w="5210" w:type="dxa"/>
          </w:tcPr>
          <w:p w:rsidR="00FF5C27" w:rsidRPr="00784882" w:rsidRDefault="00784882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Национальное общество по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атеротромбозу</w:t>
            </w:r>
            <w:proofErr w:type="spellEnd"/>
          </w:p>
        </w:tc>
      </w:tr>
      <w:tr w:rsidR="00FF5C27" w:rsidTr="00B963F5">
        <w:tc>
          <w:tcPr>
            <w:tcW w:w="817" w:type="dxa"/>
          </w:tcPr>
          <w:p w:rsidR="00FF5C27" w:rsidRPr="009F7262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4136" w:type="dxa"/>
          </w:tcPr>
          <w:p w:rsidR="00FF5C27" w:rsidRPr="00784882" w:rsidRDefault="00784882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http://www.ossn.ru</w:t>
            </w:r>
          </w:p>
        </w:tc>
        <w:tc>
          <w:tcPr>
            <w:tcW w:w="5210" w:type="dxa"/>
          </w:tcPr>
          <w:p w:rsidR="00FF5C27" w:rsidRDefault="00784882" w:rsidP="00784882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Общероссийская общественная организация «Общество специалистов по сердечной недостаточности»</w:t>
            </w:r>
            <w:r w:rsidR="00FF5C2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FF5C27" w:rsidTr="00B963F5">
        <w:tc>
          <w:tcPr>
            <w:tcW w:w="817" w:type="dxa"/>
          </w:tcPr>
          <w:p w:rsidR="00FF5C27" w:rsidRPr="009F7262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4136" w:type="dxa"/>
          </w:tcPr>
          <w:p w:rsidR="00FF5C27" w:rsidRPr="00784882" w:rsidRDefault="00784882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http://www.cardioline.ru/main.asp.</w:t>
            </w:r>
          </w:p>
        </w:tc>
        <w:tc>
          <w:tcPr>
            <w:tcW w:w="5210" w:type="dxa"/>
          </w:tcPr>
          <w:p w:rsidR="00FF5C27" w:rsidRPr="00880EA5" w:rsidRDefault="00784882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Российское научное общество атеросклероза</w:t>
            </w:r>
          </w:p>
        </w:tc>
      </w:tr>
      <w:tr w:rsidR="00FF5C27" w:rsidTr="00B963F5">
        <w:tc>
          <w:tcPr>
            <w:tcW w:w="817" w:type="dxa"/>
          </w:tcPr>
          <w:p w:rsidR="00FF5C27" w:rsidRPr="009F7262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</w:p>
        </w:tc>
        <w:tc>
          <w:tcPr>
            <w:tcW w:w="4136" w:type="dxa"/>
          </w:tcPr>
          <w:p w:rsidR="00FF5C27" w:rsidRPr="00880EA5" w:rsidRDefault="00784882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http://www.noik.ru</w:t>
            </w:r>
          </w:p>
        </w:tc>
        <w:tc>
          <w:tcPr>
            <w:tcW w:w="5210" w:type="dxa"/>
          </w:tcPr>
          <w:p w:rsidR="00FF5C27" w:rsidRPr="00784882" w:rsidRDefault="00784882" w:rsidP="00784882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Российское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научное </w:t>
            </w:r>
            <w:r w:rsidRPr="0078488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общество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интервенционных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кардиоангологов</w:t>
            </w:r>
            <w:proofErr w:type="spellEnd"/>
          </w:p>
        </w:tc>
      </w:tr>
      <w:tr w:rsidR="00FF5C27" w:rsidTr="00B963F5">
        <w:tc>
          <w:tcPr>
            <w:tcW w:w="817" w:type="dxa"/>
          </w:tcPr>
          <w:p w:rsidR="00FF5C27" w:rsidRPr="009F7262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4136" w:type="dxa"/>
          </w:tcPr>
          <w:p w:rsidR="00FF5C27" w:rsidRPr="00784882" w:rsidRDefault="00FF5C27" w:rsidP="00784882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784882">
              <w:rPr>
                <w:rFonts w:ascii="Times New Roman" w:hAnsi="Times New Roman" w:cs="Times New Roman"/>
                <w:sz w:val="28"/>
                <w:szCs w:val="28"/>
              </w:rPr>
              <w:t>: //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Pr="0078488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="007848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consilium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 w:rsidR="007848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medicum</w:t>
            </w:r>
            <w:proofErr w:type="spellEnd"/>
            <w:r w:rsidR="00784882" w:rsidRPr="0078488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7848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</w:t>
            </w:r>
            <w:r w:rsidR="00784882" w:rsidRPr="00784882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r w:rsidR="007848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media</w:t>
            </w:r>
            <w:r w:rsidR="00784882" w:rsidRPr="00784882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="0078488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gyper</w:t>
            </w:r>
            <w:proofErr w:type="spellEnd"/>
          </w:p>
        </w:tc>
        <w:tc>
          <w:tcPr>
            <w:tcW w:w="5210" w:type="dxa"/>
          </w:tcPr>
          <w:p w:rsidR="00FF5C27" w:rsidRPr="009F7262" w:rsidRDefault="00784882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Электронная версия журнала «Артериальная гипертензия»</w:t>
            </w:r>
          </w:p>
        </w:tc>
      </w:tr>
      <w:tr w:rsidR="00FF5C27" w:rsidRPr="004E02D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4136" w:type="dxa"/>
          </w:tcPr>
          <w:p w:rsidR="00FF5C27" w:rsidRDefault="00FF5C27" w:rsidP="00784882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: //www.</w:t>
            </w:r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consilium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–</w:t>
            </w:r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medicum</w:t>
            </w:r>
            <w:r w:rsidR="004E02D7" w:rsidRP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.</w:t>
            </w:r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</w:t>
            </w:r>
            <w:r w:rsidR="004E02D7" w:rsidRP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/</w:t>
            </w:r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media/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bss</w:t>
            </w:r>
            <w:proofErr w:type="spellEnd"/>
          </w:p>
        </w:tc>
        <w:tc>
          <w:tcPr>
            <w:tcW w:w="5210" w:type="dxa"/>
          </w:tcPr>
          <w:p w:rsidR="00FF5C27" w:rsidRPr="004E02D7" w:rsidRDefault="004E02D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Электронная версия журнала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«Болезни сердца и сосудов»</w:t>
            </w:r>
          </w:p>
        </w:tc>
      </w:tr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4136" w:type="dxa"/>
          </w:tcPr>
          <w:p w:rsidR="00FF5C27" w:rsidRPr="004E02D7" w:rsidRDefault="00FF5C2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>: //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vestar</w:t>
            </w:r>
            <w:proofErr w:type="spellEnd"/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textjsp</w:t>
            </w:r>
            <w:proofErr w:type="spellEnd"/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?</w:t>
            </w:r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id</w:t>
            </w:r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=1</w:t>
            </w:r>
          </w:p>
        </w:tc>
        <w:tc>
          <w:tcPr>
            <w:tcW w:w="5210" w:type="dxa"/>
          </w:tcPr>
          <w:p w:rsidR="00FF5C27" w:rsidRPr="004E02D7" w:rsidRDefault="004E02D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Электронная версия журнала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«Вестник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аритмологии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4136" w:type="dxa"/>
          </w:tcPr>
          <w:p w:rsidR="00FF5C27" w:rsidRPr="004E02D7" w:rsidRDefault="00FF5C2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FD40A7">
              <w:rPr>
                <w:rFonts w:ascii="Times New Roman" w:hAnsi="Times New Roman" w:cs="Times New Roman"/>
                <w:sz w:val="28"/>
                <w:szCs w:val="28"/>
              </w:rPr>
              <w:t>: //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Pr="00FD40A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E02D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ardiosite</w:t>
            </w:r>
            <w:proofErr w:type="spellEnd"/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vnok</w:t>
            </w:r>
            <w:proofErr w:type="spellEnd"/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ctp</w:t>
            </w:r>
            <w:proofErr w:type="spellEnd"/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journal</w:t>
            </w:r>
          </w:p>
        </w:tc>
        <w:tc>
          <w:tcPr>
            <w:tcW w:w="5210" w:type="dxa"/>
          </w:tcPr>
          <w:p w:rsidR="00FF5C27" w:rsidRPr="004E02D7" w:rsidRDefault="004E02D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Электронная версия журнала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«Кардиоваскулярная терапия и профилактика»</w:t>
            </w:r>
          </w:p>
        </w:tc>
      </w:tr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4136" w:type="dxa"/>
          </w:tcPr>
          <w:p w:rsidR="00FF5C27" w:rsidRPr="004E02D7" w:rsidRDefault="00FF5C2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>: //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cardio</w:t>
            </w:r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medi</w:t>
            </w:r>
            <w:proofErr w:type="spellEnd"/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/66.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htm</w:t>
            </w:r>
            <w:proofErr w:type="spellEnd"/>
          </w:p>
        </w:tc>
        <w:tc>
          <w:tcPr>
            <w:tcW w:w="5210" w:type="dxa"/>
          </w:tcPr>
          <w:p w:rsidR="00FF5C27" w:rsidRPr="004E02D7" w:rsidRDefault="004E02D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Электронная версия журнала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 Российский кардиологический журнал»</w:t>
            </w:r>
          </w:p>
        </w:tc>
      </w:tr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4136" w:type="dxa"/>
          </w:tcPr>
          <w:p w:rsidR="00FF5C27" w:rsidRDefault="00FF5C2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http: //www.</w:t>
            </w:r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infarktu.net</w:t>
            </w:r>
          </w:p>
        </w:tc>
        <w:tc>
          <w:tcPr>
            <w:tcW w:w="5210" w:type="dxa"/>
          </w:tcPr>
          <w:p w:rsidR="00FF5C27" w:rsidRDefault="004E02D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Российский кардиологический портал</w:t>
            </w:r>
          </w:p>
        </w:tc>
      </w:tr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4136" w:type="dxa"/>
          </w:tcPr>
          <w:p w:rsidR="00FF5C27" w:rsidRPr="004E02D7" w:rsidRDefault="00FF5C2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>: //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Pr="004E02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cardio</w:t>
            </w:r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medi</w:t>
            </w:r>
            <w:proofErr w:type="spellEnd"/>
            <w:r w:rsidR="004E02D7" w:rsidRPr="004E02D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="004E02D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  <w:tc>
          <w:tcPr>
            <w:tcW w:w="5210" w:type="dxa"/>
          </w:tcPr>
          <w:p w:rsidR="00FF5C27" w:rsidRDefault="004E02D7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Сайт для врачей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кардиологов</w:t>
            </w:r>
          </w:p>
        </w:tc>
      </w:tr>
      <w:tr w:rsidR="00FF5C27" w:rsidTr="00B963F5">
        <w:tc>
          <w:tcPr>
            <w:tcW w:w="817" w:type="dxa"/>
          </w:tcPr>
          <w:p w:rsidR="00FF5C27" w:rsidRDefault="00FF5C27" w:rsidP="004E02D7">
            <w:pPr>
              <w:keepNext/>
              <w:jc w:val="center"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4136" w:type="dxa"/>
          </w:tcPr>
          <w:p w:rsidR="00FF5C27" w:rsidRPr="00B963F5" w:rsidRDefault="00FF5C27" w:rsidP="00B963F5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http: //www.</w:t>
            </w:r>
            <w:r w:rsidR="00B963F5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rgnkc.ru</w:t>
            </w:r>
          </w:p>
        </w:tc>
        <w:tc>
          <w:tcPr>
            <w:tcW w:w="5210" w:type="dxa"/>
          </w:tcPr>
          <w:p w:rsidR="00FF5C27" w:rsidRPr="00B963F5" w:rsidRDefault="00B963F5" w:rsidP="004E02D7">
            <w:pPr>
              <w:keepNext/>
              <w:outlineLvl w:val="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Сайт Российского геронтологического научно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клинического центра</w:t>
            </w:r>
          </w:p>
        </w:tc>
      </w:tr>
    </w:tbl>
    <w:p w:rsidR="00B963F5" w:rsidRPr="00C60E5F" w:rsidRDefault="00837321" w:rsidP="00524127">
      <w:pPr>
        <w:pStyle w:val="a3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10.</w:t>
      </w:r>
      <w:r w:rsidR="00B963F5" w:rsidRPr="00C60E5F">
        <w:rPr>
          <w:rFonts w:ascii="Times New Roman" w:hAnsi="Times New Roman" w:cs="Times New Roman"/>
          <w:b/>
          <w:bCs/>
          <w:sz w:val="28"/>
          <w:szCs w:val="28"/>
        </w:rPr>
        <w:t>МАТЕРИАЛЬНО</w:t>
      </w:r>
      <w:r w:rsidR="00737409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B963F5" w:rsidRPr="00C60E5F">
        <w:rPr>
          <w:rFonts w:ascii="Times New Roman" w:hAnsi="Times New Roman" w:cs="Times New Roman"/>
          <w:b/>
          <w:bCs/>
          <w:sz w:val="28"/>
          <w:szCs w:val="28"/>
        </w:rPr>
        <w:t xml:space="preserve">ТЕХНИЧЕСКОЕ ОБЕСПЕЧЕНИЕ </w:t>
      </w:r>
      <w:r w:rsidR="003B73BE">
        <w:rPr>
          <w:rFonts w:ascii="Times New Roman" w:hAnsi="Times New Roman" w:cs="Times New Roman"/>
          <w:b/>
          <w:bCs/>
          <w:sz w:val="28"/>
          <w:szCs w:val="28"/>
        </w:rPr>
        <w:t>ПРОГРАММЫ</w:t>
      </w:r>
    </w:p>
    <w:p w:rsidR="00B963F5" w:rsidRPr="00C60E5F" w:rsidRDefault="00B963F5" w:rsidP="00B963F5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963F5" w:rsidRPr="002C23DD" w:rsidRDefault="00B963F5" w:rsidP="00B963F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2C23DD">
        <w:rPr>
          <w:rFonts w:ascii="Times New Roman" w:hAnsi="Times New Roman"/>
          <w:sz w:val="28"/>
          <w:szCs w:val="28"/>
        </w:rPr>
        <w:t xml:space="preserve">Использование лабораторного и инструментального оборудования, учебных комнат. Мультимедийный комплекс (ноутбук, проектор, экран), телевизор, </w:t>
      </w:r>
      <w:proofErr w:type="spellStart"/>
      <w:r w:rsidRPr="002C23DD">
        <w:rPr>
          <w:rFonts w:ascii="Times New Roman" w:hAnsi="Times New Roman"/>
          <w:sz w:val="28"/>
          <w:szCs w:val="28"/>
        </w:rPr>
        <w:t>слайдоскоп</w:t>
      </w:r>
      <w:proofErr w:type="spellEnd"/>
      <w:r w:rsidRPr="002C23DD">
        <w:rPr>
          <w:rFonts w:ascii="Times New Roman" w:hAnsi="Times New Roman"/>
          <w:sz w:val="28"/>
          <w:szCs w:val="28"/>
        </w:rPr>
        <w:t xml:space="preserve">, ПК, мониторы. Наборы слайдов, таблиц/мультимедийных наглядных материалов по различным разделам дисциплины. Видеофильмы. </w:t>
      </w:r>
    </w:p>
    <w:p w:rsidR="00B963F5" w:rsidRPr="002C23DD" w:rsidRDefault="00B963F5" w:rsidP="00B963F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2C23DD">
        <w:rPr>
          <w:rFonts w:ascii="Times New Roman" w:hAnsi="Times New Roman"/>
          <w:sz w:val="28"/>
          <w:szCs w:val="28"/>
        </w:rPr>
        <w:t>Использование мощностей и оборудования клинических баз кафедры согласно договору с ФГБОУ ВО КубГМУ Минздрава России.</w:t>
      </w:r>
    </w:p>
    <w:p w:rsidR="00B963F5" w:rsidRPr="00C60E5F" w:rsidRDefault="00B963F5" w:rsidP="00B963F5">
      <w:pPr>
        <w:widowControl w:val="0"/>
        <w:shd w:val="clear" w:color="auto" w:fill="FFFFFF"/>
        <w:autoSpaceDE w:val="0"/>
        <w:autoSpaceDN w:val="0"/>
        <w:adjustRightInd w:val="0"/>
        <w:spacing w:before="5" w:after="0" w:line="293" w:lineRule="exact"/>
        <w:ind w:right="5"/>
        <w:jc w:val="both"/>
        <w:rPr>
          <w:rFonts w:ascii="Times New Roman" w:hAnsi="Times New Roman"/>
          <w:sz w:val="28"/>
          <w:szCs w:val="28"/>
        </w:rPr>
      </w:pPr>
    </w:p>
    <w:p w:rsidR="00B963F5" w:rsidRPr="00C67100" w:rsidRDefault="00B963F5" w:rsidP="00B963F5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963F5" w:rsidRDefault="00E30E09" w:rsidP="00B963F5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iCs/>
          <w:sz w:val="24"/>
          <w:szCs w:val="24"/>
          <w:lang w:eastAsia="ru-RU"/>
        </w:rPr>
        <w:t>СОСТАВИТЕЛЬ</w:t>
      </w:r>
      <w:r w:rsidR="00B963F5">
        <w:rPr>
          <w:rFonts w:ascii="Times New Roman" w:hAnsi="Times New Roman" w:cs="Times New Roman"/>
          <w:b/>
          <w:iCs/>
          <w:sz w:val="24"/>
          <w:szCs w:val="24"/>
          <w:lang w:eastAsia="ru-RU"/>
        </w:rPr>
        <w:t xml:space="preserve"> ПРОГРАММЫ</w:t>
      </w:r>
    </w:p>
    <w:p w:rsidR="00B963F5" w:rsidRDefault="00B963F5" w:rsidP="00B963F5">
      <w:pPr>
        <w:spacing w:after="0" w:line="240" w:lineRule="auto"/>
        <w:jc w:val="center"/>
        <w:rPr>
          <w:rFonts w:ascii="Times New Roman" w:hAnsi="Times New Roman" w:cs="Times New Roman"/>
          <w:b/>
          <w:iCs/>
          <w:sz w:val="24"/>
          <w:szCs w:val="24"/>
          <w:lang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52"/>
        <w:gridCol w:w="1773"/>
        <w:gridCol w:w="1592"/>
        <w:gridCol w:w="3397"/>
        <w:gridCol w:w="2156"/>
      </w:tblGrid>
      <w:tr w:rsidR="00B963F5" w:rsidTr="00D77A6D">
        <w:tc>
          <w:tcPr>
            <w:tcW w:w="652" w:type="dxa"/>
          </w:tcPr>
          <w:p w:rsidR="00B963F5" w:rsidRPr="00C60E5F" w:rsidRDefault="00B963F5" w:rsidP="00F97D94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C60E5F">
              <w:rPr>
                <w:rFonts w:ascii="Times New Roman" w:hAnsi="Times New Roman" w:cs="Times New Roman"/>
                <w:iCs/>
                <w:sz w:val="28"/>
                <w:szCs w:val="28"/>
              </w:rPr>
              <w:t>№ п/п</w:t>
            </w:r>
          </w:p>
        </w:tc>
        <w:tc>
          <w:tcPr>
            <w:tcW w:w="1773" w:type="dxa"/>
          </w:tcPr>
          <w:p w:rsidR="00B963F5" w:rsidRPr="00C60E5F" w:rsidRDefault="00B963F5" w:rsidP="00F97D94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C60E5F">
              <w:rPr>
                <w:rFonts w:ascii="Times New Roman" w:hAnsi="Times New Roman" w:cs="Times New Roman"/>
                <w:iCs/>
                <w:sz w:val="28"/>
                <w:szCs w:val="28"/>
              </w:rPr>
              <w:t>Ф.И.О. составителя раздела</w:t>
            </w:r>
          </w:p>
        </w:tc>
        <w:tc>
          <w:tcPr>
            <w:tcW w:w="1592" w:type="dxa"/>
            <w:vAlign w:val="center"/>
          </w:tcPr>
          <w:p w:rsidR="00B963F5" w:rsidRPr="00C60E5F" w:rsidRDefault="00B963F5" w:rsidP="00F97D94">
            <w:pPr>
              <w:widowControl w:val="0"/>
              <w:autoSpaceDE w:val="0"/>
              <w:autoSpaceDN w:val="0"/>
              <w:adjustRightInd w:val="0"/>
              <w:jc w:val="center"/>
              <w:outlineLvl w:val="4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C60E5F">
              <w:rPr>
                <w:rFonts w:ascii="Times New Roman" w:hAnsi="Times New Roman" w:cs="Times New Roman"/>
                <w:iCs/>
                <w:sz w:val="28"/>
                <w:szCs w:val="28"/>
              </w:rPr>
              <w:t>Ученая степень, ученое звание</w:t>
            </w:r>
          </w:p>
        </w:tc>
        <w:tc>
          <w:tcPr>
            <w:tcW w:w="3397" w:type="dxa"/>
          </w:tcPr>
          <w:p w:rsidR="00B963F5" w:rsidRPr="00C60E5F" w:rsidRDefault="00B963F5" w:rsidP="00F97D94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C60E5F">
              <w:rPr>
                <w:rFonts w:ascii="Times New Roman" w:hAnsi="Times New Roman" w:cs="Times New Roman"/>
                <w:iCs/>
                <w:sz w:val="28"/>
                <w:szCs w:val="28"/>
              </w:rPr>
              <w:t>Основное/дополнительное место работы</w:t>
            </w:r>
          </w:p>
        </w:tc>
        <w:tc>
          <w:tcPr>
            <w:tcW w:w="2156" w:type="dxa"/>
          </w:tcPr>
          <w:p w:rsidR="00B963F5" w:rsidRPr="00C60E5F" w:rsidRDefault="00B963F5" w:rsidP="00F97D94">
            <w:pPr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C60E5F">
              <w:rPr>
                <w:rFonts w:ascii="Times New Roman" w:hAnsi="Times New Roman" w:cs="Times New Roman"/>
                <w:iCs/>
                <w:sz w:val="28"/>
                <w:szCs w:val="28"/>
              </w:rPr>
              <w:t>Номер разработанного раздела</w:t>
            </w:r>
          </w:p>
        </w:tc>
      </w:tr>
      <w:tr w:rsidR="00B963F5" w:rsidTr="00D77A6D">
        <w:tc>
          <w:tcPr>
            <w:tcW w:w="652" w:type="dxa"/>
          </w:tcPr>
          <w:p w:rsidR="00B963F5" w:rsidRPr="00C60E5F" w:rsidRDefault="00B963F5" w:rsidP="00F97D94">
            <w:pPr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60E5F">
              <w:rPr>
                <w:rFonts w:ascii="Times New Roman" w:hAnsi="Times New Roman" w:cs="Times New Roman"/>
                <w:iCs/>
                <w:sz w:val="24"/>
                <w:szCs w:val="24"/>
              </w:rPr>
              <w:t>1.</w:t>
            </w:r>
          </w:p>
        </w:tc>
        <w:tc>
          <w:tcPr>
            <w:tcW w:w="1773" w:type="dxa"/>
          </w:tcPr>
          <w:p w:rsidR="00B963F5" w:rsidRPr="00C60E5F" w:rsidRDefault="00B963F5" w:rsidP="00F97D94">
            <w:pPr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C60E5F">
              <w:rPr>
                <w:rFonts w:ascii="Times New Roman" w:hAnsi="Times New Roman" w:cs="Times New Roman"/>
                <w:iCs/>
                <w:sz w:val="28"/>
                <w:szCs w:val="28"/>
              </w:rPr>
              <w:t>Иванова Наталья Васильевна</w:t>
            </w:r>
          </w:p>
        </w:tc>
        <w:tc>
          <w:tcPr>
            <w:tcW w:w="1592" w:type="dxa"/>
          </w:tcPr>
          <w:p w:rsidR="00B963F5" w:rsidRDefault="00B963F5" w:rsidP="00F97D94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C60E5F">
              <w:rPr>
                <w:rFonts w:ascii="Times New Roman" w:hAnsi="Times New Roman" w:cs="Times New Roman"/>
                <w:iCs/>
                <w:sz w:val="28"/>
                <w:szCs w:val="28"/>
              </w:rPr>
              <w:t>Канд.</w:t>
            </w:r>
            <w:r w:rsidR="002C23DD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мед.</w:t>
            </w:r>
          </w:p>
          <w:p w:rsidR="00B963F5" w:rsidRDefault="00B963F5" w:rsidP="00F97D94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наук,</w:t>
            </w:r>
          </w:p>
          <w:p w:rsidR="00B963F5" w:rsidRPr="00C60E5F" w:rsidRDefault="00B963F5" w:rsidP="00F97D94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доцент</w:t>
            </w:r>
          </w:p>
        </w:tc>
        <w:tc>
          <w:tcPr>
            <w:tcW w:w="3397" w:type="dxa"/>
          </w:tcPr>
          <w:p w:rsidR="00B963F5" w:rsidRDefault="00B963F5" w:rsidP="00F97D94">
            <w:pPr>
              <w:widowControl w:val="0"/>
              <w:autoSpaceDE w:val="0"/>
              <w:autoSpaceDN w:val="0"/>
              <w:adjustRightInd w:val="0"/>
              <w:jc w:val="both"/>
              <w:outlineLvl w:val="4"/>
              <w:rPr>
                <w:rFonts w:ascii="Times New Roman" w:hAnsi="Times New Roman" w:cs="Times New Roman"/>
                <w:sz w:val="28"/>
                <w:szCs w:val="28"/>
              </w:rPr>
            </w:pPr>
            <w:r w:rsidRPr="00C60E5F">
              <w:rPr>
                <w:rFonts w:ascii="Times New Roman" w:hAnsi="Times New Roman" w:cs="Times New Roman"/>
                <w:sz w:val="28"/>
                <w:szCs w:val="28"/>
              </w:rPr>
              <w:t>ФГБОУ ВО КубГМУ,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кафедра терапии № 2 ФПК и ППС,</w:t>
            </w:r>
            <w:r w:rsidRPr="00C60E5F">
              <w:rPr>
                <w:rFonts w:ascii="Times New Roman" w:hAnsi="Times New Roman" w:cs="Times New Roman"/>
                <w:sz w:val="28"/>
                <w:szCs w:val="28"/>
              </w:rPr>
              <w:t xml:space="preserve"> доцент</w:t>
            </w:r>
          </w:p>
          <w:p w:rsidR="00B963F5" w:rsidRDefault="00B963F5" w:rsidP="00F97D94">
            <w:pPr>
              <w:widowControl w:val="0"/>
              <w:autoSpaceDE w:val="0"/>
              <w:autoSpaceDN w:val="0"/>
              <w:adjustRightInd w:val="0"/>
              <w:jc w:val="both"/>
              <w:outlineLvl w:val="4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Краевой госпиталь ветеранов войн </w:t>
            </w:r>
            <w:r w:rsidR="0073740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гериатр</w:t>
            </w:r>
          </w:p>
        </w:tc>
        <w:tc>
          <w:tcPr>
            <w:tcW w:w="2156" w:type="dxa"/>
          </w:tcPr>
          <w:p w:rsidR="00B963F5" w:rsidRPr="00427CFC" w:rsidRDefault="00D77A6D" w:rsidP="00F97D94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Все разделы</w:t>
            </w:r>
          </w:p>
        </w:tc>
      </w:tr>
    </w:tbl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D67A81" w:rsidRDefault="00D67A81" w:rsidP="00D67A81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  <w:lang w:eastAsia="ru-RU"/>
        </w:rPr>
      </w:pPr>
    </w:p>
    <w:p w:rsidR="00691107" w:rsidRDefault="00691107"/>
    <w:sectPr w:rsidR="00691107" w:rsidSect="00C93CF4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927AB" w:rsidRDefault="003927AB" w:rsidP="007E66B3">
      <w:pPr>
        <w:spacing w:after="0" w:line="240" w:lineRule="auto"/>
      </w:pPr>
      <w:r>
        <w:separator/>
      </w:r>
    </w:p>
  </w:endnote>
  <w:endnote w:type="continuationSeparator" w:id="0">
    <w:p w:rsidR="003927AB" w:rsidRDefault="003927AB" w:rsidP="007E66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09124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016892" w:rsidRPr="007E66B3" w:rsidRDefault="00016892">
        <w:pPr>
          <w:pStyle w:val="a9"/>
          <w:jc w:val="center"/>
          <w:rPr>
            <w:rFonts w:ascii="Times New Roman" w:hAnsi="Times New Roman" w:cs="Times New Roman"/>
            <w:sz w:val="28"/>
          </w:rPr>
        </w:pPr>
        <w:r w:rsidRPr="007E66B3">
          <w:rPr>
            <w:rFonts w:ascii="Times New Roman" w:hAnsi="Times New Roman" w:cs="Times New Roman"/>
            <w:sz w:val="28"/>
          </w:rPr>
          <w:fldChar w:fldCharType="begin"/>
        </w:r>
        <w:r w:rsidRPr="007E66B3">
          <w:rPr>
            <w:rFonts w:ascii="Times New Roman" w:hAnsi="Times New Roman" w:cs="Times New Roman"/>
            <w:sz w:val="28"/>
          </w:rPr>
          <w:instrText xml:space="preserve"> PAGE   \* MERGEFORMAT </w:instrText>
        </w:r>
        <w:r w:rsidRPr="007E66B3">
          <w:rPr>
            <w:rFonts w:ascii="Times New Roman" w:hAnsi="Times New Roman" w:cs="Times New Roman"/>
            <w:sz w:val="28"/>
          </w:rPr>
          <w:fldChar w:fldCharType="separate"/>
        </w:r>
        <w:r w:rsidR="004B4EE6">
          <w:rPr>
            <w:rFonts w:ascii="Times New Roman" w:hAnsi="Times New Roman" w:cs="Times New Roman"/>
            <w:noProof/>
            <w:sz w:val="28"/>
          </w:rPr>
          <w:t>20</w:t>
        </w:r>
        <w:r w:rsidRPr="007E66B3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016892" w:rsidRDefault="00016892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927AB" w:rsidRDefault="003927AB" w:rsidP="007E66B3">
      <w:pPr>
        <w:spacing w:after="0" w:line="240" w:lineRule="auto"/>
      </w:pPr>
      <w:r>
        <w:separator/>
      </w:r>
    </w:p>
  </w:footnote>
  <w:footnote w:type="continuationSeparator" w:id="0">
    <w:p w:rsidR="003927AB" w:rsidRDefault="003927AB" w:rsidP="007E66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6B0F01"/>
    <w:multiLevelType w:val="hybridMultilevel"/>
    <w:tmpl w:val="8A6CFC78"/>
    <w:lvl w:ilvl="0" w:tplc="00CE3EB8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>
    <w:nsid w:val="03421989"/>
    <w:multiLevelType w:val="hybridMultilevel"/>
    <w:tmpl w:val="0FCA350C"/>
    <w:lvl w:ilvl="0" w:tplc="226E39F0">
      <w:start w:val="1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2">
    <w:nsid w:val="03712FA4"/>
    <w:multiLevelType w:val="hybridMultilevel"/>
    <w:tmpl w:val="7C30DF62"/>
    <w:lvl w:ilvl="0" w:tplc="08E824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BCC35E2"/>
    <w:multiLevelType w:val="hybridMultilevel"/>
    <w:tmpl w:val="D89C9A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744AAA"/>
    <w:multiLevelType w:val="hybridMultilevel"/>
    <w:tmpl w:val="2E002D2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2EE76AE"/>
    <w:multiLevelType w:val="hybridMultilevel"/>
    <w:tmpl w:val="619898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431D9E"/>
    <w:multiLevelType w:val="hybridMultilevel"/>
    <w:tmpl w:val="DF52FE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CF2EC2"/>
    <w:multiLevelType w:val="hybridMultilevel"/>
    <w:tmpl w:val="06820C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FC3F5A"/>
    <w:multiLevelType w:val="hybridMultilevel"/>
    <w:tmpl w:val="5D7485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42255B"/>
    <w:multiLevelType w:val="hybridMultilevel"/>
    <w:tmpl w:val="835491D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167E0C3F"/>
    <w:multiLevelType w:val="hybridMultilevel"/>
    <w:tmpl w:val="D6482508"/>
    <w:lvl w:ilvl="0" w:tplc="072A4FC8">
      <w:numFmt w:val="bullet"/>
      <w:pStyle w:val="-"/>
      <w:lvlText w:val="-"/>
      <w:lvlJc w:val="left"/>
      <w:pPr>
        <w:tabs>
          <w:tab w:val="num" w:pos="700"/>
        </w:tabs>
        <w:ind w:left="70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6BC50C1"/>
    <w:multiLevelType w:val="hybridMultilevel"/>
    <w:tmpl w:val="A2423EC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9864D5F"/>
    <w:multiLevelType w:val="hybridMultilevel"/>
    <w:tmpl w:val="F19C8F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A2F3B36"/>
    <w:multiLevelType w:val="hybridMultilevel"/>
    <w:tmpl w:val="BE66ED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CBF104D"/>
    <w:multiLevelType w:val="hybridMultilevel"/>
    <w:tmpl w:val="0E9E36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D3F3DF3"/>
    <w:multiLevelType w:val="hybridMultilevel"/>
    <w:tmpl w:val="8372306A"/>
    <w:lvl w:ilvl="0" w:tplc="60CE3536">
      <w:start w:val="1"/>
      <w:numFmt w:val="bullet"/>
      <w:lvlText w:val="-"/>
      <w:lvlJc w:val="left"/>
      <w:pPr>
        <w:tabs>
          <w:tab w:val="num" w:pos="1864"/>
        </w:tabs>
        <w:ind w:left="1864" w:hanging="1155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  <w:rPr>
        <w:rFonts w:cs="Times New Roman"/>
      </w:rPr>
    </w:lvl>
  </w:abstractNum>
  <w:abstractNum w:abstractNumId="16">
    <w:nsid w:val="1DDA6B68"/>
    <w:multiLevelType w:val="hybridMultilevel"/>
    <w:tmpl w:val="955A29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2AF3DEC"/>
    <w:multiLevelType w:val="hybridMultilevel"/>
    <w:tmpl w:val="AA40E9E4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245E613B"/>
    <w:multiLevelType w:val="hybridMultilevel"/>
    <w:tmpl w:val="EB3855A6"/>
    <w:lvl w:ilvl="0" w:tplc="1A78B720">
      <w:start w:val="1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9">
    <w:nsid w:val="2D40267F"/>
    <w:multiLevelType w:val="hybridMultilevel"/>
    <w:tmpl w:val="28E8C7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2C27C4D"/>
    <w:multiLevelType w:val="hybridMultilevel"/>
    <w:tmpl w:val="AF827C3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379C20EC"/>
    <w:multiLevelType w:val="hybridMultilevel"/>
    <w:tmpl w:val="042096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7F874E1"/>
    <w:multiLevelType w:val="hybridMultilevel"/>
    <w:tmpl w:val="DD3029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A772570"/>
    <w:multiLevelType w:val="hybridMultilevel"/>
    <w:tmpl w:val="EE4431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726CC8"/>
    <w:multiLevelType w:val="hybridMultilevel"/>
    <w:tmpl w:val="176E395A"/>
    <w:lvl w:ilvl="0" w:tplc="0419000F">
      <w:start w:val="1"/>
      <w:numFmt w:val="decimal"/>
      <w:lvlText w:val="%1."/>
      <w:lvlJc w:val="left"/>
      <w:pPr>
        <w:ind w:left="2062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5AC186B"/>
    <w:multiLevelType w:val="hybridMultilevel"/>
    <w:tmpl w:val="D932131A"/>
    <w:lvl w:ilvl="0" w:tplc="9E7A2A80">
      <w:start w:val="1"/>
      <w:numFmt w:val="decimal"/>
      <w:lvlText w:val="%1."/>
      <w:lvlJc w:val="left"/>
      <w:pPr>
        <w:ind w:left="1080" w:hanging="360"/>
      </w:pPr>
      <w:rPr>
        <w:rFonts w:eastAsia="Calibri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46FD0941"/>
    <w:multiLevelType w:val="hybridMultilevel"/>
    <w:tmpl w:val="3E941364"/>
    <w:lvl w:ilvl="0" w:tplc="E99816CE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B6F2199"/>
    <w:multiLevelType w:val="hybridMultilevel"/>
    <w:tmpl w:val="6910F0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EDC1D54"/>
    <w:multiLevelType w:val="hybridMultilevel"/>
    <w:tmpl w:val="25D0132E"/>
    <w:lvl w:ilvl="0" w:tplc="952095B8">
      <w:start w:val="3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0150A59"/>
    <w:multiLevelType w:val="hybridMultilevel"/>
    <w:tmpl w:val="48987A5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510C05ED"/>
    <w:multiLevelType w:val="hybridMultilevel"/>
    <w:tmpl w:val="0A4E97D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53EB36F8"/>
    <w:multiLevelType w:val="hybridMultilevel"/>
    <w:tmpl w:val="EA2E74E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586679AD"/>
    <w:multiLevelType w:val="hybridMultilevel"/>
    <w:tmpl w:val="62A4B7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AC5916"/>
    <w:multiLevelType w:val="hybridMultilevel"/>
    <w:tmpl w:val="4E30DC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58B64D9"/>
    <w:multiLevelType w:val="hybridMultilevel"/>
    <w:tmpl w:val="33F24D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6B57795"/>
    <w:multiLevelType w:val="hybridMultilevel"/>
    <w:tmpl w:val="4F34D534"/>
    <w:lvl w:ilvl="0" w:tplc="394EB968">
      <w:start w:val="1"/>
      <w:numFmt w:val="decimal"/>
      <w:lvlText w:val="%1."/>
      <w:lvlJc w:val="left"/>
      <w:pPr>
        <w:ind w:left="624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344" w:hanging="360"/>
      </w:pPr>
    </w:lvl>
    <w:lvl w:ilvl="2" w:tplc="0419001B" w:tentative="1">
      <w:start w:val="1"/>
      <w:numFmt w:val="lowerRoman"/>
      <w:lvlText w:val="%3."/>
      <w:lvlJc w:val="right"/>
      <w:pPr>
        <w:ind w:left="2064" w:hanging="180"/>
      </w:pPr>
    </w:lvl>
    <w:lvl w:ilvl="3" w:tplc="0419000F" w:tentative="1">
      <w:start w:val="1"/>
      <w:numFmt w:val="decimal"/>
      <w:lvlText w:val="%4."/>
      <w:lvlJc w:val="left"/>
      <w:pPr>
        <w:ind w:left="2784" w:hanging="360"/>
      </w:pPr>
    </w:lvl>
    <w:lvl w:ilvl="4" w:tplc="04190019" w:tentative="1">
      <w:start w:val="1"/>
      <w:numFmt w:val="lowerLetter"/>
      <w:lvlText w:val="%5."/>
      <w:lvlJc w:val="left"/>
      <w:pPr>
        <w:ind w:left="3504" w:hanging="360"/>
      </w:pPr>
    </w:lvl>
    <w:lvl w:ilvl="5" w:tplc="0419001B" w:tentative="1">
      <w:start w:val="1"/>
      <w:numFmt w:val="lowerRoman"/>
      <w:lvlText w:val="%6."/>
      <w:lvlJc w:val="right"/>
      <w:pPr>
        <w:ind w:left="4224" w:hanging="180"/>
      </w:pPr>
    </w:lvl>
    <w:lvl w:ilvl="6" w:tplc="0419000F" w:tentative="1">
      <w:start w:val="1"/>
      <w:numFmt w:val="decimal"/>
      <w:lvlText w:val="%7."/>
      <w:lvlJc w:val="left"/>
      <w:pPr>
        <w:ind w:left="4944" w:hanging="360"/>
      </w:pPr>
    </w:lvl>
    <w:lvl w:ilvl="7" w:tplc="04190019" w:tentative="1">
      <w:start w:val="1"/>
      <w:numFmt w:val="lowerLetter"/>
      <w:lvlText w:val="%8."/>
      <w:lvlJc w:val="left"/>
      <w:pPr>
        <w:ind w:left="5664" w:hanging="360"/>
      </w:pPr>
    </w:lvl>
    <w:lvl w:ilvl="8" w:tplc="0419001B" w:tentative="1">
      <w:start w:val="1"/>
      <w:numFmt w:val="lowerRoman"/>
      <w:lvlText w:val="%9."/>
      <w:lvlJc w:val="right"/>
      <w:pPr>
        <w:ind w:left="6384" w:hanging="180"/>
      </w:pPr>
    </w:lvl>
  </w:abstractNum>
  <w:abstractNum w:abstractNumId="36">
    <w:nsid w:val="6CA5481C"/>
    <w:multiLevelType w:val="hybridMultilevel"/>
    <w:tmpl w:val="560C85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D0D6916"/>
    <w:multiLevelType w:val="hybridMultilevel"/>
    <w:tmpl w:val="6EECF3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D4822DA"/>
    <w:multiLevelType w:val="hybridMultilevel"/>
    <w:tmpl w:val="B71A0D5C"/>
    <w:lvl w:ilvl="0" w:tplc="277647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9">
    <w:nsid w:val="73817126"/>
    <w:multiLevelType w:val="hybridMultilevel"/>
    <w:tmpl w:val="77348E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4BE746E"/>
    <w:multiLevelType w:val="hybridMultilevel"/>
    <w:tmpl w:val="04AEFAB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7784469A"/>
    <w:multiLevelType w:val="hybridMultilevel"/>
    <w:tmpl w:val="8988B7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BF70AEE"/>
    <w:multiLevelType w:val="hybridMultilevel"/>
    <w:tmpl w:val="F23EE49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3">
    <w:nsid w:val="7EAB2945"/>
    <w:multiLevelType w:val="hybridMultilevel"/>
    <w:tmpl w:val="52DC257E"/>
    <w:lvl w:ilvl="0" w:tplc="DAC8B4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4">
    <w:nsid w:val="7F9E26AC"/>
    <w:multiLevelType w:val="hybridMultilevel"/>
    <w:tmpl w:val="E9C481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FD734A8"/>
    <w:multiLevelType w:val="hybridMultilevel"/>
    <w:tmpl w:val="619898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0"/>
  </w:num>
  <w:num w:numId="3">
    <w:abstractNumId w:val="15"/>
  </w:num>
  <w:num w:numId="4">
    <w:abstractNumId w:val="10"/>
  </w:num>
  <w:num w:numId="5">
    <w:abstractNumId w:val="24"/>
  </w:num>
  <w:num w:numId="6">
    <w:abstractNumId w:val="12"/>
  </w:num>
  <w:num w:numId="7">
    <w:abstractNumId w:val="16"/>
  </w:num>
  <w:num w:numId="8">
    <w:abstractNumId w:val="37"/>
  </w:num>
  <w:num w:numId="9">
    <w:abstractNumId w:val="39"/>
  </w:num>
  <w:num w:numId="10">
    <w:abstractNumId w:val="44"/>
  </w:num>
  <w:num w:numId="11">
    <w:abstractNumId w:val="13"/>
  </w:num>
  <w:num w:numId="12">
    <w:abstractNumId w:val="22"/>
  </w:num>
  <w:num w:numId="13">
    <w:abstractNumId w:val="3"/>
  </w:num>
  <w:num w:numId="14">
    <w:abstractNumId w:val="33"/>
  </w:num>
  <w:num w:numId="15">
    <w:abstractNumId w:val="18"/>
  </w:num>
  <w:num w:numId="16">
    <w:abstractNumId w:val="1"/>
  </w:num>
  <w:num w:numId="17">
    <w:abstractNumId w:val="43"/>
  </w:num>
  <w:num w:numId="18">
    <w:abstractNumId w:val="28"/>
  </w:num>
  <w:num w:numId="19">
    <w:abstractNumId w:val="21"/>
  </w:num>
  <w:num w:numId="20">
    <w:abstractNumId w:val="35"/>
  </w:num>
  <w:num w:numId="21">
    <w:abstractNumId w:val="5"/>
  </w:num>
  <w:num w:numId="22">
    <w:abstractNumId w:val="23"/>
  </w:num>
  <w:num w:numId="23">
    <w:abstractNumId w:val="41"/>
  </w:num>
  <w:num w:numId="24">
    <w:abstractNumId w:val="32"/>
  </w:num>
  <w:num w:numId="25">
    <w:abstractNumId w:val="14"/>
  </w:num>
  <w:num w:numId="26">
    <w:abstractNumId w:val="19"/>
  </w:num>
  <w:num w:numId="27">
    <w:abstractNumId w:val="27"/>
  </w:num>
  <w:num w:numId="28">
    <w:abstractNumId w:val="6"/>
  </w:num>
  <w:num w:numId="29">
    <w:abstractNumId w:val="8"/>
  </w:num>
  <w:num w:numId="30">
    <w:abstractNumId w:val="4"/>
  </w:num>
  <w:num w:numId="31">
    <w:abstractNumId w:val="31"/>
  </w:num>
  <w:num w:numId="32">
    <w:abstractNumId w:val="11"/>
  </w:num>
  <w:num w:numId="33">
    <w:abstractNumId w:val="30"/>
  </w:num>
  <w:num w:numId="34">
    <w:abstractNumId w:val="29"/>
  </w:num>
  <w:num w:numId="35">
    <w:abstractNumId w:val="40"/>
  </w:num>
  <w:num w:numId="36">
    <w:abstractNumId w:val="45"/>
  </w:num>
  <w:num w:numId="37">
    <w:abstractNumId w:val="9"/>
  </w:num>
  <w:num w:numId="38">
    <w:abstractNumId w:val="38"/>
  </w:num>
  <w:num w:numId="39">
    <w:abstractNumId w:val="2"/>
  </w:num>
  <w:num w:numId="40">
    <w:abstractNumId w:val="20"/>
  </w:num>
  <w:num w:numId="41">
    <w:abstractNumId w:val="36"/>
  </w:num>
  <w:num w:numId="42">
    <w:abstractNumId w:val="34"/>
  </w:num>
  <w:num w:numId="43">
    <w:abstractNumId w:val="7"/>
  </w:num>
  <w:num w:numId="44">
    <w:abstractNumId w:val="42"/>
  </w:num>
  <w:num w:numId="45">
    <w:abstractNumId w:val="17"/>
  </w:num>
  <w:num w:numId="46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7A81"/>
    <w:rsid w:val="00016892"/>
    <w:rsid w:val="00036EEA"/>
    <w:rsid w:val="0004268C"/>
    <w:rsid w:val="00074CBD"/>
    <w:rsid w:val="000750EE"/>
    <w:rsid w:val="00076A29"/>
    <w:rsid w:val="00087A5A"/>
    <w:rsid w:val="00096206"/>
    <w:rsid w:val="00096FB4"/>
    <w:rsid w:val="000A0D18"/>
    <w:rsid w:val="000D3B2E"/>
    <w:rsid w:val="000E5A8A"/>
    <w:rsid w:val="000E5DB8"/>
    <w:rsid w:val="000F5B2B"/>
    <w:rsid w:val="0010790D"/>
    <w:rsid w:val="00111783"/>
    <w:rsid w:val="00144FDE"/>
    <w:rsid w:val="00154D80"/>
    <w:rsid w:val="00183447"/>
    <w:rsid w:val="001A1A8C"/>
    <w:rsid w:val="001C7326"/>
    <w:rsid w:val="001D2F3D"/>
    <w:rsid w:val="001E6E49"/>
    <w:rsid w:val="00205483"/>
    <w:rsid w:val="002071EA"/>
    <w:rsid w:val="00231CC1"/>
    <w:rsid w:val="002C23DD"/>
    <w:rsid w:val="003115A9"/>
    <w:rsid w:val="00322A7F"/>
    <w:rsid w:val="003815D1"/>
    <w:rsid w:val="00386D5C"/>
    <w:rsid w:val="003927AB"/>
    <w:rsid w:val="003B73BE"/>
    <w:rsid w:val="003D2FCA"/>
    <w:rsid w:val="00421CAC"/>
    <w:rsid w:val="00422F02"/>
    <w:rsid w:val="004340CD"/>
    <w:rsid w:val="0043791C"/>
    <w:rsid w:val="00465A8B"/>
    <w:rsid w:val="00497DF6"/>
    <w:rsid w:val="004B1352"/>
    <w:rsid w:val="004B4EE6"/>
    <w:rsid w:val="004C1591"/>
    <w:rsid w:val="004E02D7"/>
    <w:rsid w:val="004E3DFF"/>
    <w:rsid w:val="00510CDA"/>
    <w:rsid w:val="00515428"/>
    <w:rsid w:val="005206BE"/>
    <w:rsid w:val="00524127"/>
    <w:rsid w:val="00524162"/>
    <w:rsid w:val="005363CD"/>
    <w:rsid w:val="005437D2"/>
    <w:rsid w:val="00556244"/>
    <w:rsid w:val="005631DF"/>
    <w:rsid w:val="00582A32"/>
    <w:rsid w:val="005C6F8E"/>
    <w:rsid w:val="005D0EE0"/>
    <w:rsid w:val="005D7B51"/>
    <w:rsid w:val="00605BEC"/>
    <w:rsid w:val="006116C6"/>
    <w:rsid w:val="00613280"/>
    <w:rsid w:val="00613FA9"/>
    <w:rsid w:val="00657BBA"/>
    <w:rsid w:val="00667B04"/>
    <w:rsid w:val="00667BD2"/>
    <w:rsid w:val="00674FD3"/>
    <w:rsid w:val="00680C72"/>
    <w:rsid w:val="00691107"/>
    <w:rsid w:val="006A51C9"/>
    <w:rsid w:val="006B0E2A"/>
    <w:rsid w:val="006B2BFB"/>
    <w:rsid w:val="006B4502"/>
    <w:rsid w:val="006E2DE4"/>
    <w:rsid w:val="006E7966"/>
    <w:rsid w:val="006E7BDE"/>
    <w:rsid w:val="006F0BA7"/>
    <w:rsid w:val="00703020"/>
    <w:rsid w:val="00704BAA"/>
    <w:rsid w:val="00713A5D"/>
    <w:rsid w:val="00717978"/>
    <w:rsid w:val="00737409"/>
    <w:rsid w:val="00744B24"/>
    <w:rsid w:val="00753939"/>
    <w:rsid w:val="00757A94"/>
    <w:rsid w:val="007609B9"/>
    <w:rsid w:val="00781C51"/>
    <w:rsid w:val="00784882"/>
    <w:rsid w:val="0079749F"/>
    <w:rsid w:val="007A5D86"/>
    <w:rsid w:val="007E3037"/>
    <w:rsid w:val="007E66B3"/>
    <w:rsid w:val="008000B7"/>
    <w:rsid w:val="008103E2"/>
    <w:rsid w:val="00837321"/>
    <w:rsid w:val="0086612D"/>
    <w:rsid w:val="008712C5"/>
    <w:rsid w:val="008727C3"/>
    <w:rsid w:val="008B24A6"/>
    <w:rsid w:val="008B56B3"/>
    <w:rsid w:val="008B7FF7"/>
    <w:rsid w:val="008C0F54"/>
    <w:rsid w:val="008C7498"/>
    <w:rsid w:val="008D43D0"/>
    <w:rsid w:val="008F514D"/>
    <w:rsid w:val="009416F7"/>
    <w:rsid w:val="009421BC"/>
    <w:rsid w:val="00951B6C"/>
    <w:rsid w:val="00957FBC"/>
    <w:rsid w:val="00990CF5"/>
    <w:rsid w:val="009B3DEB"/>
    <w:rsid w:val="009C177B"/>
    <w:rsid w:val="009C186E"/>
    <w:rsid w:val="009C2F4C"/>
    <w:rsid w:val="00A114D7"/>
    <w:rsid w:val="00A13D6C"/>
    <w:rsid w:val="00A4667A"/>
    <w:rsid w:val="00A84A7D"/>
    <w:rsid w:val="00AC70F9"/>
    <w:rsid w:val="00B0257C"/>
    <w:rsid w:val="00B146F8"/>
    <w:rsid w:val="00B24DAD"/>
    <w:rsid w:val="00B26D7D"/>
    <w:rsid w:val="00B60E3C"/>
    <w:rsid w:val="00B71D2D"/>
    <w:rsid w:val="00B963F5"/>
    <w:rsid w:val="00BB5C25"/>
    <w:rsid w:val="00BF5EF6"/>
    <w:rsid w:val="00C93CF4"/>
    <w:rsid w:val="00CA305D"/>
    <w:rsid w:val="00CB270D"/>
    <w:rsid w:val="00CB3911"/>
    <w:rsid w:val="00CC5262"/>
    <w:rsid w:val="00CD6491"/>
    <w:rsid w:val="00CF45C1"/>
    <w:rsid w:val="00D06920"/>
    <w:rsid w:val="00D10DE8"/>
    <w:rsid w:val="00D27E2E"/>
    <w:rsid w:val="00D67A81"/>
    <w:rsid w:val="00D77A6D"/>
    <w:rsid w:val="00DB783C"/>
    <w:rsid w:val="00DC53B3"/>
    <w:rsid w:val="00DD60E5"/>
    <w:rsid w:val="00DE656E"/>
    <w:rsid w:val="00DF5FEB"/>
    <w:rsid w:val="00E025E1"/>
    <w:rsid w:val="00E110FA"/>
    <w:rsid w:val="00E25DE7"/>
    <w:rsid w:val="00E30E09"/>
    <w:rsid w:val="00E31514"/>
    <w:rsid w:val="00E31C20"/>
    <w:rsid w:val="00E3390D"/>
    <w:rsid w:val="00E57EEA"/>
    <w:rsid w:val="00E83A56"/>
    <w:rsid w:val="00EA58E5"/>
    <w:rsid w:val="00EB07F2"/>
    <w:rsid w:val="00EC0A6A"/>
    <w:rsid w:val="00EC44DD"/>
    <w:rsid w:val="00ED49A8"/>
    <w:rsid w:val="00EE2A48"/>
    <w:rsid w:val="00EE3E8F"/>
    <w:rsid w:val="00EF615D"/>
    <w:rsid w:val="00F158DA"/>
    <w:rsid w:val="00F20654"/>
    <w:rsid w:val="00F219A2"/>
    <w:rsid w:val="00F30A3F"/>
    <w:rsid w:val="00F41D8D"/>
    <w:rsid w:val="00F6211E"/>
    <w:rsid w:val="00F7662D"/>
    <w:rsid w:val="00F90359"/>
    <w:rsid w:val="00F91812"/>
    <w:rsid w:val="00F97D94"/>
    <w:rsid w:val="00FB6A73"/>
    <w:rsid w:val="00FB75C5"/>
    <w:rsid w:val="00FF32CD"/>
    <w:rsid w:val="00FF5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E7570E6-FC18-4A6A-BE65-4988C20A1F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67A81"/>
    <w:rPr>
      <w:rFonts w:ascii="Calibri" w:eastAsia="Calibri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67A81"/>
    <w:pPr>
      <w:ind w:left="720"/>
    </w:pPr>
  </w:style>
  <w:style w:type="character" w:styleId="a4">
    <w:name w:val="Hyperlink"/>
    <w:uiPriority w:val="99"/>
    <w:semiHidden/>
    <w:rsid w:val="00D67A81"/>
    <w:rPr>
      <w:rFonts w:cs="Times New Roman"/>
      <w:color w:val="0000FF"/>
      <w:u w:val="single"/>
    </w:rPr>
  </w:style>
  <w:style w:type="paragraph" w:customStyle="1" w:styleId="a5">
    <w:name w:val="Знак Знак Знак Знак Знак Знак Знак Знак Знак Знак Знак Знак Знак Знак Знак Знак Знак"/>
    <w:basedOn w:val="a"/>
    <w:uiPriority w:val="99"/>
    <w:rsid w:val="00D67A81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6">
    <w:name w:val="Текст выноски Знак"/>
    <w:basedOn w:val="a0"/>
    <w:link w:val="a7"/>
    <w:uiPriority w:val="99"/>
    <w:semiHidden/>
    <w:rsid w:val="00D67A81"/>
    <w:rPr>
      <w:rFonts w:ascii="Tahoma" w:eastAsia="Calibri" w:hAnsi="Tahoma" w:cs="Tahoma"/>
      <w:sz w:val="16"/>
      <w:szCs w:val="16"/>
      <w:lang w:eastAsia="ru-RU"/>
    </w:rPr>
  </w:style>
  <w:style w:type="paragraph" w:styleId="a7">
    <w:name w:val="Balloon Text"/>
    <w:basedOn w:val="a"/>
    <w:link w:val="a6"/>
    <w:uiPriority w:val="99"/>
    <w:semiHidden/>
    <w:rsid w:val="00D67A81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paragraph" w:customStyle="1" w:styleId="Default">
    <w:name w:val="Default"/>
    <w:rsid w:val="00D67A81"/>
    <w:pPr>
      <w:autoSpaceDE w:val="0"/>
      <w:autoSpaceDN w:val="0"/>
      <w:adjustRightInd w:val="0"/>
      <w:spacing w:after="0" w:line="240" w:lineRule="auto"/>
    </w:pPr>
    <w:rPr>
      <w:rFonts w:ascii="Symbol" w:eastAsia="Calibri" w:hAnsi="Symbol" w:cs="Symbol"/>
      <w:color w:val="000000"/>
      <w:sz w:val="24"/>
      <w:szCs w:val="24"/>
    </w:rPr>
  </w:style>
  <w:style w:type="table" w:styleId="a8">
    <w:name w:val="Table Grid"/>
    <w:basedOn w:val="a1"/>
    <w:uiPriority w:val="39"/>
    <w:rsid w:val="00D67A81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er"/>
    <w:basedOn w:val="a"/>
    <w:link w:val="aa"/>
    <w:uiPriority w:val="99"/>
    <w:rsid w:val="00D67A81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a">
    <w:name w:val="Нижний колонтитул Знак"/>
    <w:basedOn w:val="a0"/>
    <w:link w:val="a9"/>
    <w:uiPriority w:val="99"/>
    <w:rsid w:val="00D67A81"/>
    <w:rPr>
      <w:rFonts w:ascii="Calibri" w:eastAsia="Calibri" w:hAnsi="Calibri" w:cs="Calibri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D67A8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note text"/>
    <w:basedOn w:val="a"/>
    <w:link w:val="ac"/>
    <w:uiPriority w:val="99"/>
    <w:semiHidden/>
    <w:rsid w:val="00D67A81"/>
    <w:pPr>
      <w:spacing w:after="0" w:line="240" w:lineRule="auto"/>
    </w:pPr>
    <w:rPr>
      <w:sz w:val="20"/>
      <w:szCs w:val="20"/>
      <w:lang w:eastAsia="ru-RU"/>
    </w:rPr>
  </w:style>
  <w:style w:type="character" w:customStyle="1" w:styleId="ac">
    <w:name w:val="Текст сноски Знак"/>
    <w:basedOn w:val="a0"/>
    <w:link w:val="ab"/>
    <w:uiPriority w:val="99"/>
    <w:semiHidden/>
    <w:rsid w:val="00D67A81"/>
    <w:rPr>
      <w:rFonts w:ascii="Calibri" w:eastAsia="Calibri" w:hAnsi="Calibri" w:cs="Calibri"/>
      <w:sz w:val="20"/>
      <w:szCs w:val="20"/>
      <w:lang w:eastAsia="ru-RU"/>
    </w:rPr>
  </w:style>
  <w:style w:type="character" w:customStyle="1" w:styleId="ad">
    <w:name w:val="Основной текст_"/>
    <w:link w:val="1"/>
    <w:uiPriority w:val="99"/>
    <w:locked/>
    <w:rsid w:val="00D67A81"/>
    <w:rPr>
      <w:rFonts w:ascii="Times New Roman" w:hAnsi="Times New Roman"/>
      <w:sz w:val="27"/>
      <w:shd w:val="clear" w:color="auto" w:fill="FFFFFF"/>
    </w:rPr>
  </w:style>
  <w:style w:type="paragraph" w:customStyle="1" w:styleId="1">
    <w:name w:val="Основной текст1"/>
    <w:basedOn w:val="a"/>
    <w:link w:val="ad"/>
    <w:uiPriority w:val="99"/>
    <w:rsid w:val="00D67A81"/>
    <w:pPr>
      <w:widowControl w:val="0"/>
      <w:shd w:val="clear" w:color="auto" w:fill="FFFFFF"/>
      <w:spacing w:after="0" w:line="320" w:lineRule="exact"/>
      <w:ind w:hanging="940"/>
    </w:pPr>
    <w:rPr>
      <w:rFonts w:ascii="Times New Roman" w:eastAsiaTheme="minorHAnsi" w:hAnsi="Times New Roman" w:cstheme="minorBidi"/>
      <w:sz w:val="27"/>
    </w:rPr>
  </w:style>
  <w:style w:type="character" w:customStyle="1" w:styleId="ae">
    <w:name w:val="Колонтитул_"/>
    <w:link w:val="af"/>
    <w:uiPriority w:val="99"/>
    <w:locked/>
    <w:rsid w:val="00D67A81"/>
    <w:rPr>
      <w:rFonts w:ascii="Times New Roman" w:hAnsi="Times New Roman"/>
      <w:b/>
      <w:i/>
      <w:sz w:val="21"/>
      <w:shd w:val="clear" w:color="auto" w:fill="FFFFFF"/>
    </w:rPr>
  </w:style>
  <w:style w:type="paragraph" w:customStyle="1" w:styleId="af">
    <w:name w:val="Колонтитул"/>
    <w:basedOn w:val="a"/>
    <w:link w:val="ae"/>
    <w:uiPriority w:val="99"/>
    <w:rsid w:val="00D67A81"/>
    <w:pPr>
      <w:widowControl w:val="0"/>
      <w:shd w:val="clear" w:color="auto" w:fill="FFFFFF"/>
      <w:spacing w:after="0" w:line="240" w:lineRule="atLeast"/>
      <w:jc w:val="right"/>
    </w:pPr>
    <w:rPr>
      <w:rFonts w:ascii="Times New Roman" w:eastAsiaTheme="minorHAnsi" w:hAnsi="Times New Roman" w:cstheme="minorBidi"/>
      <w:b/>
      <w:i/>
      <w:sz w:val="21"/>
    </w:rPr>
  </w:style>
  <w:style w:type="character" w:customStyle="1" w:styleId="af0">
    <w:name w:val="Колонтитул + Не курсив"/>
    <w:uiPriority w:val="99"/>
    <w:rsid w:val="00D67A81"/>
    <w:rPr>
      <w:rFonts w:ascii="Times New Roman" w:hAnsi="Times New Roman"/>
      <w:b/>
      <w:i/>
      <w:color w:val="000000"/>
      <w:spacing w:val="0"/>
      <w:w w:val="100"/>
      <w:position w:val="0"/>
      <w:sz w:val="21"/>
      <w:shd w:val="clear" w:color="auto" w:fill="FFFFFF"/>
      <w:lang w:val="ru-RU"/>
    </w:rPr>
  </w:style>
  <w:style w:type="character" w:customStyle="1" w:styleId="af1">
    <w:name w:val="Сноска_"/>
    <w:link w:val="af2"/>
    <w:uiPriority w:val="99"/>
    <w:locked/>
    <w:rsid w:val="00D67A81"/>
    <w:rPr>
      <w:rFonts w:ascii="Times New Roman" w:hAnsi="Times New Roman"/>
      <w:b/>
      <w:sz w:val="19"/>
      <w:shd w:val="clear" w:color="auto" w:fill="FFFFFF"/>
    </w:rPr>
  </w:style>
  <w:style w:type="paragraph" w:customStyle="1" w:styleId="af2">
    <w:name w:val="Сноска"/>
    <w:basedOn w:val="a"/>
    <w:link w:val="af1"/>
    <w:uiPriority w:val="99"/>
    <w:rsid w:val="00D67A81"/>
    <w:pPr>
      <w:widowControl w:val="0"/>
      <w:shd w:val="clear" w:color="auto" w:fill="FFFFFF"/>
      <w:spacing w:after="0" w:line="240" w:lineRule="atLeast"/>
      <w:jc w:val="both"/>
    </w:pPr>
    <w:rPr>
      <w:rFonts w:ascii="Times New Roman" w:eastAsiaTheme="minorHAnsi" w:hAnsi="Times New Roman" w:cstheme="minorBidi"/>
      <w:b/>
      <w:sz w:val="19"/>
    </w:rPr>
  </w:style>
  <w:style w:type="paragraph" w:styleId="af3">
    <w:name w:val="header"/>
    <w:basedOn w:val="a"/>
    <w:link w:val="af4"/>
    <w:uiPriority w:val="99"/>
    <w:rsid w:val="00D67A81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f4">
    <w:name w:val="Верхний колонтитул Знак"/>
    <w:basedOn w:val="a0"/>
    <w:link w:val="af3"/>
    <w:uiPriority w:val="99"/>
    <w:rsid w:val="00D67A81"/>
    <w:rPr>
      <w:rFonts w:ascii="Calibri" w:eastAsia="Calibri" w:hAnsi="Calibri" w:cs="Calibri"/>
      <w:sz w:val="20"/>
      <w:szCs w:val="20"/>
      <w:lang w:eastAsia="ru-RU"/>
    </w:rPr>
  </w:style>
  <w:style w:type="character" w:customStyle="1" w:styleId="TitleChar1">
    <w:name w:val="Title Char1"/>
    <w:uiPriority w:val="99"/>
    <w:locked/>
    <w:rsid w:val="00D67A81"/>
    <w:rPr>
      <w:b/>
      <w:sz w:val="28"/>
      <w:lang w:val="ru-RU" w:eastAsia="ru-RU"/>
    </w:rPr>
  </w:style>
  <w:style w:type="paragraph" w:styleId="af5">
    <w:name w:val="Title"/>
    <w:basedOn w:val="a"/>
    <w:link w:val="af6"/>
    <w:uiPriority w:val="99"/>
    <w:qFormat/>
    <w:rsid w:val="00D67A81"/>
    <w:pPr>
      <w:spacing w:after="0" w:line="240" w:lineRule="auto"/>
      <w:jc w:val="center"/>
    </w:pPr>
    <w:rPr>
      <w:rFonts w:ascii="Cambria" w:hAnsi="Cambria" w:cs="Cambria"/>
      <w:b/>
      <w:bCs/>
      <w:kern w:val="28"/>
      <w:sz w:val="32"/>
      <w:szCs w:val="32"/>
    </w:rPr>
  </w:style>
  <w:style w:type="character" w:customStyle="1" w:styleId="af6">
    <w:name w:val="Название Знак"/>
    <w:basedOn w:val="a0"/>
    <w:link w:val="af5"/>
    <w:uiPriority w:val="99"/>
    <w:rsid w:val="00D67A81"/>
    <w:rPr>
      <w:rFonts w:ascii="Cambria" w:eastAsia="Calibri" w:hAnsi="Cambria" w:cs="Cambria"/>
      <w:b/>
      <w:bCs/>
      <w:kern w:val="28"/>
      <w:sz w:val="32"/>
      <w:szCs w:val="32"/>
    </w:rPr>
  </w:style>
  <w:style w:type="paragraph" w:customStyle="1" w:styleId="ConsPlusNormal">
    <w:name w:val="ConsPlusNormal"/>
    <w:rsid w:val="00D67A8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western">
    <w:name w:val="western"/>
    <w:basedOn w:val="a"/>
    <w:rsid w:val="00D67A81"/>
    <w:pPr>
      <w:spacing w:before="100" w:beforeAutospacing="1" w:after="100" w:afterAutospacing="1"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af7">
    <w:name w:val="No Spacing"/>
    <w:qFormat/>
    <w:rsid w:val="00D67A81"/>
    <w:pPr>
      <w:suppressAutoHyphens/>
      <w:spacing w:after="0" w:line="240" w:lineRule="auto"/>
    </w:pPr>
    <w:rPr>
      <w:rFonts w:ascii="Times New Roman" w:eastAsia="Calibri" w:hAnsi="Times New Roman" w:cs="Calibri"/>
      <w:sz w:val="24"/>
      <w:szCs w:val="24"/>
      <w:lang w:eastAsia="ar-SA"/>
    </w:rPr>
  </w:style>
  <w:style w:type="paragraph" w:styleId="af8">
    <w:name w:val="Normal (Web)"/>
    <w:basedOn w:val="a"/>
    <w:rsid w:val="00D67A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-">
    <w:name w:val="!-список"/>
    <w:basedOn w:val="a"/>
    <w:link w:val="-0"/>
    <w:qFormat/>
    <w:rsid w:val="00D67A81"/>
    <w:pPr>
      <w:numPr>
        <w:numId w:val="4"/>
      </w:numPr>
      <w:spacing w:after="0" w:line="240" w:lineRule="auto"/>
      <w:ind w:left="567" w:hanging="567"/>
      <w:jc w:val="both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-0">
    <w:name w:val="!-список Знак"/>
    <w:link w:val="-"/>
    <w:rsid w:val="00D67A81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10">
    <w:name w:val="Абзац списка1"/>
    <w:basedOn w:val="a"/>
    <w:rsid w:val="00D67A81"/>
    <w:pPr>
      <w:spacing w:after="0" w:line="240" w:lineRule="auto"/>
      <w:ind w:left="708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Style7">
    <w:name w:val="Style7"/>
    <w:basedOn w:val="a"/>
    <w:uiPriority w:val="99"/>
    <w:rsid w:val="00D67A81"/>
    <w:pPr>
      <w:widowControl w:val="0"/>
      <w:autoSpaceDE w:val="0"/>
      <w:autoSpaceDN w:val="0"/>
      <w:adjustRightInd w:val="0"/>
      <w:spacing w:after="0" w:line="234" w:lineRule="exact"/>
    </w:pPr>
    <w:rPr>
      <w:rFonts w:ascii="Times New Roman" w:eastAsiaTheme="minorEastAsia" w:hAnsi="Times New Roman" w:cs="Times New Roman"/>
      <w:sz w:val="24"/>
      <w:szCs w:val="24"/>
      <w:lang w:eastAsia="ru-RU" w:bidi="he-IL"/>
    </w:rPr>
  </w:style>
  <w:style w:type="paragraph" w:customStyle="1" w:styleId="Style17">
    <w:name w:val="Style17"/>
    <w:basedOn w:val="a"/>
    <w:uiPriority w:val="99"/>
    <w:rsid w:val="00D67A8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 w:bidi="he-IL"/>
    </w:rPr>
  </w:style>
  <w:style w:type="paragraph" w:customStyle="1" w:styleId="Style18">
    <w:name w:val="Style18"/>
    <w:basedOn w:val="a"/>
    <w:uiPriority w:val="99"/>
    <w:rsid w:val="00D67A81"/>
    <w:pPr>
      <w:widowControl w:val="0"/>
      <w:autoSpaceDE w:val="0"/>
      <w:autoSpaceDN w:val="0"/>
      <w:adjustRightInd w:val="0"/>
      <w:spacing w:after="0" w:line="216" w:lineRule="exact"/>
      <w:ind w:firstLine="259"/>
      <w:jc w:val="both"/>
    </w:pPr>
    <w:rPr>
      <w:rFonts w:ascii="Times New Roman" w:eastAsiaTheme="minorEastAsia" w:hAnsi="Times New Roman" w:cs="Times New Roman"/>
      <w:sz w:val="24"/>
      <w:szCs w:val="24"/>
      <w:lang w:eastAsia="ru-RU" w:bidi="he-IL"/>
    </w:rPr>
  </w:style>
  <w:style w:type="paragraph" w:customStyle="1" w:styleId="Style20">
    <w:name w:val="Style20"/>
    <w:basedOn w:val="a"/>
    <w:uiPriority w:val="99"/>
    <w:rsid w:val="00D67A81"/>
    <w:pPr>
      <w:widowControl w:val="0"/>
      <w:autoSpaceDE w:val="0"/>
      <w:autoSpaceDN w:val="0"/>
      <w:adjustRightInd w:val="0"/>
      <w:spacing w:after="0" w:line="216" w:lineRule="exact"/>
      <w:jc w:val="both"/>
    </w:pPr>
    <w:rPr>
      <w:rFonts w:ascii="Times New Roman" w:eastAsiaTheme="minorEastAsia" w:hAnsi="Times New Roman" w:cs="Times New Roman"/>
      <w:sz w:val="24"/>
      <w:szCs w:val="24"/>
      <w:lang w:eastAsia="ru-RU" w:bidi="he-IL"/>
    </w:rPr>
  </w:style>
  <w:style w:type="paragraph" w:customStyle="1" w:styleId="Style27">
    <w:name w:val="Style27"/>
    <w:basedOn w:val="a"/>
    <w:uiPriority w:val="99"/>
    <w:rsid w:val="00D67A81"/>
    <w:pPr>
      <w:widowControl w:val="0"/>
      <w:autoSpaceDE w:val="0"/>
      <w:autoSpaceDN w:val="0"/>
      <w:adjustRightInd w:val="0"/>
      <w:spacing w:after="0" w:line="264" w:lineRule="exact"/>
      <w:ind w:hanging="62"/>
    </w:pPr>
    <w:rPr>
      <w:rFonts w:ascii="Times New Roman" w:eastAsiaTheme="minorEastAsia" w:hAnsi="Times New Roman" w:cs="Times New Roman"/>
      <w:sz w:val="24"/>
      <w:szCs w:val="24"/>
      <w:lang w:eastAsia="ru-RU" w:bidi="he-IL"/>
    </w:rPr>
  </w:style>
  <w:style w:type="paragraph" w:customStyle="1" w:styleId="Style47">
    <w:name w:val="Style47"/>
    <w:basedOn w:val="a"/>
    <w:uiPriority w:val="99"/>
    <w:rsid w:val="00D67A8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 w:bidi="he-IL"/>
    </w:rPr>
  </w:style>
  <w:style w:type="character" w:customStyle="1" w:styleId="FontStyle56">
    <w:name w:val="Font Style56"/>
    <w:basedOn w:val="a0"/>
    <w:uiPriority w:val="99"/>
    <w:rsid w:val="00D67A81"/>
    <w:rPr>
      <w:rFonts w:ascii="Times New Roman" w:hAnsi="Times New Roman" w:cs="Times New Roman"/>
      <w:sz w:val="16"/>
      <w:szCs w:val="16"/>
    </w:rPr>
  </w:style>
  <w:style w:type="character" w:customStyle="1" w:styleId="FontStyle58">
    <w:name w:val="Font Style58"/>
    <w:basedOn w:val="a0"/>
    <w:uiPriority w:val="99"/>
    <w:rsid w:val="00D67A81"/>
    <w:rPr>
      <w:rFonts w:ascii="Times New Roman" w:hAnsi="Times New Roman" w:cs="Times New Roman"/>
      <w:b/>
      <w:bCs/>
      <w:sz w:val="8"/>
      <w:szCs w:val="8"/>
    </w:rPr>
  </w:style>
  <w:style w:type="character" w:customStyle="1" w:styleId="FontStyle61">
    <w:name w:val="Font Style61"/>
    <w:basedOn w:val="a0"/>
    <w:uiPriority w:val="99"/>
    <w:rsid w:val="00D67A81"/>
    <w:rPr>
      <w:rFonts w:ascii="Times New Roman" w:hAnsi="Times New Roman" w:cs="Times New Roman"/>
      <w:b/>
      <w:bCs/>
      <w:i/>
      <w:iCs/>
      <w:sz w:val="16"/>
      <w:szCs w:val="16"/>
    </w:rPr>
  </w:style>
  <w:style w:type="paragraph" w:customStyle="1" w:styleId="Style14">
    <w:name w:val="Style14"/>
    <w:basedOn w:val="a"/>
    <w:uiPriority w:val="99"/>
    <w:rsid w:val="00D67A81"/>
    <w:pPr>
      <w:widowControl w:val="0"/>
      <w:autoSpaceDE w:val="0"/>
      <w:autoSpaceDN w:val="0"/>
      <w:adjustRightInd w:val="0"/>
      <w:spacing w:after="0" w:line="212" w:lineRule="exact"/>
      <w:ind w:firstLine="254"/>
      <w:jc w:val="both"/>
    </w:pPr>
    <w:rPr>
      <w:rFonts w:ascii="Times New Roman" w:eastAsiaTheme="minorEastAsia" w:hAnsi="Times New Roman" w:cs="Times New Roman"/>
      <w:sz w:val="24"/>
      <w:szCs w:val="24"/>
      <w:lang w:eastAsia="ru-RU" w:bidi="he-IL"/>
    </w:rPr>
  </w:style>
  <w:style w:type="paragraph" w:customStyle="1" w:styleId="Style22">
    <w:name w:val="Style22"/>
    <w:basedOn w:val="a"/>
    <w:uiPriority w:val="99"/>
    <w:rsid w:val="00D67A81"/>
    <w:pPr>
      <w:widowControl w:val="0"/>
      <w:autoSpaceDE w:val="0"/>
      <w:autoSpaceDN w:val="0"/>
      <w:adjustRightInd w:val="0"/>
      <w:spacing w:after="0" w:line="230" w:lineRule="exact"/>
      <w:jc w:val="both"/>
    </w:pPr>
    <w:rPr>
      <w:rFonts w:ascii="Times New Roman" w:eastAsiaTheme="minorEastAsia" w:hAnsi="Times New Roman" w:cs="Times New Roman"/>
      <w:sz w:val="24"/>
      <w:szCs w:val="24"/>
      <w:lang w:eastAsia="ru-RU" w:bidi="he-IL"/>
    </w:rPr>
  </w:style>
  <w:style w:type="paragraph" w:styleId="af9">
    <w:name w:val="Plain Text"/>
    <w:basedOn w:val="a"/>
    <w:link w:val="afa"/>
    <w:rsid w:val="00D67A81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a">
    <w:name w:val="Текст Знак"/>
    <w:basedOn w:val="a0"/>
    <w:link w:val="af9"/>
    <w:rsid w:val="00D67A81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b">
    <w:name w:val="FollowedHyperlink"/>
    <w:basedOn w:val="a0"/>
    <w:uiPriority w:val="99"/>
    <w:semiHidden/>
    <w:unhideWhenUsed/>
    <w:rsid w:val="00784882"/>
    <w:rPr>
      <w:color w:val="800080" w:themeColor="followedHyperlink"/>
      <w:u w:val="single"/>
    </w:rPr>
  </w:style>
  <w:style w:type="paragraph" w:customStyle="1" w:styleId="afc">
    <w:name w:val="вопрос"/>
    <w:basedOn w:val="a"/>
    <w:rsid w:val="001D2F3D"/>
    <w:pPr>
      <w:keepLines/>
      <w:overflowPunct w:val="0"/>
      <w:autoSpaceDE w:val="0"/>
      <w:autoSpaceDN w:val="0"/>
      <w:adjustRightInd w:val="0"/>
      <w:spacing w:before="120" w:after="120" w:line="240" w:lineRule="auto"/>
      <w:textAlignment w:val="baseline"/>
    </w:pPr>
    <w:rPr>
      <w:rFonts w:ascii="Arial" w:eastAsia="Times New Roman" w:hAnsi="Arial" w:cs="Times New Roman"/>
      <w:b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www.rmj.ru/articles_8819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rmj.ru/articles_8330.ht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URL:http://www.who.int/topics/ageing/ru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7D485F4-0DD9-43E2-A617-F9F54BC00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44</Pages>
  <Words>9238</Words>
  <Characters>52659</Characters>
  <Application>Microsoft Office Word</Application>
  <DocSecurity>0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61774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INTEL CORE i7</cp:lastModifiedBy>
  <cp:revision>7</cp:revision>
  <dcterms:created xsi:type="dcterms:W3CDTF">2020-03-20T07:29:00Z</dcterms:created>
  <dcterms:modified xsi:type="dcterms:W3CDTF">2023-11-15T07:44:00Z</dcterms:modified>
</cp:coreProperties>
</file>