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8B" w:rsidRPr="0063262D" w:rsidRDefault="00E93F8B" w:rsidP="00E93F8B">
      <w:pPr>
        <w:pStyle w:val="Default"/>
        <w:jc w:val="center"/>
        <w:rPr>
          <w:sz w:val="18"/>
          <w:szCs w:val="18"/>
        </w:rPr>
      </w:pPr>
      <w:bookmarkStart w:id="0" w:name="_GoBack"/>
      <w:r w:rsidRPr="0063262D">
        <w:rPr>
          <w:b/>
          <w:bCs/>
          <w:sz w:val="18"/>
          <w:szCs w:val="18"/>
        </w:rPr>
        <w:t>Тематический план практически</w:t>
      </w:r>
      <w:r w:rsidR="00841558" w:rsidRPr="0063262D">
        <w:rPr>
          <w:b/>
          <w:bCs/>
          <w:sz w:val="18"/>
          <w:szCs w:val="18"/>
        </w:rPr>
        <w:t>х занятий по программе модуля «</w:t>
      </w:r>
      <w:r w:rsidRPr="0063262D">
        <w:rPr>
          <w:b/>
          <w:bCs/>
          <w:sz w:val="18"/>
          <w:szCs w:val="18"/>
        </w:rPr>
        <w:t>Ортопедическое лечение заболеваний ВНЧС» (5 курс 10 семестр)</w:t>
      </w:r>
    </w:p>
    <w:p w:rsidR="00E93F8B" w:rsidRPr="0063262D" w:rsidRDefault="00E93F8B" w:rsidP="00CD7FC0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76C1E" w:rsidRPr="0063262D" w:rsidRDefault="00D76C1E" w:rsidP="00745D3C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Занятие 1.</w:t>
      </w:r>
    </w:p>
    <w:p w:rsidR="00C159E9" w:rsidRPr="0063262D" w:rsidRDefault="00C159E9" w:rsidP="00C15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Обследование больного в клинике ортопедической стоматологии.</w:t>
      </w:r>
    </w:p>
    <w:p w:rsidR="00C159E9" w:rsidRPr="0063262D" w:rsidRDefault="00C159E9" w:rsidP="00C15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p w:rsidR="00C159E9" w:rsidRPr="0063262D" w:rsidRDefault="00C159E9" w:rsidP="00C15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Контрольные вопросы:</w:t>
      </w:r>
    </w:p>
    <w:p w:rsidR="00C159E9" w:rsidRPr="0063262D" w:rsidRDefault="00C159E9" w:rsidP="00C159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Особенности обследования больного при наличии показаний к частичным съемным протезам.</w:t>
      </w:r>
    </w:p>
    <w:p w:rsidR="00C159E9" w:rsidRPr="0063262D" w:rsidRDefault="00C159E9" w:rsidP="00C159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Характеристики беззубых участков слизистой оболочки полости рта.</w:t>
      </w:r>
    </w:p>
    <w:p w:rsidR="00C159E9" w:rsidRPr="0063262D" w:rsidRDefault="00C159E9" w:rsidP="00C159E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Определение понятий «переходная складка</w:t>
      </w:r>
      <w:proofErr w:type="gram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»,  «</w:t>
      </w:r>
      <w:proofErr w:type="gramEnd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податливость», «подвижность» слизистой оболочки полости рта</w:t>
      </w:r>
    </w:p>
    <w:p w:rsidR="00C159E9" w:rsidRPr="0063262D" w:rsidRDefault="00C159E9" w:rsidP="00C159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4.Специальная ортопедическая подготовка полости рта к протезированию</w:t>
      </w:r>
    </w:p>
    <w:p w:rsidR="00C159E9" w:rsidRPr="0063262D" w:rsidRDefault="00C159E9" w:rsidP="00C159E9">
      <w:pPr>
        <w:rPr>
          <w:rFonts w:ascii="Times New Roman" w:hAnsi="Times New Roman" w:cs="Times New Roman"/>
          <w:sz w:val="18"/>
          <w:szCs w:val="18"/>
        </w:rPr>
      </w:pPr>
    </w:p>
    <w:p w:rsidR="00C159E9" w:rsidRPr="0063262D" w:rsidRDefault="00C159E9" w:rsidP="0074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Занятие 2</w:t>
      </w:r>
    </w:p>
    <w:p w:rsidR="00C159E9" w:rsidRPr="0063262D" w:rsidRDefault="00C159E9" w:rsidP="00C159E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Инновационные технологии в ортопедической стоматологии. </w:t>
      </w:r>
    </w:p>
    <w:p w:rsidR="00C159E9" w:rsidRPr="0063262D" w:rsidRDefault="00C159E9" w:rsidP="00C15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Контрольные вопросы:</w:t>
      </w:r>
    </w:p>
    <w:p w:rsidR="00C159E9" w:rsidRPr="0063262D" w:rsidRDefault="00C159E9" w:rsidP="00C159E9">
      <w:pPr>
        <w:pStyle w:val="a3"/>
        <w:numPr>
          <w:ilvl w:val="0"/>
          <w:numId w:val="14"/>
        </w:numPr>
        <w:spacing w:after="4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Цифровые технологии в стоматологии; </w:t>
      </w:r>
    </w:p>
    <w:p w:rsidR="00C159E9" w:rsidRPr="0063262D" w:rsidRDefault="00C159E9" w:rsidP="00C159E9">
      <w:pPr>
        <w:pStyle w:val="a3"/>
        <w:numPr>
          <w:ilvl w:val="0"/>
          <w:numId w:val="14"/>
        </w:numPr>
        <w:spacing w:after="4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 компьютерного обезболивания;</w:t>
      </w:r>
    </w:p>
    <w:p w:rsidR="00C159E9" w:rsidRPr="0063262D" w:rsidRDefault="00C159E9" w:rsidP="00C159E9">
      <w:pPr>
        <w:pStyle w:val="a3"/>
        <w:numPr>
          <w:ilvl w:val="0"/>
          <w:numId w:val="14"/>
        </w:numPr>
        <w:spacing w:after="4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Современные методы изготовления временных коронок;</w:t>
      </w:r>
    </w:p>
    <w:p w:rsidR="00C159E9" w:rsidRPr="0063262D" w:rsidRDefault="00C159E9" w:rsidP="00C159E9">
      <w:pPr>
        <w:pStyle w:val="a3"/>
        <w:numPr>
          <w:ilvl w:val="0"/>
          <w:numId w:val="14"/>
        </w:numPr>
        <w:spacing w:after="4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Splint</w:t>
      </w: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-терапия.</w:t>
      </w:r>
    </w:p>
    <w:p w:rsidR="00C159E9" w:rsidRPr="0063262D" w:rsidRDefault="00C159E9" w:rsidP="00C159E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 xml:space="preserve">                                                                     </w:t>
      </w:r>
    </w:p>
    <w:p w:rsidR="00C159E9" w:rsidRPr="0063262D" w:rsidRDefault="00C159E9" w:rsidP="00745D3C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Занятие 3</w:t>
      </w:r>
    </w:p>
    <w:p w:rsidR="000272AB" w:rsidRPr="0063262D" w:rsidRDefault="00745D3C" w:rsidP="000272A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>Специальные методы подготовки полости рта к протезированию</w:t>
      </w:r>
    </w:p>
    <w:p w:rsidR="000272AB" w:rsidRPr="0063262D" w:rsidRDefault="000272AB" w:rsidP="000272A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</w:p>
    <w:p w:rsidR="00745D3C" w:rsidRPr="0063262D" w:rsidRDefault="00745D3C" w:rsidP="000272A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Контрольные вопросы:</w:t>
      </w:r>
    </w:p>
    <w:p w:rsidR="00745D3C" w:rsidRPr="0063262D" w:rsidRDefault="00745D3C" w:rsidP="00745D3C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>1. Терапевтическая подготовка полости рта к протезированию</w:t>
      </w:r>
    </w:p>
    <w:p w:rsidR="00745D3C" w:rsidRPr="0063262D" w:rsidRDefault="00745D3C" w:rsidP="00745D3C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>2. Хирургическая подготовка полости рта к протезированию</w:t>
      </w:r>
    </w:p>
    <w:p w:rsidR="00745D3C" w:rsidRPr="0063262D" w:rsidRDefault="00745D3C" w:rsidP="00745D3C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 xml:space="preserve">3. Ортопедическая и (или) </w:t>
      </w:r>
      <w:proofErr w:type="spellStart"/>
      <w:r w:rsidRPr="0063262D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>ортодонтическая</w:t>
      </w:r>
      <w:proofErr w:type="spellEnd"/>
      <w:r w:rsidRPr="0063262D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 xml:space="preserve"> специальная подготовка полости рта к протезированию</w:t>
      </w:r>
    </w:p>
    <w:p w:rsidR="00745D3C" w:rsidRPr="0063262D" w:rsidRDefault="00745D3C" w:rsidP="00745D3C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</w:p>
    <w:p w:rsidR="00C159E9" w:rsidRPr="0063262D" w:rsidRDefault="00745D3C" w:rsidP="00745D3C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Занятие 4</w:t>
      </w:r>
    </w:p>
    <w:p w:rsidR="00D76C1E" w:rsidRPr="0063262D" w:rsidRDefault="00D76C1E" w:rsidP="00CD7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Микропротезирование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Ортопедическое лечение патологии твёрдых тканей зубов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винирами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вкладками, накладками. Показания и противопоказания. Материалы и методы изготовления.</w:t>
      </w:r>
    </w:p>
    <w:p w:rsidR="00CD7FC0" w:rsidRPr="0063262D" w:rsidRDefault="00CD7FC0" w:rsidP="00CD7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76C1E" w:rsidRPr="0063262D" w:rsidRDefault="00D76C1E" w:rsidP="00CD7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Контрольные вопросы</w:t>
      </w:r>
      <w:r w:rsidR="00CD7FC0"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D76C1E" w:rsidRPr="0063262D" w:rsidRDefault="00D76C1E" w:rsidP="00CD7F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Микропротезирование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76C1E" w:rsidRPr="0063262D" w:rsidRDefault="00D76C1E" w:rsidP="00CD7F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Ортопедическое лечение патологии твёрдых тканей зубов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винирами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вкладками, накладками</w:t>
      </w:r>
    </w:p>
    <w:p w:rsidR="00D76C1E" w:rsidRPr="0063262D" w:rsidRDefault="00D76C1E" w:rsidP="00CD7F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Показания и противопоказания.</w:t>
      </w:r>
    </w:p>
    <w:p w:rsidR="00D76C1E" w:rsidRPr="0063262D" w:rsidRDefault="00D76C1E" w:rsidP="00CD7F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Материалы и методы изготовления.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45D3C" w:rsidRPr="0063262D" w:rsidRDefault="00745D3C" w:rsidP="00745D3C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Занятие 5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Разновидности мостовидных протезов: комбинированные, цельнолитые, пластмассовые,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металлопластмасмовые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металлокерамические, адгезионные.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Контрольные вопросы:</w:t>
      </w:r>
    </w:p>
    <w:p w:rsidR="00D76C1E" w:rsidRPr="0063262D" w:rsidRDefault="00D76C1E" w:rsidP="00CD7F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 клинического обследования пациентов с дефектами зубных рядов.</w:t>
      </w:r>
    </w:p>
    <w:p w:rsidR="00D76C1E" w:rsidRPr="0063262D" w:rsidRDefault="00D76C1E" w:rsidP="00CD7F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Мостовидные протезы, составные элементы, классификация.</w:t>
      </w:r>
    </w:p>
    <w:p w:rsidR="00D76C1E" w:rsidRPr="0063262D" w:rsidRDefault="00D76C1E" w:rsidP="00CD7F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Показания к изготовлению мостовидных протезов.</w:t>
      </w:r>
    </w:p>
    <w:p w:rsidR="00D76C1E" w:rsidRPr="0063262D" w:rsidRDefault="00D76C1E" w:rsidP="00CD7F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Клинико-биологическое обоснование определения количества опорных зубов при лечении мостовидными протезами.</w:t>
      </w:r>
    </w:p>
    <w:p w:rsidR="00D76C1E" w:rsidRPr="0063262D" w:rsidRDefault="00D76C1E" w:rsidP="00CD7F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Одонтопарадонтограмма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76C1E" w:rsidRPr="0063262D" w:rsidRDefault="00D76C1E" w:rsidP="00CD7F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 препарирования опорных зубов под различные виды мостовидных протезов.</w:t>
      </w:r>
    </w:p>
    <w:p w:rsidR="00D76C1E" w:rsidRPr="0063262D" w:rsidRDefault="00745D3C" w:rsidP="00CD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  <w:lang w:eastAsia="ru-RU"/>
        </w:rPr>
        <w:t>Занятие 6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Клинико-лабораторные этапы изготовления частичного съемного пластинчатого протеза</w:t>
      </w:r>
      <w:r w:rsidR="00CD7FC0"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.</w:t>
      </w:r>
    </w:p>
    <w:p w:rsidR="00CD7FC0" w:rsidRPr="0063262D" w:rsidRDefault="00CD7FC0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p w:rsidR="00CD7FC0" w:rsidRPr="0063262D" w:rsidRDefault="00CD7FC0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Контрольные вопросы: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1. Клинические этапы изготовления частичного съемного пластинчатого протеза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2. Лабораторные этапы изготовления частичного съемного пластинчатого протеза</w:t>
      </w:r>
    </w:p>
    <w:p w:rsidR="004507D1" w:rsidRPr="0063262D" w:rsidRDefault="004507D1" w:rsidP="00CD7FC0">
      <w:pPr>
        <w:rPr>
          <w:rFonts w:ascii="Times New Roman" w:hAnsi="Times New Roman" w:cs="Times New Roman"/>
          <w:sz w:val="18"/>
          <w:szCs w:val="18"/>
        </w:rPr>
      </w:pPr>
    </w:p>
    <w:p w:rsidR="00D76C1E" w:rsidRPr="0063262D" w:rsidRDefault="00745D3C" w:rsidP="00E93F8B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Занятие 7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Ортопедическое лечение частичного отсутствия зубов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бюгельными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протезами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</w:t>
      </w:r>
      <w:proofErr w:type="spellStart"/>
      <w:proofErr w:type="gram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телескопической,замковой</w:t>
      </w:r>
      <w:proofErr w:type="spellEnd"/>
      <w:proofErr w:type="gram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балочными системами фиксации. Показания. Клинико-лабораторные этапы.</w:t>
      </w:r>
    </w:p>
    <w:p w:rsidR="00CD7FC0" w:rsidRPr="0063262D" w:rsidRDefault="00CD7FC0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Контрольные вопросы</w:t>
      </w:r>
      <w:r w:rsidR="00CD7FC0"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D76C1E" w:rsidRPr="0063262D" w:rsidRDefault="00D76C1E" w:rsidP="00CD7F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Последовательность клинико-лабораторных этапов изготовления литых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бюгельных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протезов с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кламмерной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фиксацией.</w:t>
      </w:r>
    </w:p>
    <w:p w:rsidR="00D76C1E" w:rsidRPr="0063262D" w:rsidRDefault="00D76C1E" w:rsidP="00CD7F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Предварительное планирование конструкции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бюгельного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протеза.</w:t>
      </w:r>
    </w:p>
    <w:p w:rsidR="00D76C1E" w:rsidRPr="0063262D" w:rsidRDefault="00D76C1E" w:rsidP="00CD7F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Параллелометрия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её значение.</w:t>
      </w:r>
    </w:p>
    <w:p w:rsidR="00D76C1E" w:rsidRPr="0063262D" w:rsidRDefault="00D76C1E" w:rsidP="00CD7F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Технология литья </w:t>
      </w:r>
      <w:proofErr w:type="spellStart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бюгельных</w:t>
      </w:r>
      <w:proofErr w:type="spellEnd"/>
      <w:r w:rsidRPr="006326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протезов.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p w:rsidR="00D76C1E" w:rsidRPr="0063262D" w:rsidRDefault="00745D3C" w:rsidP="00E93F8B">
      <w:pPr>
        <w:shd w:val="clear" w:color="auto" w:fill="FFFFFF"/>
        <w:spacing w:after="24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bCs/>
          <w:color w:val="2C2D2E"/>
          <w:kern w:val="36"/>
          <w:sz w:val="18"/>
          <w:szCs w:val="18"/>
          <w:lang w:eastAsia="ru-RU"/>
        </w:rPr>
        <w:t>Занятие 8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Особенности ортопедического лечения съемными и несъ</w:t>
      </w:r>
      <w:r w:rsidR="00E93F8B"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ёмными протезами на имплантатах.</w:t>
      </w:r>
    </w:p>
    <w:p w:rsidR="00E93F8B" w:rsidRPr="0063262D" w:rsidRDefault="00E93F8B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Контрольные вопросы</w:t>
      </w:r>
      <w:r w:rsidR="00E93F8B"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:</w:t>
      </w:r>
    </w:p>
    <w:p w:rsidR="00D76C1E" w:rsidRPr="0063262D" w:rsidRDefault="00D76C1E" w:rsidP="00E93F8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Особенности клинических и лабораторных этапов протезирования металлокерамическими зубными протезами с опорой на одноэтапные имплантаты.</w:t>
      </w:r>
    </w:p>
    <w:p w:rsidR="00D76C1E" w:rsidRPr="0063262D" w:rsidRDefault="00D76C1E" w:rsidP="00E93F8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Особенности клинических и лабораторных этапов протезирования металлокерамическими зубными протезами при двухэтапной имплантации.</w:t>
      </w:r>
    </w:p>
    <w:p w:rsidR="00D76C1E" w:rsidRPr="0063262D" w:rsidRDefault="00D76C1E" w:rsidP="00E93F8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Критерии оценки состояния имплантатов после имплантации.</w:t>
      </w:r>
    </w:p>
    <w:p w:rsidR="00745D3C" w:rsidRPr="0063262D" w:rsidRDefault="00745D3C" w:rsidP="00745D3C">
      <w:pPr>
        <w:rPr>
          <w:rFonts w:ascii="Times New Roman" w:hAnsi="Times New Roman" w:cs="Times New Roman"/>
          <w:sz w:val="18"/>
          <w:szCs w:val="18"/>
        </w:rPr>
      </w:pPr>
    </w:p>
    <w:p w:rsidR="00745D3C" w:rsidRPr="0063262D" w:rsidRDefault="00745D3C" w:rsidP="0074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lang w:eastAsia="ru-RU"/>
        </w:rPr>
        <w:t>Занятие 9</w:t>
      </w:r>
    </w:p>
    <w:p w:rsidR="00745D3C" w:rsidRPr="0063262D" w:rsidRDefault="00745D3C" w:rsidP="0074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Ошибки при определении центрального соотношения челюстей.</w:t>
      </w:r>
    </w:p>
    <w:p w:rsidR="00745D3C" w:rsidRPr="0063262D" w:rsidRDefault="00745D3C" w:rsidP="0074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p w:rsidR="00745D3C" w:rsidRPr="0063262D" w:rsidRDefault="00745D3C" w:rsidP="0074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Контрольные вопросы:</w:t>
      </w:r>
    </w:p>
    <w:p w:rsidR="00745D3C" w:rsidRPr="0063262D" w:rsidRDefault="00745D3C" w:rsidP="000272A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Признаки центральной окклюзии при </w:t>
      </w:r>
      <w:proofErr w:type="spell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интактных</w:t>
      </w:r>
      <w:proofErr w:type="spellEnd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зубных рядах и </w:t>
      </w:r>
      <w:proofErr w:type="spell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ортогнатическом</w:t>
      </w:r>
      <w:proofErr w:type="spellEnd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прикусе.</w:t>
      </w:r>
    </w:p>
    <w:p w:rsidR="00745D3C" w:rsidRPr="0063262D" w:rsidRDefault="00745D3C" w:rsidP="000272A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lastRenderedPageBreak/>
        <w:t>Варианты дефектов зубных рядов, различающиеся методами определения и фиксации центральной окклюзии в зависимости от количества и расположения зубов-</w:t>
      </w:r>
      <w:proofErr w:type="spell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антогонистов</w:t>
      </w:r>
      <w:proofErr w:type="spellEnd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.</w:t>
      </w:r>
    </w:p>
    <w:p w:rsidR="00745D3C" w:rsidRPr="0063262D" w:rsidRDefault="00745D3C" w:rsidP="000272A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Методы определения центральной окклюзии, основные её ориентиры.</w:t>
      </w:r>
    </w:p>
    <w:p w:rsidR="00745D3C" w:rsidRPr="0063262D" w:rsidRDefault="00745D3C" w:rsidP="000272A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Методы фиксации центральной окклюзии.</w:t>
      </w:r>
    </w:p>
    <w:p w:rsidR="00745D3C" w:rsidRPr="0063262D" w:rsidRDefault="00745D3C" w:rsidP="000272A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Материалы, необходимые для фиксации центральной окклюзии при частичной потере зубов. Оттискные материалы для регистрации окклюзии.</w:t>
      </w:r>
    </w:p>
    <w:p w:rsidR="009370A2" w:rsidRPr="0063262D" w:rsidRDefault="009370A2" w:rsidP="009370A2">
      <w:pPr>
        <w:jc w:val="center"/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</w:pPr>
    </w:p>
    <w:p w:rsidR="00841558" w:rsidRPr="0063262D" w:rsidRDefault="00841558" w:rsidP="009370A2">
      <w:pPr>
        <w:jc w:val="center"/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</w:pPr>
    </w:p>
    <w:p w:rsidR="009370A2" w:rsidRPr="0063262D" w:rsidRDefault="009370A2" w:rsidP="009370A2">
      <w:pPr>
        <w:jc w:val="center"/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</w:pPr>
      <w:r w:rsidRPr="0063262D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Занятие 10</w:t>
      </w:r>
    </w:p>
    <w:p w:rsidR="009370A2" w:rsidRPr="0063262D" w:rsidRDefault="000272AB" w:rsidP="009370A2">
      <w:pPr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63262D">
        <w:rPr>
          <w:rFonts w:ascii="Times New Roman" w:hAnsi="Times New Roman" w:cs="Times New Roman"/>
          <w:bCs/>
          <w:color w:val="2C2D2E"/>
          <w:sz w:val="18"/>
          <w:szCs w:val="18"/>
          <w:shd w:val="clear" w:color="auto" w:fill="FFFFFF"/>
        </w:rPr>
        <w:t>Эстетические и фонетические аспекты протезирования полными съемными протезами</w:t>
      </w:r>
    </w:p>
    <w:p w:rsidR="009370A2" w:rsidRPr="0063262D" w:rsidRDefault="009370A2" w:rsidP="009370A2">
      <w:pPr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</w:pPr>
      <w:r w:rsidRPr="0063262D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Контрольные вопросы: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63262D">
        <w:rPr>
          <w:rFonts w:ascii="Times New Roman" w:hAnsi="Times New Roman" w:cs="Times New Roman"/>
          <w:bCs/>
          <w:sz w:val="18"/>
          <w:szCs w:val="18"/>
        </w:rPr>
        <w:t>Гармония и эстетика в ортопедической стоматологии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63262D">
        <w:rPr>
          <w:rFonts w:ascii="Times New Roman" w:hAnsi="Times New Roman" w:cs="Times New Roman"/>
          <w:bCs/>
          <w:sz w:val="18"/>
          <w:szCs w:val="18"/>
        </w:rPr>
        <w:t>Общие признаки постановки искусственных зубов на верхней и нижней челюстях.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63262D">
        <w:rPr>
          <w:rFonts w:ascii="Times New Roman" w:hAnsi="Times New Roman" w:cs="Times New Roman"/>
          <w:bCs/>
          <w:sz w:val="18"/>
          <w:szCs w:val="18"/>
        </w:rPr>
        <w:t>Пришлифовывание</w:t>
      </w:r>
      <w:proofErr w:type="spellEnd"/>
      <w:r w:rsidRPr="0063262D">
        <w:rPr>
          <w:rFonts w:ascii="Times New Roman" w:hAnsi="Times New Roman" w:cs="Times New Roman"/>
          <w:bCs/>
          <w:sz w:val="18"/>
          <w:szCs w:val="18"/>
        </w:rPr>
        <w:t xml:space="preserve"> искусственных зубов.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63262D">
        <w:rPr>
          <w:rFonts w:ascii="Times New Roman" w:hAnsi="Times New Roman" w:cs="Times New Roman"/>
          <w:bCs/>
          <w:sz w:val="18"/>
          <w:szCs w:val="18"/>
        </w:rPr>
        <w:t>Изменение формы верхних передних зубов в зависимости от пола пациента.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63262D">
        <w:rPr>
          <w:rFonts w:ascii="Times New Roman" w:hAnsi="Times New Roman" w:cs="Times New Roman"/>
          <w:bCs/>
          <w:sz w:val="18"/>
          <w:szCs w:val="18"/>
        </w:rPr>
        <w:t>Моделирование края искусственной десны и наружной поверхности базиса.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63262D">
        <w:rPr>
          <w:rFonts w:ascii="Times New Roman" w:hAnsi="Times New Roman" w:cs="Times New Roman"/>
          <w:bCs/>
          <w:sz w:val="18"/>
          <w:szCs w:val="18"/>
        </w:rPr>
        <w:t>Мышечная стабилизация протеза.</w:t>
      </w:r>
    </w:p>
    <w:p w:rsidR="00166CA1" w:rsidRPr="0063262D" w:rsidRDefault="000272AB" w:rsidP="000272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63262D">
        <w:rPr>
          <w:rFonts w:ascii="Times New Roman" w:hAnsi="Times New Roman" w:cs="Times New Roman"/>
          <w:bCs/>
          <w:sz w:val="18"/>
          <w:szCs w:val="18"/>
        </w:rPr>
        <w:t>Фонетические пробы</w:t>
      </w:r>
    </w:p>
    <w:p w:rsidR="009370A2" w:rsidRPr="0063262D" w:rsidRDefault="009370A2" w:rsidP="000272A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  <w:lang w:eastAsia="ru-RU"/>
        </w:rPr>
      </w:pPr>
    </w:p>
    <w:p w:rsidR="00D76C1E" w:rsidRPr="0063262D" w:rsidRDefault="00DA7D18" w:rsidP="0002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b/>
          <w:color w:val="2C2D2E"/>
          <w:sz w:val="18"/>
          <w:szCs w:val="18"/>
          <w:shd w:val="clear" w:color="auto" w:fill="FFFFFF"/>
          <w:lang w:eastAsia="ru-RU"/>
        </w:rPr>
        <w:t>Занятие 11</w:t>
      </w:r>
    </w:p>
    <w:p w:rsidR="00D76C1E" w:rsidRPr="0063262D" w:rsidRDefault="00D76C1E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Ошибки и осложнени</w:t>
      </w:r>
      <w:r w:rsidR="00E93F8B"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я в ортопедической стоматологии.</w:t>
      </w:r>
    </w:p>
    <w:p w:rsidR="00E93F8B" w:rsidRPr="0063262D" w:rsidRDefault="00E93F8B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p w:rsidR="00D76C1E" w:rsidRPr="0063262D" w:rsidRDefault="00E93F8B" w:rsidP="00CD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Контрольные вопросы:</w:t>
      </w:r>
    </w:p>
    <w:p w:rsidR="00D76C1E" w:rsidRPr="0063262D" w:rsidRDefault="00D76C1E" w:rsidP="00E93F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Значение фонетики при конструировании съемных протезов.</w:t>
      </w:r>
    </w:p>
    <w:p w:rsidR="00D76C1E" w:rsidRPr="0063262D" w:rsidRDefault="00D76C1E" w:rsidP="00E93F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Тактические и технические ошибки при лечении съемными протезами.</w:t>
      </w:r>
    </w:p>
    <w:p w:rsidR="00D76C1E" w:rsidRPr="0063262D" w:rsidRDefault="00D76C1E" w:rsidP="00E93F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Осложнения при лечении частичными съемными протезами и методы их устранения.</w:t>
      </w:r>
    </w:p>
    <w:p w:rsidR="00D76C1E" w:rsidRPr="0063262D" w:rsidRDefault="00D76C1E" w:rsidP="00E93F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Тактические и технические ошибки при лечении </w:t>
      </w:r>
      <w:proofErr w:type="spell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бюгельными</w:t>
      </w:r>
      <w:proofErr w:type="spellEnd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протезами</w:t>
      </w:r>
    </w:p>
    <w:p w:rsidR="00D76C1E" w:rsidRPr="0063262D" w:rsidRDefault="00D76C1E" w:rsidP="00E93F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Осложнения при лечении </w:t>
      </w:r>
      <w:proofErr w:type="spell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бюгельными</w:t>
      </w:r>
      <w:proofErr w:type="spellEnd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протезами и методы их устранения.</w:t>
      </w:r>
    </w:p>
    <w:p w:rsidR="00D76C1E" w:rsidRPr="0063262D" w:rsidRDefault="00D76C1E" w:rsidP="00E93F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Профилактика осложнений при ортопедическом лечении съемными зубными </w:t>
      </w:r>
      <w:proofErr w:type="gramStart"/>
      <w:r w:rsidRPr="0063262D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протезами .</w:t>
      </w:r>
      <w:proofErr w:type="gramEnd"/>
    </w:p>
    <w:bookmarkEnd w:id="0"/>
    <w:p w:rsidR="00D76C1E" w:rsidRPr="0063262D" w:rsidRDefault="00D76C1E" w:rsidP="00CD7FC0">
      <w:pPr>
        <w:rPr>
          <w:rFonts w:ascii="Times New Roman" w:hAnsi="Times New Roman" w:cs="Times New Roman"/>
          <w:sz w:val="18"/>
          <w:szCs w:val="18"/>
        </w:rPr>
      </w:pPr>
    </w:p>
    <w:sectPr w:rsidR="00D76C1E" w:rsidRPr="0063262D" w:rsidSect="0063262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5FC"/>
    <w:multiLevelType w:val="hybridMultilevel"/>
    <w:tmpl w:val="9616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C96"/>
    <w:multiLevelType w:val="hybridMultilevel"/>
    <w:tmpl w:val="AAE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F87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3607"/>
    <w:multiLevelType w:val="hybridMultilevel"/>
    <w:tmpl w:val="EE42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2893"/>
    <w:multiLevelType w:val="multilevel"/>
    <w:tmpl w:val="B326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A724D"/>
    <w:multiLevelType w:val="hybridMultilevel"/>
    <w:tmpl w:val="78AE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6E69"/>
    <w:multiLevelType w:val="hybridMultilevel"/>
    <w:tmpl w:val="6F36F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241A6"/>
    <w:multiLevelType w:val="hybridMultilevel"/>
    <w:tmpl w:val="704A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A2B"/>
    <w:multiLevelType w:val="multilevel"/>
    <w:tmpl w:val="9F70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17358"/>
    <w:multiLevelType w:val="hybridMultilevel"/>
    <w:tmpl w:val="8370E8EE"/>
    <w:lvl w:ilvl="0" w:tplc="ADFC4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C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68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00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A1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47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E0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CC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02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32553"/>
    <w:multiLevelType w:val="hybridMultilevel"/>
    <w:tmpl w:val="584E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B0753"/>
    <w:multiLevelType w:val="hybridMultilevel"/>
    <w:tmpl w:val="78AE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7B9"/>
    <w:multiLevelType w:val="hybridMultilevel"/>
    <w:tmpl w:val="0C6A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D596A"/>
    <w:multiLevelType w:val="hybridMultilevel"/>
    <w:tmpl w:val="595A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E7B56"/>
    <w:multiLevelType w:val="hybridMultilevel"/>
    <w:tmpl w:val="B3568D3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727A39"/>
    <w:multiLevelType w:val="hybridMultilevel"/>
    <w:tmpl w:val="486A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3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E"/>
    <w:rsid w:val="000272AB"/>
    <w:rsid w:val="00166CA1"/>
    <w:rsid w:val="004507D1"/>
    <w:rsid w:val="0063262D"/>
    <w:rsid w:val="00745D3C"/>
    <w:rsid w:val="00841558"/>
    <w:rsid w:val="009370A2"/>
    <w:rsid w:val="00C159E9"/>
    <w:rsid w:val="00CD7FC0"/>
    <w:rsid w:val="00D76C1E"/>
    <w:rsid w:val="00DA7D18"/>
    <w:rsid w:val="00E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81D3"/>
  <w15:chartTrackingRefBased/>
  <w15:docId w15:val="{9F10FEC0-7721-4FC8-8492-DAF85CF5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D7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D76C1E"/>
  </w:style>
  <w:style w:type="paragraph" w:customStyle="1" w:styleId="p2mrcssattr">
    <w:name w:val="p2_mr_css_attr"/>
    <w:basedOn w:val="a"/>
    <w:rsid w:val="00D7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7FC0"/>
    <w:pPr>
      <w:ind w:left="720"/>
      <w:contextualSpacing/>
    </w:pPr>
  </w:style>
  <w:style w:type="paragraph" w:customStyle="1" w:styleId="Default">
    <w:name w:val="Default"/>
    <w:rsid w:val="00E9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2588-09B3-44D3-AB49-45A3C7C6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2023-02-02T16:21:00Z</cp:lastPrinted>
  <dcterms:created xsi:type="dcterms:W3CDTF">2022-03-15T06:31:00Z</dcterms:created>
  <dcterms:modified xsi:type="dcterms:W3CDTF">2023-02-02T16:28:00Z</dcterms:modified>
</cp:coreProperties>
</file>