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9D6C0C" w:rsidTr="00D8579B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9D6C0C" w:rsidRDefault="009D6C0C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9D6C0C" w:rsidRDefault="009D6C0C"/>
        </w:tc>
      </w:tr>
      <w:tr w:rsidR="009D6C0C" w:rsidTr="00D8579B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9D6C0C" w:rsidRDefault="009D6C0C"/>
        </w:tc>
        <w:tc>
          <w:tcPr>
            <w:tcW w:w="57" w:type="dxa"/>
          </w:tcPr>
          <w:p w:rsidR="009D6C0C" w:rsidRDefault="009D6C0C"/>
        </w:tc>
      </w:tr>
      <w:tr w:rsidR="009D6C0C" w:rsidTr="00D8579B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Акушерка, акушерское физиологическое отделение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2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25000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общей практики (семейный), врач общей практики (семейный) протичкинский офис врача общей практики,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52572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748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общей практики (семейный), врач общей практики чебургольской врачебной амбулатории,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Доброжелательность, тактичность.</w:t>
            </w:r>
          </w:p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Высшее профессиональное образование по специальности "Общая (семейная) практика" 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52572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скорой медицинской помощи, отделение скорой медицинской помощи,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21859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 функциональной диагностики, центральная районная поликлиника,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60000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Врач-акушер-гинеколог, новомышастовская участковая больница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50000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Врач-акушер-гинеколог, акушерское физиологическое отделение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51500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47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Врач-акушер-гинеколог, женская консультация,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Врач-акушер-гинеколог, гинекологическое отделение,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Врач-анестезиолог-реаниматолог, врач-анестезиолог-реаниматолог отделения анестезиологии-реанимации,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Врач-дерматолог (дерматовенеролог), центральная районная поликлиника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45000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47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Врач-неонатолог, акушерское физиологическое отделение,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347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Врач-онколог, центральная районная поликлиника,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100000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100000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Врач-оториноларинголог, центральная районная поликлиника,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275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Врач-офтальмолог, врач-офтальмолог центральной районной поликлиники,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 по специальности "Офтальмология" Доброжелательность, тактичность, стрессоустойчивость, организованность, неконфликтность, коммуникабельность, от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ветственность за свои действия и принятые решения. 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52572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 детский, центральная районная поликлиника,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94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Врач-ревматолог, центральная районная поликлиника,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Арендуемое жилье, частичная оплата за  коммунальные услуги,</w:t>
            </w:r>
          </w:p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- предоставление мест в детских садах, участие в программе «Земский доктор»;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2737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Врач-рентгенолог, врач-рентгенолог отделения лучевой диагностики,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 по специальности "Рентгенология"</w:t>
            </w:r>
          </w:p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Доброжелательность, тактичность, стрессоустойчивость, организованность, неконфликтность, коммуникабельность, ответ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ственность за свои действия и принятые решения.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Врач-терапевт, врач-терапевт марьянская амбулатория,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52572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Врач-терапевт, новомышастовская участковая больница (дневной стационар),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 участковый, терапевтическое отделение центральной районной поликлиники,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 участковый, новомышастовская участковая больница,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 участковый, ивановская врачебная амбулатория,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214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Врач-терапевт участковый, врач-терапевт участковый октябрьской участковой больницы,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Доброжелательность, тактичность, стрессоустойчивость, организованность, неконфликтность, коммуникабельность, ответственность за свои действия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и принятые решения.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Врач-травматолог-ортопед, травматолого-ортопедическое отделение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Врач-хирург,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52572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Врач-эндокринолог, центральная районная поликлиника,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Врач-эндоскопист, центральная районная поликлиника,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60000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3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Заведующий отделением (в прочих отраслях), заведующий отделением - врач физиотерапевт физиотерапевтического отделения,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45244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47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Зубной техник, стоматологическое отделение центральной районной поликлиники 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19242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Инструктор по лечебной физкультуре, физиотерапевтическое отделение,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26022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сестра, отделение анестезиологии-реанимации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19243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сестра, медицинская сестра детской поликлиники,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Доброжелательность, тактичность, самоконтроль, целеустремленность.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19243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сестра, стоматологическое отделение центральной районной поликлиники,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26022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сестра, приемное отделение,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26022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сестра, медицинская сестра центральной районной поликлиники,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Доброжелательность, тактичность, самоконтроль, целеустремленность.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26022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lastRenderedPageBreak/>
              <w:t>Медицинская сестра по массажу, физиотерапевтическое отделение,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26022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Медицинская сестра процедурной, дневной стационар центральной районной поликлиники,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19242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26022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32293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46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Рентгенолаборант, отделение лучевой диагностики,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Фельдшер скорой медицинской помощи, отделение скорой медицинской помощи,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  <w:tr w:rsidR="009D6C0C" w:rsidTr="00D8579B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Фельдшер-лаборант, клинико-диагностическая лаборатория,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"КРАСНОАРМЕЙСКАЯ ЦРБ"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Среднее профессиональное (в т.ч. начальное профессиональное)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20000</w:t>
            </w:r>
          </w:p>
          <w:p w:rsidR="009D6C0C" w:rsidRDefault="00D875BB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30000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офис 3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32007</w:t>
            </w:r>
          </w:p>
          <w:p w:rsidR="009D6C0C" w:rsidRDefault="00D875BB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crbkrs@mail.kuban.ru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D6C0C" w:rsidRDefault="009D6C0C"/>
        </w:tc>
      </w:tr>
    </w:tbl>
    <w:p w:rsidR="00D875BB" w:rsidRDefault="00D875BB"/>
    <w:sectPr w:rsidR="00D875BB" w:rsidSect="009D6C0C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6C0C"/>
    <w:rsid w:val="00344485"/>
    <w:rsid w:val="009D6C0C"/>
    <w:rsid w:val="00D8579B"/>
    <w:rsid w:val="00D8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C0C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9D6C0C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2158</Words>
  <Characters>12303</Characters>
  <Application>Microsoft Office Word</Application>
  <DocSecurity>0</DocSecurity>
  <Lines>102</Lines>
  <Paragraphs>28</Paragraphs>
  <ScaleCrop>false</ScaleCrop>
  <Company>Stimulsoft Reports 2019.4.2 from 13 November 2019</Company>
  <LinksUpToDate>false</LinksUpToDate>
  <CharactersWithSpaces>14433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3</cp:revision>
  <dcterms:created xsi:type="dcterms:W3CDTF">2024-04-05T09:26:00Z</dcterms:created>
  <dcterms:modified xsi:type="dcterms:W3CDTF">2024-04-05T06:29:00Z</dcterms:modified>
</cp:coreProperties>
</file>