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2F" w:rsidRDefault="00064A2F" w:rsidP="00064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A2F" w:rsidRDefault="00064A2F" w:rsidP="00064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A2F" w:rsidRDefault="00064A2F" w:rsidP="00064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A2F" w:rsidRDefault="00064A2F" w:rsidP="00064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EA0" w:rsidRPr="00064A2F" w:rsidRDefault="00064A2F" w:rsidP="00064A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4A2F">
        <w:rPr>
          <w:rFonts w:ascii="Times New Roman" w:hAnsi="Times New Roman" w:cs="Times New Roman"/>
          <w:b/>
          <w:sz w:val="36"/>
          <w:szCs w:val="36"/>
        </w:rPr>
        <w:t>Пример</w:t>
      </w: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64A2F" w:rsidRPr="00064A2F" w:rsidTr="00064A2F">
        <w:tc>
          <w:tcPr>
            <w:tcW w:w="9214" w:type="dxa"/>
          </w:tcPr>
          <w:p w:rsidR="00064A2F" w:rsidRDefault="00064A2F" w:rsidP="00064A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A2F">
              <w:rPr>
                <w:rFonts w:ascii="Times New Roman" w:hAnsi="Times New Roman" w:cs="Times New Roman"/>
                <w:b/>
                <w:sz w:val="36"/>
                <w:szCs w:val="36"/>
              </w:rPr>
              <w:t>Комплекта документов, подготавливаемых в комиссию КубГМУ по рассмотрению возможности опубликования в открытой печати:</w:t>
            </w:r>
          </w:p>
          <w:p w:rsidR="00064A2F" w:rsidRPr="00064A2F" w:rsidRDefault="00064A2F" w:rsidP="00064A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064A2F" w:rsidRPr="00064A2F" w:rsidTr="00064A2F">
        <w:tc>
          <w:tcPr>
            <w:tcW w:w="9214" w:type="dxa"/>
          </w:tcPr>
          <w:p w:rsidR="00064A2F" w:rsidRPr="00064A2F" w:rsidRDefault="00064A2F" w:rsidP="00064A2F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A2F">
              <w:rPr>
                <w:rFonts w:ascii="Times New Roman" w:hAnsi="Times New Roman" w:cs="Times New Roman"/>
                <w:b/>
                <w:sz w:val="36"/>
                <w:szCs w:val="36"/>
              </w:rPr>
              <w:t>Служебная записка, 1 экз.</w:t>
            </w:r>
          </w:p>
          <w:p w:rsidR="00064A2F" w:rsidRPr="00064A2F" w:rsidRDefault="00064A2F" w:rsidP="00064A2F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A2F">
              <w:rPr>
                <w:rFonts w:ascii="Times New Roman" w:hAnsi="Times New Roman" w:cs="Times New Roman"/>
                <w:b/>
                <w:sz w:val="36"/>
                <w:szCs w:val="36"/>
              </w:rPr>
              <w:t>Протокол заседания экспертной комиссии, 1 экз.</w:t>
            </w:r>
          </w:p>
          <w:p w:rsidR="00064A2F" w:rsidRPr="00064A2F" w:rsidRDefault="00064A2F" w:rsidP="00064A2F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A2F">
              <w:rPr>
                <w:rFonts w:ascii="Times New Roman" w:hAnsi="Times New Roman" w:cs="Times New Roman"/>
                <w:b/>
                <w:sz w:val="36"/>
                <w:szCs w:val="36"/>
              </w:rPr>
              <w:t>Экспертное заключение о возможности открытой публикации (2 варианта), по 1 экз.</w:t>
            </w:r>
          </w:p>
          <w:p w:rsidR="00064A2F" w:rsidRPr="00064A2F" w:rsidRDefault="00064A2F" w:rsidP="00064A2F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A2F">
              <w:rPr>
                <w:rFonts w:ascii="Times New Roman" w:hAnsi="Times New Roman" w:cs="Times New Roman"/>
                <w:b/>
                <w:sz w:val="36"/>
                <w:szCs w:val="36"/>
              </w:rPr>
              <w:t>Сопроводительное письмо в редакцию, 2 экз.</w:t>
            </w:r>
          </w:p>
          <w:p w:rsidR="00064A2F" w:rsidRPr="00064A2F" w:rsidRDefault="00064A2F" w:rsidP="00064A2F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A2F">
              <w:rPr>
                <w:rFonts w:ascii="Times New Roman" w:hAnsi="Times New Roman" w:cs="Times New Roman"/>
                <w:b/>
                <w:sz w:val="36"/>
                <w:szCs w:val="36"/>
              </w:rPr>
              <w:t>Статья авторов, 1 экз.</w:t>
            </w:r>
          </w:p>
        </w:tc>
      </w:tr>
    </w:tbl>
    <w:p w:rsidR="00064A2F" w:rsidRDefault="00064A2F" w:rsidP="00064A2F">
      <w:pPr>
        <w:jc w:val="center"/>
      </w:pPr>
    </w:p>
    <w:sectPr w:rsidR="00064A2F" w:rsidSect="00064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FBD"/>
    <w:multiLevelType w:val="hybridMultilevel"/>
    <w:tmpl w:val="8D54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2F"/>
    <w:rsid w:val="00064A2F"/>
    <w:rsid w:val="0036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2023-01-26T07:13:00Z</dcterms:created>
  <dcterms:modified xsi:type="dcterms:W3CDTF">2023-01-26T07:20:00Z</dcterms:modified>
</cp:coreProperties>
</file>