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FFF22" w14:textId="77777777" w:rsidR="000649B9" w:rsidRDefault="00317B3C" w:rsidP="000649B9">
      <w:pPr>
        <w:pStyle w:val="a3"/>
        <w:jc w:val="center"/>
        <w:rPr>
          <w:rFonts w:ascii="Arial" w:hAnsi="Arial" w:cs="Arial"/>
          <w:b/>
          <w:color w:val="C00000"/>
          <w:sz w:val="28"/>
          <w:szCs w:val="28"/>
          <w:lang w:val="en-US"/>
        </w:rPr>
      </w:pPr>
      <w:r w:rsidRPr="000649B9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Topics of practical classes, </w:t>
      </w:r>
    </w:p>
    <w:p w14:paraId="5677A541" w14:textId="6A039245" w:rsidR="00F97517" w:rsidRPr="000649B9" w:rsidRDefault="00627B08" w:rsidP="000649B9">
      <w:pPr>
        <w:pStyle w:val="a3"/>
        <w:jc w:val="center"/>
        <w:rPr>
          <w:rFonts w:ascii="Arial" w:hAnsi="Arial" w:cs="Arial"/>
          <w:b/>
          <w:color w:val="C00000"/>
          <w:sz w:val="28"/>
          <w:szCs w:val="28"/>
          <w:lang w:val="en-US"/>
        </w:rPr>
      </w:pPr>
      <w:r>
        <w:rPr>
          <w:rFonts w:ascii="Arial" w:hAnsi="Arial" w:cs="Arial"/>
          <w:b/>
          <w:color w:val="C00000"/>
          <w:sz w:val="28"/>
          <w:szCs w:val="28"/>
          <w:lang w:val="en-US"/>
        </w:rPr>
        <w:t>IV</w:t>
      </w:r>
      <w:r w:rsidR="007609C2" w:rsidRPr="007609C2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 year</w:t>
      </w:r>
      <w:r w:rsidR="00317B3C" w:rsidRPr="000649B9">
        <w:rPr>
          <w:rFonts w:ascii="Arial" w:hAnsi="Arial" w:cs="Arial"/>
          <w:b/>
          <w:color w:val="C00000"/>
          <w:sz w:val="28"/>
          <w:szCs w:val="28"/>
          <w:lang w:val="en-US"/>
        </w:rPr>
        <w:t>, 8th semester (spring)</w:t>
      </w:r>
    </w:p>
    <w:p w14:paraId="22351826" w14:textId="77777777" w:rsidR="00317B3C" w:rsidRPr="00317B3C" w:rsidRDefault="00317B3C" w:rsidP="00317B3C">
      <w:pPr>
        <w:pStyle w:val="a3"/>
        <w:jc w:val="center"/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</w:pPr>
    </w:p>
    <w:p w14:paraId="72A98BDB" w14:textId="6293A661" w:rsidR="00DC629E" w:rsidRPr="00317B3C" w:rsidRDefault="00441CB5" w:rsidP="00317B3C">
      <w:pPr>
        <w:jc w:val="both"/>
        <w:rPr>
          <w:rFonts w:ascii="Arial" w:hAnsi="Arial" w:cs="Arial"/>
          <w:sz w:val="26"/>
          <w:szCs w:val="26"/>
          <w:lang w:val="en-US"/>
        </w:rPr>
      </w:pPr>
      <w:r w:rsidRPr="00317B3C">
        <w:rPr>
          <w:rFonts w:ascii="Arial" w:hAnsi="Arial" w:cs="Arial"/>
          <w:sz w:val="26"/>
          <w:szCs w:val="26"/>
          <w:lang w:val="en-US"/>
        </w:rPr>
        <w:t xml:space="preserve">1. </w:t>
      </w:r>
      <w:r w:rsidR="00B025F0" w:rsidRPr="00317B3C">
        <w:rPr>
          <w:rFonts w:ascii="Arial" w:hAnsi="Arial" w:cs="Arial"/>
          <w:sz w:val="26"/>
          <w:szCs w:val="26"/>
          <w:lang w:val="en-US"/>
        </w:rPr>
        <w:t>Peptic ulcer disease of the stomach and duodenum, its complications. Etiology, pathogenesis, classification, clinic, diagnosis, treatment.</w:t>
      </w:r>
    </w:p>
    <w:p w14:paraId="693D232D" w14:textId="191F5C75" w:rsidR="00AA0A94" w:rsidRPr="00317B3C" w:rsidRDefault="00441CB5" w:rsidP="00317B3C">
      <w:pPr>
        <w:jc w:val="both"/>
        <w:rPr>
          <w:rFonts w:ascii="Arial" w:hAnsi="Arial" w:cs="Arial"/>
          <w:sz w:val="26"/>
          <w:szCs w:val="26"/>
          <w:lang w:val="en-US"/>
        </w:rPr>
      </w:pPr>
      <w:r w:rsidRPr="00317B3C">
        <w:rPr>
          <w:rFonts w:ascii="Arial" w:hAnsi="Arial" w:cs="Arial"/>
          <w:sz w:val="26"/>
          <w:szCs w:val="26"/>
          <w:lang w:val="en-US"/>
        </w:rPr>
        <w:t>2</w:t>
      </w:r>
      <w:r w:rsidR="00AA0A94" w:rsidRPr="00317B3C">
        <w:rPr>
          <w:rFonts w:ascii="Arial" w:hAnsi="Arial" w:cs="Arial"/>
          <w:sz w:val="26"/>
          <w:szCs w:val="26"/>
          <w:lang w:val="en-US"/>
        </w:rPr>
        <w:t xml:space="preserve">. </w:t>
      </w:r>
      <w:r w:rsidR="00B025F0" w:rsidRPr="00317B3C">
        <w:rPr>
          <w:rFonts w:ascii="Arial" w:hAnsi="Arial" w:cs="Arial"/>
          <w:sz w:val="26"/>
          <w:szCs w:val="26"/>
          <w:lang w:val="en-US"/>
        </w:rPr>
        <w:t>Abdominal hernias. Etiology, pathogenesis, classification, clinic, diagnosis, treatment.</w:t>
      </w:r>
    </w:p>
    <w:p w14:paraId="03E4F74A" w14:textId="77777777" w:rsidR="00B025F0" w:rsidRPr="00317B3C" w:rsidRDefault="00441CB5" w:rsidP="00317B3C">
      <w:pPr>
        <w:jc w:val="both"/>
        <w:rPr>
          <w:rFonts w:ascii="Arial" w:hAnsi="Arial" w:cs="Arial"/>
          <w:sz w:val="26"/>
          <w:szCs w:val="26"/>
          <w:lang w:val="en-US"/>
        </w:rPr>
      </w:pPr>
      <w:r w:rsidRPr="00317B3C">
        <w:rPr>
          <w:rFonts w:ascii="Arial" w:hAnsi="Arial" w:cs="Arial"/>
          <w:sz w:val="26"/>
          <w:szCs w:val="26"/>
          <w:lang w:val="en-US"/>
        </w:rPr>
        <w:t>3</w:t>
      </w:r>
      <w:r w:rsidR="00E21177" w:rsidRPr="00317B3C">
        <w:rPr>
          <w:rFonts w:ascii="Arial" w:hAnsi="Arial" w:cs="Arial"/>
          <w:sz w:val="26"/>
          <w:szCs w:val="26"/>
          <w:lang w:val="en-US"/>
        </w:rPr>
        <w:t xml:space="preserve">. </w:t>
      </w:r>
      <w:r w:rsidR="00B025F0" w:rsidRPr="00317B3C">
        <w:rPr>
          <w:rFonts w:ascii="Arial" w:hAnsi="Arial" w:cs="Arial"/>
          <w:sz w:val="26"/>
          <w:szCs w:val="26"/>
          <w:lang w:val="en-US"/>
        </w:rPr>
        <w:t>Diseases of the vermiform process. Etiology, pathogenesis, classification, clinic, diagnosis, treatment.</w:t>
      </w:r>
    </w:p>
    <w:p w14:paraId="3E8AA8B7" w14:textId="0B45B6CA" w:rsidR="00AA0A94" w:rsidRPr="00317B3C" w:rsidRDefault="00441CB5" w:rsidP="00317B3C">
      <w:pPr>
        <w:jc w:val="both"/>
        <w:rPr>
          <w:rFonts w:ascii="Arial" w:hAnsi="Arial" w:cs="Arial"/>
          <w:color w:val="000000"/>
          <w:spacing w:val="-4"/>
          <w:sz w:val="26"/>
          <w:szCs w:val="26"/>
          <w:lang w:val="en-US"/>
        </w:rPr>
      </w:pPr>
      <w:r w:rsidRPr="00317B3C">
        <w:rPr>
          <w:rFonts w:ascii="Arial" w:hAnsi="Arial" w:cs="Arial"/>
          <w:sz w:val="26"/>
          <w:szCs w:val="26"/>
          <w:lang w:val="en-US"/>
        </w:rPr>
        <w:t>4</w:t>
      </w:r>
      <w:r w:rsidR="00AA0A94" w:rsidRPr="00317B3C">
        <w:rPr>
          <w:rFonts w:ascii="Arial" w:hAnsi="Arial" w:cs="Arial"/>
          <w:sz w:val="26"/>
          <w:szCs w:val="26"/>
          <w:lang w:val="en-US"/>
        </w:rPr>
        <w:t xml:space="preserve">. </w:t>
      </w:r>
      <w:r w:rsidR="00B025F0"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Diseases of the colon. Etiology, pathogenesis, classification, clinic, diagnosis, treatment</w:t>
      </w:r>
      <w:r w:rsidR="00DC629E"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.</w:t>
      </w:r>
    </w:p>
    <w:p w14:paraId="0C822C84" w14:textId="5D8A8BCA" w:rsidR="00B025F0" w:rsidRPr="00317B3C" w:rsidRDefault="00B025F0" w:rsidP="00317B3C">
      <w:pPr>
        <w:jc w:val="both"/>
        <w:rPr>
          <w:rFonts w:ascii="Arial" w:hAnsi="Arial" w:cs="Arial"/>
          <w:color w:val="000000"/>
          <w:spacing w:val="-4"/>
          <w:sz w:val="26"/>
          <w:szCs w:val="26"/>
          <w:lang w:val="en-US"/>
        </w:rPr>
      </w:pPr>
      <w:r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5. Diseases of the rectum. Etiology, pathogenesis, classification, clinic, diagnosis, treatment.</w:t>
      </w:r>
    </w:p>
    <w:p w14:paraId="12D45DB1" w14:textId="1522478A" w:rsidR="00B025F0" w:rsidRPr="00317B3C" w:rsidRDefault="00B025F0" w:rsidP="00317B3C">
      <w:pPr>
        <w:jc w:val="both"/>
        <w:rPr>
          <w:rFonts w:ascii="Arial" w:hAnsi="Arial" w:cs="Arial"/>
          <w:color w:val="000000"/>
          <w:spacing w:val="-4"/>
          <w:sz w:val="26"/>
          <w:szCs w:val="26"/>
          <w:lang w:val="en-US"/>
        </w:rPr>
      </w:pPr>
      <w:r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6. Acute intestinal obstruction. Etiology, pathogenesis, classification, clinic, diagnosis, treatment.</w:t>
      </w:r>
    </w:p>
    <w:p w14:paraId="374CB62B" w14:textId="14A5759B" w:rsidR="00B025F0" w:rsidRPr="00317B3C" w:rsidRDefault="00B025F0" w:rsidP="00317B3C">
      <w:pPr>
        <w:jc w:val="both"/>
        <w:rPr>
          <w:rFonts w:ascii="Arial" w:hAnsi="Arial" w:cs="Arial"/>
          <w:color w:val="000000"/>
          <w:spacing w:val="-4"/>
          <w:sz w:val="26"/>
          <w:szCs w:val="26"/>
          <w:lang w:val="en-US"/>
        </w:rPr>
      </w:pPr>
      <w:r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7. Surgical diseases of the liver and spleen. Etiology, pathogenesis, classification, clinic, diagnosis, treatment.</w:t>
      </w:r>
    </w:p>
    <w:p w14:paraId="3B5A574B" w14:textId="06AF7B1E" w:rsidR="00B025F0" w:rsidRPr="00317B3C" w:rsidRDefault="00B025F0" w:rsidP="00317B3C">
      <w:pPr>
        <w:jc w:val="both"/>
        <w:rPr>
          <w:rFonts w:ascii="Arial" w:hAnsi="Arial" w:cs="Arial"/>
          <w:color w:val="000000"/>
          <w:spacing w:val="-4"/>
          <w:sz w:val="26"/>
          <w:szCs w:val="26"/>
          <w:lang w:val="en-US"/>
        </w:rPr>
      </w:pPr>
      <w:r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 xml:space="preserve">8. Gallstone disease. Acute </w:t>
      </w:r>
      <w:proofErr w:type="spellStart"/>
      <w:r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cholecystitis</w:t>
      </w:r>
      <w:proofErr w:type="spellEnd"/>
      <w:r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. Etiology, pathogenesis, classification, clinic, diagnosis, treatment.</w:t>
      </w:r>
    </w:p>
    <w:p w14:paraId="7B2FCF51" w14:textId="58009FEF" w:rsidR="00B025F0" w:rsidRPr="00317B3C" w:rsidRDefault="00B025F0" w:rsidP="00317B3C">
      <w:pPr>
        <w:jc w:val="both"/>
        <w:rPr>
          <w:rFonts w:ascii="Arial" w:hAnsi="Arial" w:cs="Arial"/>
          <w:color w:val="000000"/>
          <w:spacing w:val="-4"/>
          <w:sz w:val="26"/>
          <w:szCs w:val="26"/>
          <w:lang w:val="en-US"/>
        </w:rPr>
      </w:pPr>
      <w:r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9.</w:t>
      </w:r>
      <w:r w:rsidR="00F97517"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 xml:space="preserve"> Acute pancreatitis. Etiology, pathogenesis, classification, clinic, diagnosis, treatment.</w:t>
      </w:r>
    </w:p>
    <w:p w14:paraId="76B03595" w14:textId="276AB4D6" w:rsidR="00B025F0" w:rsidRPr="00317B3C" w:rsidRDefault="00B025F0" w:rsidP="00317B3C">
      <w:pPr>
        <w:jc w:val="both"/>
        <w:rPr>
          <w:rFonts w:ascii="Arial" w:hAnsi="Arial" w:cs="Arial"/>
          <w:color w:val="000000"/>
          <w:spacing w:val="-4"/>
          <w:sz w:val="26"/>
          <w:szCs w:val="26"/>
          <w:lang w:val="en-US"/>
        </w:rPr>
      </w:pPr>
      <w:r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10.</w:t>
      </w:r>
      <w:r w:rsidR="00F97517" w:rsidRPr="00317B3C">
        <w:rPr>
          <w:sz w:val="26"/>
          <w:szCs w:val="26"/>
          <w:lang w:val="en-US"/>
        </w:rPr>
        <w:t xml:space="preserve"> </w:t>
      </w:r>
      <w:r w:rsidR="00F97517"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 xml:space="preserve">Chronic pancreatitis. Cysts and fistulas of the pancreas. Etiology, pathogenesis, classification, clinic, diagnosis, treatment. </w:t>
      </w:r>
    </w:p>
    <w:p w14:paraId="589C55DA" w14:textId="39DB7791" w:rsidR="00B025F0" w:rsidRPr="00317B3C" w:rsidRDefault="00B025F0" w:rsidP="00317B3C">
      <w:pPr>
        <w:jc w:val="both"/>
        <w:rPr>
          <w:rFonts w:ascii="Arial" w:hAnsi="Arial" w:cs="Arial"/>
          <w:sz w:val="26"/>
          <w:szCs w:val="26"/>
          <w:lang w:val="en-US"/>
        </w:rPr>
      </w:pPr>
      <w:r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>11.</w:t>
      </w:r>
      <w:r w:rsidR="00F97517" w:rsidRPr="00317B3C">
        <w:rPr>
          <w:rFonts w:ascii="Arial" w:hAnsi="Arial" w:cs="Arial"/>
          <w:color w:val="000000"/>
          <w:spacing w:val="-4"/>
          <w:sz w:val="26"/>
          <w:szCs w:val="26"/>
          <w:lang w:val="en-US"/>
        </w:rPr>
        <w:t xml:space="preserve"> Peritonitis. Etiology, pathogenesis, classification, clinic, diagnosis, treatment.</w:t>
      </w:r>
    </w:p>
    <w:p w14:paraId="4893D822" w14:textId="77777777" w:rsidR="00DC629E" w:rsidRPr="001F5F2E" w:rsidRDefault="00DC629E" w:rsidP="00177135">
      <w:pPr>
        <w:spacing w:line="276" w:lineRule="auto"/>
        <w:jc w:val="center"/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</w:pPr>
    </w:p>
    <w:p w14:paraId="3518F75D" w14:textId="77777777" w:rsidR="000649B9" w:rsidRDefault="00317B3C" w:rsidP="000649B9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0649B9">
        <w:rPr>
          <w:rFonts w:ascii="Arial" w:hAnsi="Arial" w:cs="Arial"/>
          <w:b/>
          <w:color w:val="C00000"/>
          <w:sz w:val="28"/>
          <w:szCs w:val="28"/>
        </w:rPr>
        <w:t xml:space="preserve">Темы </w:t>
      </w:r>
      <w:r w:rsidR="000649B9">
        <w:rPr>
          <w:rFonts w:ascii="Arial" w:hAnsi="Arial" w:cs="Arial"/>
          <w:b/>
          <w:color w:val="C00000"/>
          <w:sz w:val="28"/>
          <w:szCs w:val="28"/>
        </w:rPr>
        <w:t>практических занятий</w:t>
      </w:r>
      <w:r w:rsidRPr="000649B9">
        <w:rPr>
          <w:rFonts w:ascii="Arial" w:hAnsi="Arial" w:cs="Arial"/>
          <w:b/>
          <w:color w:val="C00000"/>
          <w:sz w:val="28"/>
          <w:szCs w:val="28"/>
        </w:rPr>
        <w:t xml:space="preserve">, </w:t>
      </w:r>
    </w:p>
    <w:p w14:paraId="213C26E4" w14:textId="354745DB" w:rsidR="00DC629E" w:rsidRPr="000649B9" w:rsidRDefault="00627B08" w:rsidP="000649B9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  <w:lang w:val="en-US"/>
        </w:rPr>
        <w:t>IV</w:t>
      </w:r>
      <w:bookmarkStart w:id="0" w:name="_GoBack"/>
      <w:bookmarkEnd w:id="0"/>
      <w:r w:rsidR="00317B3C" w:rsidRPr="000649B9">
        <w:rPr>
          <w:rFonts w:ascii="Arial" w:hAnsi="Arial" w:cs="Arial"/>
          <w:b/>
          <w:color w:val="C00000"/>
          <w:sz w:val="28"/>
          <w:szCs w:val="28"/>
        </w:rPr>
        <w:t xml:space="preserve"> курс, 8 семестр (весна)</w:t>
      </w:r>
    </w:p>
    <w:p w14:paraId="278A2703" w14:textId="77777777" w:rsidR="00317B3C" w:rsidRPr="00317B3C" w:rsidRDefault="00317B3C" w:rsidP="00317B3C">
      <w:pPr>
        <w:jc w:val="center"/>
        <w:rPr>
          <w:rFonts w:ascii="Arial" w:hAnsi="Arial" w:cs="Arial"/>
          <w:b/>
          <w:color w:val="C00000"/>
          <w:sz w:val="28"/>
          <w:szCs w:val="28"/>
          <w:u w:val="single"/>
        </w:rPr>
      </w:pPr>
    </w:p>
    <w:p w14:paraId="609A71B3" w14:textId="49E35339" w:rsidR="00177135" w:rsidRPr="00317B3C" w:rsidRDefault="00441CB5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 xml:space="preserve">1. </w:t>
      </w:r>
      <w:r w:rsidR="00D20AE6" w:rsidRPr="00317B3C">
        <w:rPr>
          <w:rFonts w:ascii="Arial" w:hAnsi="Arial" w:cs="Arial"/>
          <w:sz w:val="26"/>
          <w:szCs w:val="26"/>
        </w:rPr>
        <w:t>Язвенная болезнь желудка и ДПК, её осложнения. Этиология, патогенез, классификация, клиника, диагностика, лечение.</w:t>
      </w:r>
    </w:p>
    <w:p w14:paraId="7107A530" w14:textId="156F0783" w:rsidR="00D20AE6" w:rsidRPr="00317B3C" w:rsidRDefault="00D20AE6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>2. Грыжи живота. Этиология, патогенез, классификация, клиника, диагностика, лечение.</w:t>
      </w:r>
    </w:p>
    <w:p w14:paraId="2539B015" w14:textId="57E0E332" w:rsidR="00177135" w:rsidRPr="00317B3C" w:rsidRDefault="00DC629E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 xml:space="preserve">3. </w:t>
      </w:r>
      <w:r w:rsidR="00D20AE6" w:rsidRPr="00317B3C">
        <w:rPr>
          <w:rFonts w:ascii="Arial" w:hAnsi="Arial" w:cs="Arial"/>
          <w:sz w:val="26"/>
          <w:szCs w:val="26"/>
        </w:rPr>
        <w:t>Заболевания червеобразного отростка. Этиология, патогенез, классификация, клиника, диагностика, лечение.</w:t>
      </w:r>
    </w:p>
    <w:p w14:paraId="3124D10C" w14:textId="1A471FBB" w:rsidR="00177135" w:rsidRPr="00317B3C" w:rsidRDefault="00D20AE6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>4. Заболевания ободочной кишки. Этиология, патогенез, классификация, клиника, диагностика, лечение.</w:t>
      </w:r>
    </w:p>
    <w:p w14:paraId="3598FC69" w14:textId="756C2ACC" w:rsidR="00D20AE6" w:rsidRPr="00317B3C" w:rsidRDefault="00D20AE6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>5. Заболевания прямой кишки. Этиология, патогенез, классификация, клиника, диагностика, лечение.</w:t>
      </w:r>
    </w:p>
    <w:p w14:paraId="51B2C5DA" w14:textId="03B22E81" w:rsidR="00D20AE6" w:rsidRPr="00317B3C" w:rsidRDefault="00D20AE6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>6. Острая кишечная непроходимость. Этиология, патогенез, классификация, клиника, диагностика, лечение.</w:t>
      </w:r>
    </w:p>
    <w:p w14:paraId="65AEB20C" w14:textId="1648813F" w:rsidR="00D20AE6" w:rsidRPr="00317B3C" w:rsidRDefault="00D20AE6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>7.</w:t>
      </w:r>
      <w:r w:rsidRPr="00317B3C">
        <w:rPr>
          <w:sz w:val="26"/>
          <w:szCs w:val="26"/>
        </w:rPr>
        <w:t xml:space="preserve"> </w:t>
      </w:r>
      <w:r w:rsidRPr="00317B3C">
        <w:rPr>
          <w:rFonts w:ascii="Arial" w:hAnsi="Arial" w:cs="Arial"/>
          <w:sz w:val="26"/>
          <w:szCs w:val="26"/>
        </w:rPr>
        <w:t>Хирургические заболевания печени и селезенки. Этиология, патогенез, классификация, клиника, диагностика, лечение.</w:t>
      </w:r>
    </w:p>
    <w:p w14:paraId="76930EC6" w14:textId="3C155A93" w:rsidR="00D20AE6" w:rsidRPr="00317B3C" w:rsidRDefault="00D20AE6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>8. ЖКБ. Острый холецистит. Этиология, патогенез, классификация, клиника, диагностика, лечение.</w:t>
      </w:r>
    </w:p>
    <w:p w14:paraId="1A407BCB" w14:textId="5764BDE3" w:rsidR="00D20AE6" w:rsidRPr="00317B3C" w:rsidRDefault="00D20AE6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>9. Острый панкреатит. Этиология, патогенез, классификация, клиника, диагностика, лечение.</w:t>
      </w:r>
    </w:p>
    <w:p w14:paraId="4ED58D99" w14:textId="5BECF409" w:rsidR="00D20AE6" w:rsidRPr="00317B3C" w:rsidRDefault="00D20AE6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>10. Хронический панкреатит. Кисты и свищи поджелудочной железы. Этиология, патогенез, классификация, клиника, диагностика, лечение.</w:t>
      </w:r>
    </w:p>
    <w:p w14:paraId="2C5ADD8E" w14:textId="6448651E" w:rsidR="00D20AE6" w:rsidRPr="00317B3C" w:rsidRDefault="00D20AE6" w:rsidP="00317B3C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 w:rsidRPr="00317B3C">
        <w:rPr>
          <w:rFonts w:ascii="Arial" w:hAnsi="Arial" w:cs="Arial"/>
          <w:sz w:val="26"/>
          <w:szCs w:val="26"/>
        </w:rPr>
        <w:t>11. Перитонит. Этиология, патогенез, классификация, клиника, диагностика, лечение.</w:t>
      </w:r>
    </w:p>
    <w:sectPr w:rsidR="00D20AE6" w:rsidRPr="00317B3C" w:rsidSect="00317B3C">
      <w:pgSz w:w="11906" w:h="16838"/>
      <w:pgMar w:top="568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F4"/>
    <w:multiLevelType w:val="hybridMultilevel"/>
    <w:tmpl w:val="D7509C64"/>
    <w:lvl w:ilvl="0" w:tplc="7CCE75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6CDB"/>
    <w:multiLevelType w:val="hybridMultilevel"/>
    <w:tmpl w:val="37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1A6D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764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84A6B"/>
    <w:multiLevelType w:val="hybridMultilevel"/>
    <w:tmpl w:val="81506E7C"/>
    <w:lvl w:ilvl="0" w:tplc="1B62FF0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5BE3"/>
    <w:rsid w:val="00016AA5"/>
    <w:rsid w:val="000649B9"/>
    <w:rsid w:val="00075BE3"/>
    <w:rsid w:val="00107D1C"/>
    <w:rsid w:val="001342F2"/>
    <w:rsid w:val="00177135"/>
    <w:rsid w:val="001840C9"/>
    <w:rsid w:val="00195A70"/>
    <w:rsid w:val="001A596D"/>
    <w:rsid w:val="001B28EA"/>
    <w:rsid w:val="001F400F"/>
    <w:rsid w:val="001F5F2E"/>
    <w:rsid w:val="002443E5"/>
    <w:rsid w:val="00256032"/>
    <w:rsid w:val="00295437"/>
    <w:rsid w:val="002C2A4E"/>
    <w:rsid w:val="0030400B"/>
    <w:rsid w:val="003174A4"/>
    <w:rsid w:val="00317B3C"/>
    <w:rsid w:val="003823C5"/>
    <w:rsid w:val="003A3C96"/>
    <w:rsid w:val="003D7E3C"/>
    <w:rsid w:val="00421509"/>
    <w:rsid w:val="0043737D"/>
    <w:rsid w:val="00441CB5"/>
    <w:rsid w:val="004D57D9"/>
    <w:rsid w:val="00563783"/>
    <w:rsid w:val="005A156A"/>
    <w:rsid w:val="005C4066"/>
    <w:rsid w:val="00602832"/>
    <w:rsid w:val="006028E2"/>
    <w:rsid w:val="00605C2D"/>
    <w:rsid w:val="00613A46"/>
    <w:rsid w:val="006236CF"/>
    <w:rsid w:val="00627B08"/>
    <w:rsid w:val="00635C1D"/>
    <w:rsid w:val="006627D7"/>
    <w:rsid w:val="00666784"/>
    <w:rsid w:val="006729BC"/>
    <w:rsid w:val="006D40AC"/>
    <w:rsid w:val="006D662F"/>
    <w:rsid w:val="007068D3"/>
    <w:rsid w:val="007152ED"/>
    <w:rsid w:val="007609C2"/>
    <w:rsid w:val="007D2938"/>
    <w:rsid w:val="007E144F"/>
    <w:rsid w:val="007E6721"/>
    <w:rsid w:val="008103EA"/>
    <w:rsid w:val="00824DF4"/>
    <w:rsid w:val="00825435"/>
    <w:rsid w:val="008434EA"/>
    <w:rsid w:val="00857810"/>
    <w:rsid w:val="008617FC"/>
    <w:rsid w:val="00861978"/>
    <w:rsid w:val="008668B2"/>
    <w:rsid w:val="00874F2C"/>
    <w:rsid w:val="008A7A9D"/>
    <w:rsid w:val="008C2874"/>
    <w:rsid w:val="008C5E11"/>
    <w:rsid w:val="008F4051"/>
    <w:rsid w:val="0090041B"/>
    <w:rsid w:val="00974D67"/>
    <w:rsid w:val="0099069E"/>
    <w:rsid w:val="00995508"/>
    <w:rsid w:val="00996C55"/>
    <w:rsid w:val="00997A7E"/>
    <w:rsid w:val="009E4969"/>
    <w:rsid w:val="00A03569"/>
    <w:rsid w:val="00A125B4"/>
    <w:rsid w:val="00A21864"/>
    <w:rsid w:val="00A24E91"/>
    <w:rsid w:val="00A44C7F"/>
    <w:rsid w:val="00AA0A94"/>
    <w:rsid w:val="00AA6727"/>
    <w:rsid w:val="00AB38F1"/>
    <w:rsid w:val="00B025F0"/>
    <w:rsid w:val="00B07A74"/>
    <w:rsid w:val="00B71369"/>
    <w:rsid w:val="00BB0B09"/>
    <w:rsid w:val="00C00391"/>
    <w:rsid w:val="00C22A95"/>
    <w:rsid w:val="00C479CC"/>
    <w:rsid w:val="00C514C6"/>
    <w:rsid w:val="00C95709"/>
    <w:rsid w:val="00CC175D"/>
    <w:rsid w:val="00CD7364"/>
    <w:rsid w:val="00D20AE6"/>
    <w:rsid w:val="00D74E84"/>
    <w:rsid w:val="00DC45A6"/>
    <w:rsid w:val="00DC6068"/>
    <w:rsid w:val="00DC629E"/>
    <w:rsid w:val="00DC7278"/>
    <w:rsid w:val="00DD475D"/>
    <w:rsid w:val="00E20470"/>
    <w:rsid w:val="00E21177"/>
    <w:rsid w:val="00E50CA1"/>
    <w:rsid w:val="00E72AC0"/>
    <w:rsid w:val="00E77A70"/>
    <w:rsid w:val="00E80DB8"/>
    <w:rsid w:val="00E862DB"/>
    <w:rsid w:val="00EA3AA2"/>
    <w:rsid w:val="00ED4AFC"/>
    <w:rsid w:val="00ED5BE3"/>
    <w:rsid w:val="00EE0C2F"/>
    <w:rsid w:val="00F017B9"/>
    <w:rsid w:val="00F257BB"/>
    <w:rsid w:val="00F768F5"/>
    <w:rsid w:val="00F97517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D50D"/>
  <w15:docId w15:val="{6F0817B0-C905-4742-A73C-D5A65CE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CB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75BE3"/>
    <w:pPr>
      <w:tabs>
        <w:tab w:val="left" w:pos="1815"/>
      </w:tabs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075BE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45</cp:revision>
  <cp:lastPrinted>2022-09-01T12:26:00Z</cp:lastPrinted>
  <dcterms:created xsi:type="dcterms:W3CDTF">2017-08-31T05:24:00Z</dcterms:created>
  <dcterms:modified xsi:type="dcterms:W3CDTF">2025-12-17T10:48:00Z</dcterms:modified>
</cp:coreProperties>
</file>