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B9" w:rsidRDefault="00104EB9" w:rsidP="0031248F">
      <w:pPr>
        <w:tabs>
          <w:tab w:val="left" w:pos="1905"/>
          <w:tab w:val="left" w:pos="702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104EB9" w:rsidRPr="00104EB9" w:rsidRDefault="00104EB9" w:rsidP="00104EB9">
      <w:pPr>
        <w:tabs>
          <w:tab w:val="left" w:pos="1905"/>
          <w:tab w:val="left" w:pos="7020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0"/>
          <w:szCs w:val="30"/>
          <w:lang w:val="en-US" w:eastAsia="ru-RU"/>
        </w:rPr>
      </w:pPr>
      <w:r w:rsidRPr="00104EB9">
        <w:rPr>
          <w:rFonts w:ascii="Arial" w:eastAsia="Times New Roman" w:hAnsi="Arial" w:cs="Arial"/>
          <w:b/>
          <w:color w:val="C00000"/>
          <w:sz w:val="30"/>
          <w:szCs w:val="30"/>
          <w:lang w:val="en-US" w:eastAsia="ru-RU"/>
        </w:rPr>
        <w:t>LIST</w:t>
      </w:r>
    </w:p>
    <w:p w:rsidR="00104EB9" w:rsidRPr="00104EB9" w:rsidRDefault="00104EB9" w:rsidP="00104EB9">
      <w:pPr>
        <w:tabs>
          <w:tab w:val="left" w:pos="1905"/>
          <w:tab w:val="left" w:pos="7020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6"/>
          <w:szCs w:val="26"/>
          <w:lang w:val="en-US" w:eastAsia="ru-RU"/>
        </w:rPr>
      </w:pPr>
    </w:p>
    <w:p w:rsidR="00104EB9" w:rsidRPr="00104EB9" w:rsidRDefault="00104EB9" w:rsidP="00104EB9">
      <w:pPr>
        <w:tabs>
          <w:tab w:val="left" w:pos="1905"/>
          <w:tab w:val="left" w:pos="7020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val="en-US" w:eastAsia="ru-RU"/>
        </w:rPr>
      </w:pPr>
      <w:r w:rsidRPr="00104EB9">
        <w:rPr>
          <w:rFonts w:ascii="Arial" w:eastAsia="Times New Roman" w:hAnsi="Arial" w:cs="Arial"/>
          <w:b/>
          <w:color w:val="C00000"/>
          <w:sz w:val="28"/>
          <w:szCs w:val="28"/>
          <w:lang w:val="en-US" w:eastAsia="ru-RU"/>
        </w:rPr>
        <w:t>basic practical skills to be learnt by students in the course of</w:t>
      </w:r>
    </w:p>
    <w:p w:rsidR="00104EB9" w:rsidRPr="00104EB9" w:rsidRDefault="00104EB9" w:rsidP="00104EB9">
      <w:pPr>
        <w:tabs>
          <w:tab w:val="left" w:pos="1905"/>
          <w:tab w:val="left" w:pos="7020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color w:val="C00000"/>
          <w:sz w:val="28"/>
          <w:szCs w:val="28"/>
          <w:lang w:val="en-US" w:eastAsia="ru-RU"/>
        </w:rPr>
        <w:t>studying the discipline "Theoretical</w:t>
      </w:r>
      <w:r w:rsidR="00590E41">
        <w:rPr>
          <w:rFonts w:ascii="Arial" w:eastAsia="Times New Roman" w:hAnsi="Arial" w:cs="Arial"/>
          <w:b/>
          <w:color w:val="C00000"/>
          <w:sz w:val="28"/>
          <w:szCs w:val="28"/>
          <w:lang w:val="en-US" w:eastAsia="ru-RU"/>
        </w:rPr>
        <w:t xml:space="preserve"> Surgery</w:t>
      </w:r>
      <w:r w:rsidR="00426328">
        <w:rPr>
          <w:rFonts w:ascii="Arial" w:eastAsia="Times New Roman" w:hAnsi="Arial" w:cs="Arial"/>
          <w:b/>
          <w:color w:val="C00000"/>
          <w:sz w:val="28"/>
          <w:szCs w:val="28"/>
          <w:lang w:val="en-US" w:eastAsia="ru-RU"/>
        </w:rPr>
        <w:t>"</w:t>
      </w:r>
    </w:p>
    <w:p w:rsidR="00D90CA6" w:rsidRPr="00104EB9" w:rsidRDefault="00D90CA6" w:rsidP="00880D2F">
      <w:pPr>
        <w:tabs>
          <w:tab w:val="left" w:pos="1335"/>
        </w:tabs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1. Examination of the recipient before blood transfusion.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2 Determination of blood group by standard sera.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3. Determination of blood group by standard </w:t>
      </w:r>
      <w:proofErr w:type="spellStart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tsoliklons</w:t>
      </w:r>
      <w:proofErr w:type="spellEnd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4. Carrying out a test for individual compatibility.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5. Biological compatibility test.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6. Registration of medical documentation in the transfusion of blood 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    and its components.</w:t>
      </w: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ab/>
      </w:r>
    </w:p>
    <w:p w:rsidR="00104EB9" w:rsidRPr="00426328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7. Hand treatment and surgical field. 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8.  Intravenous, subcutaneous, intramuscular injection.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9.  Placement of nasogastric tube.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10. </w:t>
      </w:r>
      <w:proofErr w:type="spellStart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Catheterisation</w:t>
      </w:r>
      <w:proofErr w:type="spellEnd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 of the bladder with a soft catheter.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11. Placement of cleansing and siphon enema.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12. Performing a finger examination of the rectum.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13. Care of gastrostomy and colostomy.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14. Pericardial puncture.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15. Preparation of patients for endoscopic examinations.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16. Determination of pulsation of peripheral arteries.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17. Stopping external </w:t>
      </w:r>
      <w:proofErr w:type="spellStart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haemorrhage</w:t>
      </w:r>
      <w:proofErr w:type="spellEnd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 by finger pressure of the vessel.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18. Stopping external bleeding by applying a tourniquet.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19. Stopping external bleeding by applying a pressure dressing. 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20. Performing transport </w:t>
      </w:r>
      <w:proofErr w:type="spellStart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immobilisation</w:t>
      </w:r>
      <w:proofErr w:type="spellEnd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 with a ladder splint.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21. Transport </w:t>
      </w:r>
      <w:proofErr w:type="spellStart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immobilisation</w:t>
      </w:r>
      <w:proofErr w:type="spellEnd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 of a hip fracture.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22. </w:t>
      </w:r>
      <w:proofErr w:type="spellStart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Immobilisation</w:t>
      </w:r>
      <w:proofErr w:type="spellEnd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 with plaster bandages.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23. </w:t>
      </w:r>
      <w:proofErr w:type="spellStart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Novocaine</w:t>
      </w:r>
      <w:proofErr w:type="spellEnd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 blockade of the fracture site.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24. Emergency care for fractures of the pelvis and spine.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25. Emergency treatment of electrical trauma. 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26. Emergency treatment of thorax trauma.</w:t>
      </w:r>
    </w:p>
    <w:p w:rsidR="008E202F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27. Emergency treatment of drowning.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28. Emergency treatment of mechanical asphyxia. 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29. Emergency treatment of snake bites.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30. Emergency treatment of insect bites. 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31. Emergency treatment of animal bites. 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32. Emergency care in acute poisoning.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33. Emergency care in acute respiratory failure.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34. Emergency care in disorders of consciousness. 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35. Emergency care in shock.</w:t>
      </w:r>
    </w:p>
    <w:p w:rsid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36. Cardiopulmonary resuscitation.</w:t>
      </w:r>
    </w:p>
    <w:p w:rsidR="00A852A4" w:rsidRDefault="00A852A4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</w:p>
    <w:p w:rsidR="00A852A4" w:rsidRPr="00A852A4" w:rsidRDefault="00A852A4" w:rsidP="00A852A4">
      <w:pPr>
        <w:tabs>
          <w:tab w:val="left" w:pos="702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ru-RU"/>
        </w:rPr>
      </w:pPr>
      <w:r w:rsidRPr="00A852A4">
        <w:rPr>
          <w:rFonts w:ascii="Arial" w:eastAsia="Times New Roman" w:hAnsi="Arial" w:cs="Arial"/>
          <w:bCs/>
          <w:sz w:val="26"/>
          <w:szCs w:val="26"/>
          <w:lang w:val="en-US" w:eastAsia="ru-RU"/>
        </w:rPr>
        <w:t xml:space="preserve">       </w:t>
      </w:r>
      <w:r w:rsidRPr="00A852A4">
        <w:rPr>
          <w:rFonts w:ascii="Arial" w:eastAsia="Times New Roman" w:hAnsi="Arial" w:cs="Arial"/>
          <w:b/>
          <w:bCs/>
          <w:sz w:val="26"/>
          <w:szCs w:val="26"/>
          <w:lang w:val="en-US" w:eastAsia="ru-RU"/>
        </w:rPr>
        <w:t xml:space="preserve">Head of the Department Theoretical and Hospital Surgery </w:t>
      </w:r>
    </w:p>
    <w:p w:rsidR="00A852A4" w:rsidRDefault="00A852A4" w:rsidP="00A852A4">
      <w:pPr>
        <w:tabs>
          <w:tab w:val="left" w:pos="1335"/>
        </w:tabs>
        <w:spacing w:after="0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ru-RU"/>
        </w:rPr>
      </w:pPr>
      <w:r w:rsidRPr="00A852A4">
        <w:rPr>
          <w:rFonts w:ascii="Arial" w:eastAsia="Times New Roman" w:hAnsi="Arial" w:cs="Arial"/>
          <w:b/>
          <w:bCs/>
          <w:sz w:val="26"/>
          <w:szCs w:val="26"/>
          <w:lang w:val="en-US" w:eastAsia="ru-RU"/>
        </w:rPr>
        <w:t xml:space="preserve">       Doctor of Medical Sciences, Professor                                              K.I. </w:t>
      </w:r>
      <w:proofErr w:type="spellStart"/>
      <w:r w:rsidRPr="00A852A4">
        <w:rPr>
          <w:rFonts w:ascii="Arial" w:eastAsia="Times New Roman" w:hAnsi="Arial" w:cs="Arial"/>
          <w:b/>
          <w:bCs/>
          <w:sz w:val="26"/>
          <w:szCs w:val="26"/>
          <w:lang w:val="en-US" w:eastAsia="ru-RU"/>
        </w:rPr>
        <w:t>Popandopulo</w:t>
      </w:r>
      <w:proofErr w:type="spellEnd"/>
    </w:p>
    <w:p w:rsidR="00A852A4" w:rsidRDefault="00A852A4" w:rsidP="00A852A4">
      <w:pPr>
        <w:tabs>
          <w:tab w:val="left" w:pos="1335"/>
        </w:tabs>
        <w:spacing w:after="0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ru-RU"/>
        </w:rPr>
      </w:pPr>
    </w:p>
    <w:p w:rsidR="00A852A4" w:rsidRPr="00D85900" w:rsidRDefault="00A852A4" w:rsidP="00A852A4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 w:rsidRPr="00D85900"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lastRenderedPageBreak/>
        <w:t>ПЕРЕЧЕНЬ</w:t>
      </w:r>
    </w:p>
    <w:p w:rsidR="00A852A4" w:rsidRPr="00D85900" w:rsidRDefault="00A852A4" w:rsidP="00A852A4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</w:p>
    <w:p w:rsidR="00A852A4" w:rsidRPr="00D85900" w:rsidRDefault="00A852A4" w:rsidP="00A852A4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D85900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основных практических навыков для освоения студентами при </w:t>
      </w:r>
    </w:p>
    <w:p w:rsidR="00A852A4" w:rsidRPr="00D85900" w:rsidRDefault="00A852A4" w:rsidP="00A852A4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D85900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изучении дисциплины </w:t>
      </w:r>
      <w:r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«</w:t>
      </w:r>
      <w:r w:rsidR="00590E41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Факультетская хирургия</w:t>
      </w:r>
      <w:bookmarkStart w:id="0" w:name="_GoBack"/>
      <w:bookmarkEnd w:id="0"/>
      <w:r w:rsidR="00426328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»</w:t>
      </w:r>
    </w:p>
    <w:p w:rsidR="00A852A4" w:rsidRPr="00904DC1" w:rsidRDefault="00A852A4" w:rsidP="00A852A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</w:p>
    <w:p w:rsidR="00A852A4" w:rsidRPr="0031248F" w:rsidRDefault="00A852A4" w:rsidP="00085772">
      <w:pPr>
        <w:spacing w:after="0"/>
        <w:ind w:left="426" w:hanging="426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1. Обследование реципиента перед переливанием крови.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2. Определение группы крови стандартными сыворотками.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3. Определение группы крови стандартными </w:t>
      </w:r>
      <w:proofErr w:type="spellStart"/>
      <w:r w:rsidRPr="0031248F">
        <w:rPr>
          <w:rFonts w:ascii="Arial" w:hAnsi="Arial" w:cs="Arial"/>
          <w:sz w:val="26"/>
          <w:szCs w:val="26"/>
        </w:rPr>
        <w:t>цоликлонами</w:t>
      </w:r>
      <w:proofErr w:type="spellEnd"/>
      <w:r w:rsidRPr="0031248F">
        <w:rPr>
          <w:rFonts w:ascii="Arial" w:hAnsi="Arial" w:cs="Arial"/>
          <w:sz w:val="26"/>
          <w:szCs w:val="26"/>
        </w:rPr>
        <w:t>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4. Проведение пробы на индивидуальную совместимость.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5. Проведение пробы на биологическую совместимость.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6. Оформление медицинской документации при переливании крови и ее компонентов.</w:t>
      </w:r>
      <w:r w:rsidRPr="0031248F">
        <w:rPr>
          <w:rFonts w:ascii="Arial" w:hAnsi="Arial" w:cs="Arial"/>
          <w:sz w:val="26"/>
          <w:szCs w:val="26"/>
        </w:rPr>
        <w:tab/>
      </w:r>
    </w:p>
    <w:p w:rsidR="00A852A4" w:rsidRPr="0031248F" w:rsidRDefault="00A852A4" w:rsidP="00A852A4">
      <w:pPr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7. Обработка рук и операционного поля. 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8.  Внутривенная, подкожная, внутримышечная инъекция.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9.  Установка </w:t>
      </w:r>
      <w:proofErr w:type="spellStart"/>
      <w:r w:rsidRPr="0031248F">
        <w:rPr>
          <w:rFonts w:ascii="Arial" w:hAnsi="Arial" w:cs="Arial"/>
          <w:sz w:val="26"/>
          <w:szCs w:val="26"/>
        </w:rPr>
        <w:t>назогастрального</w:t>
      </w:r>
      <w:proofErr w:type="spellEnd"/>
      <w:r w:rsidRPr="0031248F">
        <w:rPr>
          <w:rFonts w:ascii="Arial" w:hAnsi="Arial" w:cs="Arial"/>
          <w:sz w:val="26"/>
          <w:szCs w:val="26"/>
        </w:rPr>
        <w:t xml:space="preserve"> зонда.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10. Катетеризация мочевого пузыря мягким катетером.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11. Постановка очистительной и сифонной клизмы.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12. Выполнение пальцевого исследования прямой кишки.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13. Уход за </w:t>
      </w:r>
      <w:proofErr w:type="spellStart"/>
      <w:r w:rsidRPr="0031248F">
        <w:rPr>
          <w:rFonts w:ascii="Arial" w:hAnsi="Arial" w:cs="Arial"/>
          <w:sz w:val="26"/>
          <w:szCs w:val="26"/>
        </w:rPr>
        <w:t>гастростомой</w:t>
      </w:r>
      <w:proofErr w:type="spellEnd"/>
      <w:r w:rsidRPr="0031248F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31248F">
        <w:rPr>
          <w:rFonts w:ascii="Arial" w:hAnsi="Arial" w:cs="Arial"/>
          <w:sz w:val="26"/>
          <w:szCs w:val="26"/>
        </w:rPr>
        <w:t>колостомой</w:t>
      </w:r>
      <w:proofErr w:type="spellEnd"/>
      <w:r w:rsidRPr="0031248F">
        <w:rPr>
          <w:rFonts w:ascii="Arial" w:hAnsi="Arial" w:cs="Arial"/>
          <w:sz w:val="26"/>
          <w:szCs w:val="26"/>
        </w:rPr>
        <w:t>.</w:t>
      </w:r>
    </w:p>
    <w:p w:rsidR="00A852A4" w:rsidRPr="0031248F" w:rsidRDefault="00A852A4" w:rsidP="00A852A4">
      <w:pPr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14. Пункция перикарда.</w:t>
      </w:r>
    </w:p>
    <w:p w:rsidR="00A852A4" w:rsidRPr="0031248F" w:rsidRDefault="00A852A4" w:rsidP="00A852A4">
      <w:pPr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15. Подготовка пациентов к эндоскопическим исследованиям.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16. Определение пульсации периферических артерий.</w:t>
      </w:r>
    </w:p>
    <w:p w:rsidR="00A852A4" w:rsidRPr="0031248F" w:rsidRDefault="00A852A4" w:rsidP="00A852A4">
      <w:pPr>
        <w:pStyle w:val="a5"/>
        <w:tabs>
          <w:tab w:val="num" w:pos="1230"/>
        </w:tabs>
        <w:spacing w:after="0"/>
        <w:ind w:left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17. </w:t>
      </w:r>
      <w:r w:rsidRPr="0031248F">
        <w:rPr>
          <w:rFonts w:ascii="Arial" w:hAnsi="Arial" w:cs="Arial"/>
          <w:bCs/>
          <w:sz w:val="26"/>
          <w:szCs w:val="26"/>
        </w:rPr>
        <w:t>Остановка наружного кровотечения путем пальцевого прижатия сосуда.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>18. Остановка наружного кровотечения путем наложения жгута.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19. Остановка наружного кровотечения путем наложения давящей повязки. 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20. </w:t>
      </w:r>
      <w:r w:rsidRPr="0031248F">
        <w:rPr>
          <w:rFonts w:ascii="Arial" w:hAnsi="Arial" w:cs="Arial"/>
          <w:sz w:val="26"/>
          <w:szCs w:val="26"/>
        </w:rPr>
        <w:t>Выполнение транспортной иммобилизации лестничной шиной.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21. Транспортная иммобилизация при переломе бедра.</w:t>
      </w:r>
    </w:p>
    <w:p w:rsidR="00A852A4" w:rsidRPr="0031248F" w:rsidRDefault="00A852A4" w:rsidP="00A852A4">
      <w:pPr>
        <w:tabs>
          <w:tab w:val="left" w:pos="2610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>22. Иммобилизация при помощи гипсовых повязок.</w:t>
      </w:r>
    </w:p>
    <w:p w:rsidR="00A852A4" w:rsidRPr="0031248F" w:rsidRDefault="00A852A4" w:rsidP="00A852A4">
      <w:pPr>
        <w:tabs>
          <w:tab w:val="left" w:pos="426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23. Новокаиновая блокада места перелома.</w:t>
      </w:r>
    </w:p>
    <w:p w:rsidR="00A852A4" w:rsidRPr="0031248F" w:rsidRDefault="00A852A4" w:rsidP="00A852A4">
      <w:pPr>
        <w:tabs>
          <w:tab w:val="left" w:pos="426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24. Неотложная помощь при переломах таза и позвоночника.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25. Оказание неотложной помощи при </w:t>
      </w:r>
      <w:proofErr w:type="spellStart"/>
      <w:r w:rsidRPr="0031248F">
        <w:rPr>
          <w:rFonts w:ascii="Arial" w:hAnsi="Arial" w:cs="Arial"/>
          <w:sz w:val="26"/>
          <w:szCs w:val="26"/>
        </w:rPr>
        <w:t>электротравме</w:t>
      </w:r>
      <w:proofErr w:type="spellEnd"/>
      <w:r w:rsidRPr="0031248F">
        <w:rPr>
          <w:rFonts w:ascii="Arial" w:hAnsi="Arial" w:cs="Arial"/>
          <w:sz w:val="26"/>
          <w:szCs w:val="26"/>
        </w:rPr>
        <w:t xml:space="preserve">. 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26. </w:t>
      </w:r>
      <w:r w:rsidRPr="0031248F">
        <w:rPr>
          <w:rFonts w:ascii="Arial" w:hAnsi="Arial" w:cs="Arial"/>
          <w:bCs/>
          <w:sz w:val="26"/>
          <w:szCs w:val="26"/>
        </w:rPr>
        <w:t>Оказание неотложной помощи при торакс-травме.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>27. Оказание неотложной помощи при утоплении.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28. </w:t>
      </w:r>
      <w:r w:rsidRPr="0031248F">
        <w:rPr>
          <w:rFonts w:ascii="Arial" w:hAnsi="Arial" w:cs="Arial"/>
          <w:sz w:val="26"/>
          <w:szCs w:val="26"/>
        </w:rPr>
        <w:t xml:space="preserve">Оказание неотложной помощи при механической асфиксии. 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29. Оказание неотложной помощи при укусах змей.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30. </w:t>
      </w:r>
      <w:r w:rsidRPr="0031248F">
        <w:rPr>
          <w:rFonts w:ascii="Arial" w:hAnsi="Arial" w:cs="Arial"/>
          <w:bCs/>
          <w:sz w:val="26"/>
          <w:szCs w:val="26"/>
        </w:rPr>
        <w:t xml:space="preserve">Оказание неотложной помощи при укусах насекомыми. 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31. Оказание неотложной помощи при укусах животными. </w:t>
      </w:r>
    </w:p>
    <w:p w:rsidR="00A852A4" w:rsidRPr="0031248F" w:rsidRDefault="00A852A4" w:rsidP="00A852A4">
      <w:pPr>
        <w:pStyle w:val="a8"/>
        <w:spacing w:before="0" w:line="276" w:lineRule="auto"/>
        <w:ind w:left="0" w:right="0"/>
        <w:rPr>
          <w:rFonts w:ascii="Arial" w:hAnsi="Arial" w:cs="Arial"/>
          <w:b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32. </w:t>
      </w:r>
      <w:r w:rsidRPr="0031248F">
        <w:rPr>
          <w:rFonts w:ascii="Arial" w:hAnsi="Arial" w:cs="Arial"/>
          <w:sz w:val="26"/>
          <w:szCs w:val="26"/>
        </w:rPr>
        <w:t>Неотложная помощь при острых отравлениях.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33. Неотложная помощь при острой дыхательной недостаточности.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34. Неотложная помощь при нарушениях сознания. 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35. Неотложная помощь при шоке.</w:t>
      </w:r>
    </w:p>
    <w:p w:rsidR="00A852A4" w:rsidRPr="0031248F" w:rsidRDefault="00A852A4" w:rsidP="00A852A4">
      <w:pPr>
        <w:pStyle w:val="a8"/>
        <w:spacing w:before="0" w:line="276" w:lineRule="auto"/>
        <w:ind w:left="0" w:right="0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36. Сердечно-легочная реанимация.</w:t>
      </w:r>
    </w:p>
    <w:p w:rsidR="00A852A4" w:rsidRPr="0031248F" w:rsidRDefault="00A852A4" w:rsidP="00A852A4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A852A4" w:rsidRPr="0031248F" w:rsidRDefault="00A852A4" w:rsidP="00A852A4">
      <w:pPr>
        <w:tabs>
          <w:tab w:val="left" w:pos="426"/>
          <w:tab w:val="left" w:pos="1905"/>
          <w:tab w:val="left" w:pos="702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1248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Заведующий кафедрой факультетской </w:t>
      </w:r>
    </w:p>
    <w:p w:rsidR="00A852A4" w:rsidRDefault="00A852A4" w:rsidP="00A852A4">
      <w:pPr>
        <w:tabs>
          <w:tab w:val="left" w:pos="1905"/>
          <w:tab w:val="left" w:pos="702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1248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и госпитальной </w:t>
      </w:r>
      <w:proofErr w:type="gramStart"/>
      <w:r w:rsidRPr="0031248F">
        <w:rPr>
          <w:rFonts w:ascii="Arial" w:eastAsia="Times New Roman" w:hAnsi="Arial" w:cs="Arial"/>
          <w:b/>
          <w:sz w:val="26"/>
          <w:szCs w:val="26"/>
          <w:lang w:eastAsia="ru-RU"/>
        </w:rPr>
        <w:t>хирургии  д.м.н.</w:t>
      </w:r>
      <w:proofErr w:type="gramEnd"/>
      <w:r w:rsidRPr="0031248F">
        <w:rPr>
          <w:rFonts w:ascii="Arial" w:eastAsia="Times New Roman" w:hAnsi="Arial" w:cs="Arial"/>
          <w:b/>
          <w:sz w:val="26"/>
          <w:szCs w:val="26"/>
          <w:lang w:eastAsia="ru-RU"/>
        </w:rPr>
        <w:t>, профессор</w:t>
      </w:r>
      <w:r w:rsidRPr="0031248F">
        <w:rPr>
          <w:rFonts w:ascii="Arial" w:eastAsia="Times New Roman" w:hAnsi="Arial" w:cs="Arial"/>
          <w:b/>
          <w:sz w:val="26"/>
          <w:szCs w:val="26"/>
          <w:lang w:eastAsia="ru-RU"/>
        </w:rPr>
        <w:tab/>
        <w:t xml:space="preserve">                  К.И. Попандопуло</w:t>
      </w:r>
    </w:p>
    <w:p w:rsidR="00A852A4" w:rsidRPr="00A852A4" w:rsidRDefault="00A852A4" w:rsidP="00A852A4">
      <w:pPr>
        <w:tabs>
          <w:tab w:val="left" w:pos="1335"/>
        </w:tabs>
        <w:spacing w:after="0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sectPr w:rsidR="00A852A4" w:rsidRPr="00A852A4" w:rsidSect="00F02A63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7DB"/>
    <w:multiLevelType w:val="hybridMultilevel"/>
    <w:tmpl w:val="A2DEA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B1A"/>
    <w:multiLevelType w:val="hybridMultilevel"/>
    <w:tmpl w:val="1BB8D38E"/>
    <w:lvl w:ilvl="0" w:tplc="880EE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084AA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943D7"/>
    <w:multiLevelType w:val="hybridMultilevel"/>
    <w:tmpl w:val="B4F0D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EA0BA8"/>
    <w:multiLevelType w:val="hybridMultilevel"/>
    <w:tmpl w:val="B030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941FD"/>
    <w:multiLevelType w:val="hybridMultilevel"/>
    <w:tmpl w:val="441E8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F1CCF"/>
    <w:multiLevelType w:val="multilevel"/>
    <w:tmpl w:val="4DD662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3F55543E"/>
    <w:multiLevelType w:val="hybridMultilevel"/>
    <w:tmpl w:val="3FECD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84B910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EF1FCB"/>
    <w:multiLevelType w:val="multilevel"/>
    <w:tmpl w:val="F19223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EB41F68"/>
    <w:multiLevelType w:val="multilevel"/>
    <w:tmpl w:val="783034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3731E37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657D95"/>
    <w:multiLevelType w:val="hybridMultilevel"/>
    <w:tmpl w:val="4364C7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0B2355"/>
    <w:multiLevelType w:val="hybridMultilevel"/>
    <w:tmpl w:val="57C80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4745A6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5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85B"/>
    <w:rsid w:val="00032C17"/>
    <w:rsid w:val="0004797A"/>
    <w:rsid w:val="00085772"/>
    <w:rsid w:val="00093C50"/>
    <w:rsid w:val="000F565D"/>
    <w:rsid w:val="00104EB9"/>
    <w:rsid w:val="0013339D"/>
    <w:rsid w:val="00145B6E"/>
    <w:rsid w:val="0018551C"/>
    <w:rsid w:val="00194310"/>
    <w:rsid w:val="002004CD"/>
    <w:rsid w:val="0020264D"/>
    <w:rsid w:val="00204DE8"/>
    <w:rsid w:val="0027054B"/>
    <w:rsid w:val="00290584"/>
    <w:rsid w:val="002A3B60"/>
    <w:rsid w:val="002A5433"/>
    <w:rsid w:val="002C2F0A"/>
    <w:rsid w:val="002D0958"/>
    <w:rsid w:val="002D0EEF"/>
    <w:rsid w:val="002D14EC"/>
    <w:rsid w:val="002D262E"/>
    <w:rsid w:val="002E2AE3"/>
    <w:rsid w:val="003020B0"/>
    <w:rsid w:val="0031248F"/>
    <w:rsid w:val="003629B2"/>
    <w:rsid w:val="00373369"/>
    <w:rsid w:val="0039121B"/>
    <w:rsid w:val="003B22EF"/>
    <w:rsid w:val="003D4DD4"/>
    <w:rsid w:val="003F3625"/>
    <w:rsid w:val="00407920"/>
    <w:rsid w:val="00426328"/>
    <w:rsid w:val="004334CA"/>
    <w:rsid w:val="0044490A"/>
    <w:rsid w:val="0048585B"/>
    <w:rsid w:val="004A534C"/>
    <w:rsid w:val="004A69AD"/>
    <w:rsid w:val="004B075F"/>
    <w:rsid w:val="004D5904"/>
    <w:rsid w:val="004F4402"/>
    <w:rsid w:val="00505E81"/>
    <w:rsid w:val="0056412A"/>
    <w:rsid w:val="00567400"/>
    <w:rsid w:val="00581A18"/>
    <w:rsid w:val="00590E41"/>
    <w:rsid w:val="0059425C"/>
    <w:rsid w:val="005A2BE9"/>
    <w:rsid w:val="005A4FEA"/>
    <w:rsid w:val="0060690E"/>
    <w:rsid w:val="006402C2"/>
    <w:rsid w:val="006553F1"/>
    <w:rsid w:val="006C7695"/>
    <w:rsid w:val="006D02FB"/>
    <w:rsid w:val="00720592"/>
    <w:rsid w:val="00783E94"/>
    <w:rsid w:val="00796286"/>
    <w:rsid w:val="007C7852"/>
    <w:rsid w:val="007D2716"/>
    <w:rsid w:val="007E793E"/>
    <w:rsid w:val="00822B15"/>
    <w:rsid w:val="008253D6"/>
    <w:rsid w:val="008269AF"/>
    <w:rsid w:val="00841FDA"/>
    <w:rsid w:val="00845551"/>
    <w:rsid w:val="00855232"/>
    <w:rsid w:val="00880D2F"/>
    <w:rsid w:val="008E202F"/>
    <w:rsid w:val="00904DC1"/>
    <w:rsid w:val="009172F7"/>
    <w:rsid w:val="009201D8"/>
    <w:rsid w:val="0093338C"/>
    <w:rsid w:val="00940FB8"/>
    <w:rsid w:val="00950E63"/>
    <w:rsid w:val="009674E6"/>
    <w:rsid w:val="009B7385"/>
    <w:rsid w:val="009F1037"/>
    <w:rsid w:val="00A01189"/>
    <w:rsid w:val="00A020C0"/>
    <w:rsid w:val="00A04F50"/>
    <w:rsid w:val="00A500B8"/>
    <w:rsid w:val="00A852A4"/>
    <w:rsid w:val="00B07649"/>
    <w:rsid w:val="00B15527"/>
    <w:rsid w:val="00B61CA8"/>
    <w:rsid w:val="00B80879"/>
    <w:rsid w:val="00B915A7"/>
    <w:rsid w:val="00BB6E0A"/>
    <w:rsid w:val="00BF365E"/>
    <w:rsid w:val="00C50448"/>
    <w:rsid w:val="00C80299"/>
    <w:rsid w:val="00D2515D"/>
    <w:rsid w:val="00D30CE9"/>
    <w:rsid w:val="00D70403"/>
    <w:rsid w:val="00D85900"/>
    <w:rsid w:val="00D87D25"/>
    <w:rsid w:val="00D90CA6"/>
    <w:rsid w:val="00DE7201"/>
    <w:rsid w:val="00E03B0D"/>
    <w:rsid w:val="00E34363"/>
    <w:rsid w:val="00E558EF"/>
    <w:rsid w:val="00E93F21"/>
    <w:rsid w:val="00EA27F3"/>
    <w:rsid w:val="00EA41CD"/>
    <w:rsid w:val="00EE7C8D"/>
    <w:rsid w:val="00F02A63"/>
    <w:rsid w:val="00F21E3B"/>
    <w:rsid w:val="00FA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8BDA"/>
  <w15:docId w15:val="{D1ED8530-4995-49A3-8095-10AC36EB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83E9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3E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079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879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3F36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TableHeading">
    <w:name w:val="Table Heading"/>
    <w:basedOn w:val="a"/>
    <w:rsid w:val="003F36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8">
    <w:name w:val="Block Text"/>
    <w:basedOn w:val="a"/>
    <w:rsid w:val="00904DC1"/>
    <w:pPr>
      <w:spacing w:before="240" w:after="0" w:line="240" w:lineRule="auto"/>
      <w:ind w:left="567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CBB4B-4F8C-48F5-8C1E-411633305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Бабенко Е.С.</dc:creator>
  <cp:keywords/>
  <dc:description/>
  <cp:lastModifiedBy>user</cp:lastModifiedBy>
  <cp:revision>18</cp:revision>
  <cp:lastPrinted>2019-09-20T10:45:00Z</cp:lastPrinted>
  <dcterms:created xsi:type="dcterms:W3CDTF">2016-08-02T07:51:00Z</dcterms:created>
  <dcterms:modified xsi:type="dcterms:W3CDTF">2026-09-03T10:00:00Z</dcterms:modified>
</cp:coreProperties>
</file>